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7D87A" w14:textId="77777777" w:rsidR="00EB6481" w:rsidRPr="004C605D" w:rsidRDefault="00EB6481" w:rsidP="00EB6481">
      <w:pPr>
        <w:ind w:left="5954"/>
        <w:rPr>
          <w:rFonts w:ascii="Times New Roman" w:hAnsi="Times New Roman" w:cs="Times New Roman"/>
          <w:sz w:val="28"/>
          <w:szCs w:val="28"/>
        </w:rPr>
      </w:pPr>
      <w:bookmarkStart w:id="0" w:name="bookmark0"/>
      <w:bookmarkStart w:id="1" w:name="bookmark6"/>
      <w:r w:rsidRPr="004C605D">
        <w:rPr>
          <w:rFonts w:ascii="Times New Roman" w:hAnsi="Times New Roman" w:cs="Times New Roman"/>
          <w:sz w:val="28"/>
          <w:szCs w:val="28"/>
        </w:rPr>
        <w:t>УТВЕРЖДЕН</w:t>
      </w:r>
      <w:r>
        <w:rPr>
          <w:rFonts w:ascii="Times New Roman" w:hAnsi="Times New Roman" w:cs="Times New Roman"/>
          <w:sz w:val="28"/>
          <w:szCs w:val="28"/>
        </w:rPr>
        <w:t>А</w:t>
      </w:r>
    </w:p>
    <w:p w14:paraId="0CB897B1" w14:textId="197AE159" w:rsidR="00EB6481" w:rsidRPr="004C605D" w:rsidRDefault="00EB6481" w:rsidP="00EB6481">
      <w:pPr>
        <w:ind w:left="5954"/>
        <w:rPr>
          <w:rFonts w:ascii="Times New Roman" w:hAnsi="Times New Roman" w:cs="Times New Roman"/>
          <w:sz w:val="28"/>
          <w:szCs w:val="28"/>
        </w:rPr>
      </w:pPr>
      <w:r w:rsidRPr="004C605D">
        <w:rPr>
          <w:rFonts w:ascii="Times New Roman" w:hAnsi="Times New Roman" w:cs="Times New Roman"/>
          <w:sz w:val="28"/>
          <w:szCs w:val="28"/>
        </w:rPr>
        <w:t>приказом Р</w:t>
      </w:r>
      <w:r w:rsidR="00F147AE">
        <w:rPr>
          <w:rFonts w:ascii="Times New Roman" w:hAnsi="Times New Roman" w:cs="Times New Roman"/>
          <w:sz w:val="28"/>
          <w:szCs w:val="28"/>
        </w:rPr>
        <w:t>оспотребнадзора</w:t>
      </w:r>
      <w:r w:rsidR="00F147AE">
        <w:rPr>
          <w:rFonts w:ascii="Times New Roman" w:hAnsi="Times New Roman" w:cs="Times New Roman"/>
          <w:sz w:val="28"/>
          <w:szCs w:val="28"/>
        </w:rPr>
        <w:br/>
        <w:t>от 07.07.2020 № 379</w:t>
      </w:r>
      <w:bookmarkStart w:id="2" w:name="_GoBack"/>
      <w:bookmarkEnd w:id="2"/>
    </w:p>
    <w:p w14:paraId="20A00CD6" w14:textId="77777777" w:rsidR="00EB6481" w:rsidRDefault="00EB6481" w:rsidP="00EB6481">
      <w:pPr>
        <w:jc w:val="center"/>
        <w:rPr>
          <w:rFonts w:ascii="Times New Roman" w:hAnsi="Times New Roman" w:cs="Times New Roman"/>
          <w:sz w:val="28"/>
          <w:szCs w:val="28"/>
        </w:rPr>
      </w:pPr>
    </w:p>
    <w:p w14:paraId="1B7DB0E2" w14:textId="77777777" w:rsidR="001A03F7" w:rsidRPr="00381965" w:rsidRDefault="001A03F7" w:rsidP="00EB6481">
      <w:pPr>
        <w:jc w:val="center"/>
        <w:rPr>
          <w:rFonts w:ascii="Times New Roman" w:hAnsi="Times New Roman" w:cs="Times New Roman"/>
          <w:b/>
          <w:i/>
          <w:sz w:val="28"/>
          <w:szCs w:val="28"/>
        </w:rPr>
      </w:pPr>
    </w:p>
    <w:p w14:paraId="3FF79702"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14:paraId="1868F774"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14:paraId="0DE9DACF" w14:textId="77777777" w:rsidR="00EB6481" w:rsidRPr="00A546B0" w:rsidRDefault="00EB6481" w:rsidP="00EB6481">
      <w:pPr>
        <w:ind w:right="54"/>
        <w:jc w:val="center"/>
        <w:rPr>
          <w:rFonts w:ascii="Times New Roman" w:hAnsi="Times New Roman" w:cs="Times New Roman"/>
          <w:b/>
          <w:bCs/>
          <w:sz w:val="32"/>
          <w:szCs w:val="32"/>
        </w:rPr>
      </w:pPr>
      <w:r w:rsidRPr="00A546B0">
        <w:rPr>
          <w:rFonts w:ascii="Times New Roman" w:hAnsi="Times New Roman" w:cs="Times New Roman"/>
          <w:b/>
          <w:bCs/>
          <w:sz w:val="32"/>
          <w:szCs w:val="32"/>
        </w:rPr>
        <w:t>для детей школьного возраста</w:t>
      </w:r>
    </w:p>
    <w:p w14:paraId="5F7BFD7B" w14:textId="77777777" w:rsidR="00792F78" w:rsidRPr="00381965" w:rsidRDefault="00792F78" w:rsidP="00EB6481">
      <w:pPr>
        <w:jc w:val="center"/>
        <w:rPr>
          <w:rFonts w:ascii="Times New Roman" w:hAnsi="Times New Roman" w:cs="Times New Roman"/>
          <w:sz w:val="28"/>
          <w:szCs w:val="28"/>
        </w:rPr>
      </w:pPr>
    </w:p>
    <w:bookmarkEnd w:id="0"/>
    <w:p w14:paraId="32B8400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 Общие положения</w:t>
      </w:r>
    </w:p>
    <w:p w14:paraId="617E5A43" w14:textId="77777777" w:rsidR="00C60EAF" w:rsidRPr="00F503DB" w:rsidRDefault="00AD4F75" w:rsidP="00EB6481">
      <w:pPr>
        <w:ind w:firstLine="709"/>
        <w:jc w:val="both"/>
        <w:rPr>
          <w:rFonts w:ascii="Times New Roman" w:hAnsi="Times New Roman"/>
          <w:bCs/>
          <w:color w:val="auto"/>
          <w:sz w:val="28"/>
          <w:szCs w:val="28"/>
        </w:rPr>
      </w:pPr>
      <w:r w:rsidRPr="00AD4F75">
        <w:rPr>
          <w:rFonts w:ascii="Times New Roman" w:hAnsi="Times New Roman" w:cs="Times New Roman"/>
          <w:sz w:val="28"/>
          <w:szCs w:val="28"/>
        </w:rPr>
        <w:t>Обучающая просветительская программа</w:t>
      </w:r>
      <w:r w:rsidRPr="00381965">
        <w:rPr>
          <w:rFonts w:ascii="Times New Roman" w:hAnsi="Times New Roman" w:cs="Times New Roman"/>
          <w:sz w:val="28"/>
          <w:szCs w:val="28"/>
        </w:rPr>
        <w:t xml:space="preserve"> </w:t>
      </w:r>
      <w:r w:rsidR="00C60EAF" w:rsidRPr="00FE45D3">
        <w:rPr>
          <w:rFonts w:ascii="Times New Roman" w:hAnsi="Times New Roman" w:cs="Times New Roman"/>
          <w:bCs/>
          <w:color w:val="auto"/>
          <w:sz w:val="28"/>
          <w:szCs w:val="28"/>
        </w:rPr>
        <w:t>для школьников</w:t>
      </w:r>
      <w:r w:rsidR="00C60EAF" w:rsidRPr="00F503DB">
        <w:rPr>
          <w:rFonts w:ascii="Times New Roman" w:hAnsi="Times New Roman"/>
          <w:color w:val="auto"/>
          <w:sz w:val="28"/>
          <w:szCs w:val="28"/>
        </w:rPr>
        <w:t xml:space="preserve"> </w:t>
      </w:r>
      <w:r w:rsidR="00C60EAF" w:rsidRPr="00F503DB">
        <w:rPr>
          <w:rFonts w:ascii="Times New Roman" w:hAnsi="Times New Roman"/>
          <w:bCs/>
          <w:color w:val="auto"/>
          <w:sz w:val="28"/>
          <w:szCs w:val="28"/>
          <w:shd w:val="clear" w:color="auto" w:fill="FFFFFF"/>
        </w:rPr>
        <w:t xml:space="preserve">«Основы здорового питания» </w:t>
      </w:r>
      <w:r w:rsidR="00C60EAF" w:rsidRPr="00F503DB">
        <w:rPr>
          <w:rFonts w:ascii="Times New Roman" w:hAnsi="Times New Roman"/>
          <w:color w:val="auto"/>
          <w:sz w:val="28"/>
          <w:szCs w:val="28"/>
        </w:rPr>
        <w:t>предназначена</w:t>
      </w:r>
      <w:r w:rsidR="00C60EAF" w:rsidRPr="00F503DB">
        <w:rPr>
          <w:rFonts w:ascii="Times New Roman" w:hAnsi="Times New Roman"/>
          <w:b/>
          <w:color w:val="auto"/>
          <w:sz w:val="28"/>
          <w:szCs w:val="28"/>
        </w:rPr>
        <w:t xml:space="preserve"> </w:t>
      </w:r>
      <w:r w:rsidR="00C60EAF" w:rsidRPr="00F503DB">
        <w:rPr>
          <w:rFonts w:ascii="Times New Roman" w:hAnsi="Times New Roman"/>
          <w:color w:val="auto"/>
          <w:sz w:val="28"/>
          <w:szCs w:val="28"/>
        </w:rPr>
        <w:t>для обучающихся (</w:t>
      </w:r>
      <w:r w:rsidR="00FE45D3">
        <w:rPr>
          <w:rFonts w:ascii="Times New Roman" w:hAnsi="Times New Roman"/>
          <w:color w:val="auto"/>
          <w:sz w:val="28"/>
          <w:szCs w:val="28"/>
        </w:rPr>
        <w:t>5-</w:t>
      </w:r>
      <w:r w:rsidR="00C60EAF" w:rsidRPr="00F503DB">
        <w:rPr>
          <w:rFonts w:ascii="Times New Roman" w:hAnsi="Times New Roman"/>
          <w:color w:val="auto"/>
          <w:sz w:val="28"/>
          <w:szCs w:val="28"/>
        </w:rPr>
        <w:t>11 классов) общеобразовательных организаций.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14:paraId="47599BE0" w14:textId="77777777" w:rsidR="00C60EAF" w:rsidRPr="00F503DB" w:rsidRDefault="000E3982" w:rsidP="00EB648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C60EAF" w:rsidRPr="00F503DB">
        <w:rPr>
          <w:rFonts w:ascii="Times New Roman" w:hAnsi="Times New Roman" w:cs="Times New Roman"/>
          <w:color w:val="auto"/>
          <w:sz w:val="28"/>
          <w:szCs w:val="28"/>
        </w:rPr>
        <w:t>программ</w:t>
      </w:r>
      <w:r>
        <w:rPr>
          <w:rFonts w:ascii="Times New Roman" w:hAnsi="Times New Roman" w:cs="Times New Roman"/>
          <w:color w:val="auto"/>
          <w:sz w:val="28"/>
          <w:szCs w:val="28"/>
        </w:rPr>
        <w:t>е</w:t>
      </w:r>
      <w:r w:rsidR="00C60EAF" w:rsidRPr="00F503DB">
        <w:rPr>
          <w:rFonts w:ascii="Times New Roman" w:hAnsi="Times New Roman" w:cs="Times New Roman"/>
          <w:color w:val="auto"/>
          <w:sz w:val="28"/>
          <w:szCs w:val="28"/>
        </w:rPr>
        <w:t xml:space="preserve">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53BDAA8E" w14:textId="77777777" w:rsidR="00C60EAF" w:rsidRPr="00F503DB" w:rsidRDefault="00C60EAF" w:rsidP="00EB6481">
      <w:pPr>
        <w:ind w:firstLine="709"/>
        <w:jc w:val="both"/>
        <w:rPr>
          <w:rFonts w:ascii="Times New Roman" w:hAnsi="Times New Roman" w:cs="Times New Roman"/>
          <w:color w:val="auto"/>
          <w:sz w:val="28"/>
          <w:szCs w:val="28"/>
        </w:rPr>
      </w:pPr>
    </w:p>
    <w:p w14:paraId="2E44DCA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II. Целевой раздел</w:t>
      </w:r>
    </w:p>
    <w:p w14:paraId="22D2E9E9" w14:textId="77777777" w:rsidR="00C60EAF" w:rsidRPr="00F503DB" w:rsidRDefault="00C60EAF"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2.1. Актуальность программы</w:t>
      </w:r>
      <w:r w:rsidR="00BE6572">
        <w:rPr>
          <w:rFonts w:ascii="Times New Roman" w:hAnsi="Times New Roman"/>
          <w:b/>
          <w:i/>
          <w:color w:val="auto"/>
          <w:sz w:val="28"/>
          <w:szCs w:val="28"/>
        </w:rPr>
        <w:t>.</w:t>
      </w:r>
    </w:p>
    <w:p w14:paraId="10645C4D" w14:textId="77777777" w:rsidR="007C78C9" w:rsidRDefault="00F60976"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Здоровое питание является одним из базовых условий здоровья детей, формирует здоровые стереотипы питания, здоровое пищевое поведение подрастающего поколения на перспективу. В настоящее время у значительного числа детей уже к школьному возрасту формируются патологические пищевые привычки - избыточный по калорийности ужин, чрезмерное потребление соли и сахара, легких углеводов (предпочтение продукции с высоким содержанием сахара (кондитерские изделия, сладкие выпечка и напитки), жира и соли (колбасные изделия и сосиски, фаст-фуд), отмечаются значительные по продолжительности перерывы между основными приемами пищи, множественные неупорядоченные перекусы. Это повышает риски формирования патологии желудочно-кишечного тракта, эндокринной системы, увеличивает риск развития сердечно-сосудистых заболеваний, избыточной массы тела, сахарного диабета. Подтверждением проблемы служат </w:t>
      </w:r>
      <w:r w:rsidR="00912CE4" w:rsidRPr="00F503DB">
        <w:rPr>
          <w:rFonts w:ascii="Times New Roman" w:hAnsi="Times New Roman" w:cs="Times New Roman"/>
          <w:color w:val="auto"/>
          <w:sz w:val="28"/>
          <w:szCs w:val="28"/>
        </w:rPr>
        <w:t xml:space="preserve">регистрируемые </w:t>
      </w:r>
      <w:r w:rsidRPr="00F503DB">
        <w:rPr>
          <w:rFonts w:ascii="Times New Roman" w:hAnsi="Times New Roman" w:cs="Times New Roman"/>
          <w:color w:val="auto"/>
          <w:sz w:val="28"/>
          <w:szCs w:val="28"/>
        </w:rPr>
        <w:t>показатели заболеваемости детей и подростков</w:t>
      </w:r>
      <w:r w:rsidR="00912CE4" w:rsidRPr="00F503DB">
        <w:rPr>
          <w:rFonts w:ascii="Times New Roman" w:hAnsi="Times New Roman" w:cs="Times New Roman"/>
          <w:color w:val="auto"/>
          <w:sz w:val="28"/>
          <w:szCs w:val="28"/>
        </w:rPr>
        <w:t xml:space="preserve"> сахарным диабетом и ожирением (рис.1)</w:t>
      </w:r>
      <w:r w:rsidRPr="00F503DB">
        <w:rPr>
          <w:rFonts w:ascii="Times New Roman" w:hAnsi="Times New Roman" w:cs="Times New Roman"/>
          <w:color w:val="auto"/>
          <w:sz w:val="28"/>
          <w:szCs w:val="28"/>
        </w:rPr>
        <w:t xml:space="preserve">. </w:t>
      </w:r>
    </w:p>
    <w:p w14:paraId="7535A27A" w14:textId="77777777" w:rsidR="00F60976" w:rsidRPr="00F503DB" w:rsidRDefault="00F60976" w:rsidP="00EB6481">
      <w:pPr>
        <w:ind w:firstLine="709"/>
        <w:jc w:val="both"/>
        <w:rPr>
          <w:rFonts w:ascii="Times New Roman" w:hAnsi="Times New Roman" w:cs="Times New Roman"/>
          <w:color w:val="auto"/>
          <w:sz w:val="28"/>
          <w:szCs w:val="28"/>
        </w:rPr>
      </w:pPr>
    </w:p>
    <w:tbl>
      <w:tblPr>
        <w:tblW w:w="0" w:type="auto"/>
        <w:tblLook w:val="04A0" w:firstRow="1" w:lastRow="0" w:firstColumn="1" w:lastColumn="0" w:noHBand="0" w:noVBand="1"/>
      </w:tblPr>
      <w:tblGrid>
        <w:gridCol w:w="4782"/>
        <w:gridCol w:w="4855"/>
      </w:tblGrid>
      <w:tr w:rsidR="00F60976" w:rsidRPr="00BE6572" w14:paraId="67AE1FDC" w14:textId="77777777" w:rsidTr="00BE6572">
        <w:tc>
          <w:tcPr>
            <w:tcW w:w="4833" w:type="dxa"/>
            <w:shd w:val="clear" w:color="auto" w:fill="auto"/>
          </w:tcPr>
          <w:p w14:paraId="25A71E7A" w14:textId="77777777" w:rsidR="00F60976" w:rsidRPr="00BE6572" w:rsidRDefault="00EB6481" w:rsidP="00EB6481">
            <w:pPr>
              <w:jc w:val="both"/>
              <w:rPr>
                <w:rFonts w:ascii="Times New Roman" w:hAnsi="Times New Roman"/>
                <w:bCs/>
                <w:color w:val="auto"/>
              </w:rPr>
            </w:pPr>
            <w:r w:rsidRPr="00BE6572">
              <w:rPr>
                <w:noProof/>
                <w:color w:val="auto"/>
              </w:rPr>
              <w:lastRenderedPageBreak/>
              <w:drawing>
                <wp:inline distT="0" distB="0" distL="0" distR="0" wp14:anchorId="35C36017" wp14:editId="234A1591">
                  <wp:extent cx="2466975" cy="2057400"/>
                  <wp:effectExtent l="0" t="0" r="0" b="0"/>
                  <wp:docPr id="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2057400"/>
                          </a:xfrm>
                          <a:prstGeom prst="rect">
                            <a:avLst/>
                          </a:prstGeom>
                          <a:noFill/>
                          <a:ln>
                            <a:noFill/>
                          </a:ln>
                        </pic:spPr>
                      </pic:pic>
                    </a:graphicData>
                  </a:graphic>
                </wp:inline>
              </w:drawing>
            </w:r>
          </w:p>
        </w:tc>
        <w:tc>
          <w:tcPr>
            <w:tcW w:w="4908" w:type="dxa"/>
            <w:shd w:val="clear" w:color="auto" w:fill="auto"/>
          </w:tcPr>
          <w:p w14:paraId="1749076A" w14:textId="77777777" w:rsidR="00F60976" w:rsidRPr="00BE6572" w:rsidRDefault="00EB6481" w:rsidP="00EB6481">
            <w:pPr>
              <w:jc w:val="both"/>
              <w:rPr>
                <w:rFonts w:ascii="Times New Roman" w:hAnsi="Times New Roman"/>
                <w:bCs/>
                <w:color w:val="auto"/>
              </w:rPr>
            </w:pPr>
            <w:r w:rsidRPr="00BE6572">
              <w:rPr>
                <w:noProof/>
                <w:color w:val="auto"/>
              </w:rPr>
              <w:drawing>
                <wp:inline distT="0" distB="0" distL="0" distR="0" wp14:anchorId="6C2A32E4" wp14:editId="29EF3F27">
                  <wp:extent cx="2505075" cy="2076450"/>
                  <wp:effectExtent l="0" t="0" r="0" b="0"/>
                  <wp:docPr id="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2076450"/>
                          </a:xfrm>
                          <a:prstGeom prst="rect">
                            <a:avLst/>
                          </a:prstGeom>
                          <a:noFill/>
                          <a:ln>
                            <a:noFill/>
                          </a:ln>
                        </pic:spPr>
                      </pic:pic>
                    </a:graphicData>
                  </a:graphic>
                </wp:inline>
              </w:drawing>
            </w:r>
          </w:p>
        </w:tc>
      </w:tr>
      <w:tr w:rsidR="00F60976" w:rsidRPr="00BE6572" w14:paraId="34940D7B" w14:textId="77777777" w:rsidTr="00BE6572">
        <w:tc>
          <w:tcPr>
            <w:tcW w:w="4833" w:type="dxa"/>
            <w:shd w:val="clear" w:color="auto" w:fill="auto"/>
          </w:tcPr>
          <w:p w14:paraId="1E091729"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а) сахарный диабет</w:t>
            </w:r>
          </w:p>
        </w:tc>
        <w:tc>
          <w:tcPr>
            <w:tcW w:w="4908" w:type="dxa"/>
            <w:shd w:val="clear" w:color="auto" w:fill="auto"/>
          </w:tcPr>
          <w:p w14:paraId="5DCA4A5F"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б) ожирение</w:t>
            </w:r>
          </w:p>
        </w:tc>
      </w:tr>
      <w:tr w:rsidR="00F60976" w:rsidRPr="00BE6572" w14:paraId="0355BE8B" w14:textId="77777777" w:rsidTr="00BE6572">
        <w:tc>
          <w:tcPr>
            <w:tcW w:w="9741" w:type="dxa"/>
            <w:gridSpan w:val="2"/>
            <w:shd w:val="clear" w:color="auto" w:fill="auto"/>
          </w:tcPr>
          <w:p w14:paraId="2ED601E6" w14:textId="77777777" w:rsidR="00F60976" w:rsidRDefault="00F60976" w:rsidP="00EB6481">
            <w:pPr>
              <w:ind w:firstLine="709"/>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Рис.</w:t>
            </w:r>
            <w:r w:rsidR="00C43677" w:rsidRPr="007C78C9">
              <w:rPr>
                <w:rFonts w:ascii="Times New Roman" w:hAnsi="Times New Roman" w:cs="Times New Roman"/>
                <w:b/>
                <w:color w:val="auto"/>
                <w:sz w:val="28"/>
                <w:szCs w:val="28"/>
              </w:rPr>
              <w:t>1</w:t>
            </w:r>
            <w:r w:rsidRPr="007C78C9">
              <w:rPr>
                <w:rFonts w:ascii="Times New Roman" w:hAnsi="Times New Roman" w:cs="Times New Roman"/>
                <w:b/>
                <w:color w:val="auto"/>
                <w:sz w:val="28"/>
                <w:szCs w:val="28"/>
              </w:rPr>
              <w:t xml:space="preserve">. Динамика общей заболеваемости детей и подростков </w:t>
            </w:r>
            <w:r w:rsidRPr="007C78C9">
              <w:rPr>
                <w:rFonts w:ascii="Times New Roman" w:hAnsi="Times New Roman" w:cs="Times New Roman"/>
                <w:b/>
                <w:color w:val="auto"/>
                <w:sz w:val="28"/>
                <w:szCs w:val="28"/>
              </w:rPr>
              <w:br/>
              <w:t>за 2014-2018 гг. (на 100 тыс. нас.)</w:t>
            </w:r>
          </w:p>
          <w:p w14:paraId="6313A2B4" w14:textId="77777777" w:rsidR="007C78C9" w:rsidRPr="007C78C9" w:rsidRDefault="007C78C9" w:rsidP="00EB6481">
            <w:pPr>
              <w:ind w:firstLine="709"/>
              <w:jc w:val="center"/>
              <w:rPr>
                <w:rFonts w:ascii="Times New Roman" w:hAnsi="Times New Roman" w:cs="Times New Roman"/>
                <w:b/>
                <w:color w:val="auto"/>
                <w:sz w:val="28"/>
                <w:szCs w:val="28"/>
              </w:rPr>
            </w:pPr>
          </w:p>
        </w:tc>
      </w:tr>
    </w:tbl>
    <w:p w14:paraId="0B7B843C" w14:textId="77777777" w:rsidR="008C7B14" w:rsidRPr="00F503DB" w:rsidRDefault="00912CE4" w:rsidP="00EB6481">
      <w:pPr>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Второй аспект проблемы - н</w:t>
      </w:r>
      <w:r w:rsidR="00F60976" w:rsidRPr="00F503DB">
        <w:rPr>
          <w:rFonts w:ascii="Times New Roman" w:eastAsia="Times New Roman" w:hAnsi="Times New Roman"/>
          <w:color w:val="auto"/>
          <w:sz w:val="28"/>
          <w:szCs w:val="28"/>
        </w:rPr>
        <w:t>е</w:t>
      </w:r>
      <w:r w:rsidR="005712BD" w:rsidRPr="00F503DB">
        <w:rPr>
          <w:rFonts w:ascii="Times New Roman" w:eastAsia="Times New Roman" w:hAnsi="Times New Roman"/>
          <w:color w:val="auto"/>
          <w:sz w:val="28"/>
          <w:szCs w:val="28"/>
        </w:rPr>
        <w:t>до</w:t>
      </w:r>
      <w:r w:rsidR="00F60976" w:rsidRPr="00F503DB">
        <w:rPr>
          <w:rFonts w:ascii="Times New Roman" w:eastAsia="Times New Roman" w:hAnsi="Times New Roman"/>
          <w:color w:val="auto"/>
          <w:sz w:val="28"/>
          <w:szCs w:val="28"/>
        </w:rPr>
        <w:t>получение детьми на этапе роста и развития необходимого количества основных питательных веществ, минералов, витаминов</w:t>
      </w:r>
      <w:r w:rsidRPr="00F503DB">
        <w:rPr>
          <w:rFonts w:ascii="Times New Roman" w:eastAsia="Times New Roman" w:hAnsi="Times New Roman"/>
          <w:color w:val="auto"/>
          <w:sz w:val="28"/>
          <w:szCs w:val="28"/>
        </w:rPr>
        <w:t>,</w:t>
      </w:r>
      <w:r w:rsidR="005712BD" w:rsidRPr="00F503DB">
        <w:rPr>
          <w:rFonts w:ascii="Times New Roman" w:eastAsia="Times New Roman" w:hAnsi="Times New Roman"/>
          <w:color w:val="auto"/>
          <w:sz w:val="28"/>
          <w:szCs w:val="28"/>
        </w:rPr>
        <w:t xml:space="preserve"> </w:t>
      </w:r>
      <w:r w:rsidRPr="00F503DB">
        <w:rPr>
          <w:rFonts w:ascii="Times New Roman" w:eastAsia="Times New Roman" w:hAnsi="Times New Roman"/>
          <w:color w:val="auto"/>
          <w:sz w:val="28"/>
          <w:szCs w:val="28"/>
        </w:rPr>
        <w:t>что</w:t>
      </w:r>
      <w:r w:rsidR="00F60976" w:rsidRPr="00F503DB">
        <w:rPr>
          <w:rFonts w:ascii="Times New Roman" w:eastAsia="Times New Roman" w:hAnsi="Times New Roman"/>
          <w:color w:val="auto"/>
          <w:sz w:val="28"/>
          <w:szCs w:val="28"/>
        </w:rPr>
        <w:t xml:space="preserve"> </w:t>
      </w:r>
      <w:r w:rsidR="008C7B14" w:rsidRPr="00F503DB">
        <w:rPr>
          <w:rFonts w:ascii="Times New Roman" w:eastAsia="Times New Roman" w:hAnsi="Times New Roman"/>
          <w:color w:val="auto"/>
          <w:sz w:val="28"/>
          <w:szCs w:val="28"/>
        </w:rPr>
        <w:t xml:space="preserve">также </w:t>
      </w:r>
      <w:r w:rsidR="00F60976" w:rsidRPr="00F503DB">
        <w:rPr>
          <w:rFonts w:ascii="Times New Roman" w:eastAsia="Times New Roman" w:hAnsi="Times New Roman"/>
          <w:color w:val="auto"/>
          <w:sz w:val="28"/>
          <w:szCs w:val="28"/>
        </w:rPr>
        <w:t>может послужить причиной формирования нарушений здоровья детей</w:t>
      </w:r>
      <w:r w:rsidR="005712BD" w:rsidRPr="00F503DB">
        <w:rPr>
          <w:rFonts w:ascii="Times New Roman" w:eastAsia="Times New Roman" w:hAnsi="Times New Roman"/>
          <w:color w:val="auto"/>
          <w:sz w:val="28"/>
          <w:szCs w:val="28"/>
        </w:rPr>
        <w:t>, в первую очередь это -</w:t>
      </w:r>
      <w:r w:rsidR="008C7B14" w:rsidRPr="00F503DB">
        <w:rPr>
          <w:rFonts w:ascii="Times New Roman" w:eastAsia="Times New Roman" w:hAnsi="Times New Roman"/>
          <w:color w:val="auto"/>
          <w:sz w:val="28"/>
          <w:szCs w:val="28"/>
        </w:rPr>
        <w:t xml:space="preserve"> заболевания, </w:t>
      </w:r>
      <w:r w:rsidR="00173F17" w:rsidRPr="00F503DB">
        <w:rPr>
          <w:rFonts w:ascii="Times New Roman" w:eastAsia="Times New Roman" w:hAnsi="Times New Roman"/>
          <w:color w:val="auto"/>
          <w:sz w:val="28"/>
          <w:szCs w:val="28"/>
        </w:rPr>
        <w:t>обусловленные</w:t>
      </w:r>
      <w:r w:rsidR="008C7B14" w:rsidRPr="00F503DB">
        <w:rPr>
          <w:rFonts w:ascii="Times New Roman" w:eastAsia="Times New Roman" w:hAnsi="Times New Roman"/>
          <w:color w:val="auto"/>
          <w:sz w:val="28"/>
          <w:szCs w:val="28"/>
        </w:rPr>
        <w:t xml:space="preserve"> дефицитом биологически ценных веществ в рационе ежедневного питания ребенка, снижение умственной и физической работоспособности детей, когнитивных и функциональных возможностей растущего организма.</w:t>
      </w:r>
    </w:p>
    <w:p w14:paraId="1C8CABF2" w14:textId="77777777" w:rsidR="00F60976" w:rsidRPr="00F503DB" w:rsidRDefault="00F60976" w:rsidP="00EB6481">
      <w:pPr>
        <w:ind w:firstLine="709"/>
        <w:jc w:val="both"/>
        <w:rPr>
          <w:rFonts w:ascii="Times New Roman" w:hAnsi="Times New Roman" w:cs="Times New Roman"/>
          <w:color w:val="auto"/>
          <w:sz w:val="28"/>
          <w:szCs w:val="28"/>
          <w:shd w:val="clear" w:color="auto" w:fill="FFFFFF"/>
        </w:rPr>
      </w:pPr>
      <w:r w:rsidRPr="00F503DB">
        <w:rPr>
          <w:rFonts w:ascii="Times New Roman" w:eastAsia="Times New Roman" w:hAnsi="Times New Roman"/>
          <w:color w:val="auto"/>
          <w:sz w:val="28"/>
          <w:szCs w:val="28"/>
        </w:rPr>
        <w:t xml:space="preserve">В 2019 году </w:t>
      </w:r>
      <w:r w:rsidR="00173F17" w:rsidRPr="00F503DB">
        <w:rPr>
          <w:rFonts w:ascii="Times New Roman" w:eastAsia="Times New Roman" w:hAnsi="Times New Roman"/>
          <w:color w:val="auto"/>
          <w:sz w:val="28"/>
          <w:szCs w:val="28"/>
        </w:rPr>
        <w:t>Федеральным законом от 01.03.2020 N 47-ФЗ</w:t>
      </w:r>
      <w:r w:rsidR="00912CE4" w:rsidRPr="00F503DB">
        <w:rPr>
          <w:rStyle w:val="a9"/>
          <w:rFonts w:ascii="Times New Roman" w:eastAsia="Times New Roman" w:hAnsi="Times New Roman"/>
          <w:color w:val="auto"/>
          <w:sz w:val="28"/>
          <w:szCs w:val="28"/>
        </w:rPr>
        <w:footnoteReference w:id="1"/>
      </w:r>
      <w:r w:rsidR="00173F17" w:rsidRPr="00F503DB">
        <w:rPr>
          <w:rFonts w:ascii="Times New Roman" w:eastAsia="Times New Roman" w:hAnsi="Times New Roman"/>
          <w:color w:val="auto"/>
          <w:sz w:val="28"/>
          <w:szCs w:val="28"/>
        </w:rPr>
        <w:t xml:space="preserve"> </w:t>
      </w:r>
      <w:r w:rsidR="00EB719D" w:rsidRPr="00F503DB">
        <w:rPr>
          <w:rFonts w:ascii="Times New Roman" w:eastAsia="Times New Roman" w:hAnsi="Times New Roman"/>
          <w:color w:val="auto"/>
          <w:sz w:val="28"/>
          <w:szCs w:val="28"/>
        </w:rPr>
        <w:t xml:space="preserve">было </w:t>
      </w:r>
      <w:r w:rsidR="008C7B14" w:rsidRPr="00F503DB">
        <w:rPr>
          <w:rFonts w:ascii="Times New Roman" w:eastAsia="Times New Roman" w:hAnsi="Times New Roman"/>
          <w:color w:val="auto"/>
          <w:sz w:val="28"/>
          <w:szCs w:val="28"/>
        </w:rPr>
        <w:t xml:space="preserve">введено </w:t>
      </w:r>
      <w:r w:rsidRPr="00F503DB">
        <w:rPr>
          <w:rFonts w:ascii="Times New Roman" w:eastAsia="Times New Roman" w:hAnsi="Times New Roman"/>
          <w:color w:val="auto"/>
          <w:sz w:val="28"/>
          <w:szCs w:val="28"/>
        </w:rPr>
        <w:t>понятие здорового питания</w:t>
      </w:r>
      <w:r w:rsidR="008C7B14" w:rsidRPr="00F503DB">
        <w:rPr>
          <w:rFonts w:ascii="Times New Roman" w:eastAsia="Times New Roman" w:hAnsi="Times New Roman"/>
          <w:color w:val="auto"/>
          <w:sz w:val="28"/>
          <w:szCs w:val="28"/>
        </w:rPr>
        <w:t>, предусматривающе</w:t>
      </w:r>
      <w:r w:rsidR="00173F17" w:rsidRPr="00F503DB">
        <w:rPr>
          <w:rFonts w:ascii="Times New Roman" w:eastAsia="Times New Roman" w:hAnsi="Times New Roman"/>
          <w:color w:val="auto"/>
          <w:sz w:val="28"/>
          <w:szCs w:val="28"/>
        </w:rPr>
        <w:t>е</w:t>
      </w:r>
      <w:r w:rsidR="008C7B14" w:rsidRPr="00F503DB">
        <w:rPr>
          <w:rFonts w:ascii="Times New Roman" w:eastAsia="Times New Roman" w:hAnsi="Times New Roman"/>
          <w:color w:val="auto"/>
          <w:sz w:val="28"/>
          <w:szCs w:val="28"/>
        </w:rPr>
        <w:t xml:space="preserve"> обязательность реализации</w:t>
      </w:r>
      <w:r w:rsidR="008C7B14" w:rsidRPr="00F503DB">
        <w:rPr>
          <w:rFonts w:ascii="Times New Roman" w:hAnsi="Times New Roman" w:cs="Times New Roman"/>
          <w:color w:val="auto"/>
          <w:sz w:val="28"/>
          <w:szCs w:val="28"/>
        </w:rPr>
        <w:t xml:space="preserve"> </w:t>
      </w:r>
      <w:r w:rsidR="00EB719D" w:rsidRPr="00F503DB">
        <w:rPr>
          <w:rFonts w:ascii="Times New Roman" w:hAnsi="Times New Roman" w:cs="Times New Roman"/>
          <w:color w:val="auto"/>
          <w:sz w:val="28"/>
          <w:szCs w:val="28"/>
        </w:rPr>
        <w:t xml:space="preserve">ряда </w:t>
      </w:r>
      <w:r w:rsidR="008C7B14" w:rsidRPr="00F503DB">
        <w:rPr>
          <w:rFonts w:ascii="Times New Roman" w:hAnsi="Times New Roman" w:cs="Times New Roman"/>
          <w:color w:val="auto"/>
          <w:sz w:val="28"/>
          <w:szCs w:val="28"/>
        </w:rPr>
        <w:t>принципов</w:t>
      </w:r>
      <w:r w:rsidR="00EB719D" w:rsidRPr="00F503DB">
        <w:rPr>
          <w:rFonts w:ascii="Times New Roman" w:hAnsi="Times New Roman" w:cs="Times New Roman"/>
          <w:color w:val="auto"/>
          <w:sz w:val="28"/>
          <w:szCs w:val="28"/>
        </w:rPr>
        <w:t>, в том числе:</w:t>
      </w:r>
      <w:r w:rsidRPr="00F503DB">
        <w:rPr>
          <w:rFonts w:ascii="Times New Roman" w:hAnsi="Times New Roman" w:cs="Times New Roman"/>
          <w:color w:val="auto"/>
          <w:sz w:val="28"/>
          <w:szCs w:val="28"/>
          <w:shd w:val="clear" w:color="auto" w:fill="FFFFFF"/>
        </w:rPr>
        <w:t xml:space="preserve"> 1) использование в меню блюд, рецептуры которых, предусматривают сохранность исходной биологической ценности пищевых продуктов, пищевых продуктов со сниженным содержанием насыщенных жиров, простых сахаров, поваренной соли, а также пищевых продуктов, обогащенных витаминами, пищевыми волокнами и биологически активными добавками; 2) соответствие энергетической ценности энергозатратам, химического состава блюд - физиологическим потребностям организма в макро- и микронутриентах; 3) разнообразие меню; 4) оптимальный режим питания; 5) соблюдение санитарно-эпидемиологических требований на всех этапах обращения пищевых продуктов (готовых блюд); 6) исключение использования фальсифицированных пищевых продуктов.</w:t>
      </w:r>
    </w:p>
    <w:p w14:paraId="5BAD1497" w14:textId="77777777" w:rsidR="00F60976" w:rsidRPr="00F503DB" w:rsidRDefault="00F60976" w:rsidP="00EB6481">
      <w:pPr>
        <w:widowControl w:val="0"/>
        <w:autoSpaceDE w:val="0"/>
        <w:autoSpaceDN w:val="0"/>
        <w:adjustRightInd w:val="0"/>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 xml:space="preserve">В Стратегии повышения качества пищевой продукции в Российской Федерации до 2030 года, введено определение качества пищевых продуктов, </w:t>
      </w:r>
      <w:r w:rsidR="00EB719D" w:rsidRPr="00F503DB">
        <w:rPr>
          <w:rFonts w:ascii="Times New Roman" w:eastAsia="Times New Roman" w:hAnsi="Times New Roman"/>
          <w:color w:val="auto"/>
          <w:sz w:val="28"/>
          <w:szCs w:val="28"/>
        </w:rPr>
        <w:t>определяемое</w:t>
      </w:r>
      <w:r w:rsidRPr="00F503DB">
        <w:rPr>
          <w:rFonts w:ascii="Times New Roman" w:eastAsia="Times New Roman" w:hAnsi="Times New Roman"/>
          <w:color w:val="auto"/>
          <w:sz w:val="28"/>
          <w:szCs w:val="28"/>
        </w:rPr>
        <w:t xml:space="preserve"> как совокупность потребительски</w:t>
      </w:r>
      <w:r w:rsidR="00EB719D" w:rsidRPr="00F503DB">
        <w:rPr>
          <w:rFonts w:ascii="Times New Roman" w:eastAsia="Times New Roman" w:hAnsi="Times New Roman"/>
          <w:color w:val="auto"/>
          <w:sz w:val="28"/>
          <w:szCs w:val="28"/>
        </w:rPr>
        <w:t>х</w:t>
      </w:r>
      <w:r w:rsidRPr="00F503DB">
        <w:rPr>
          <w:rFonts w:ascii="Times New Roman" w:eastAsia="Times New Roman" w:hAnsi="Times New Roman"/>
          <w:color w:val="auto"/>
          <w:sz w:val="28"/>
          <w:szCs w:val="28"/>
        </w:rPr>
        <w:t xml:space="preserve"> свойств (физико-химически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микробиологически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xml:space="preserve"> и органолептически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энергетическую и пищевую ценность, способность удовлетворять потребности человека в пище при обычных условиях использования в целях обеспечения сохранения здоровья человека.</w:t>
      </w:r>
    </w:p>
    <w:p w14:paraId="19FBCF1B" w14:textId="77777777" w:rsidR="00C60EAF" w:rsidRPr="00F503DB" w:rsidRDefault="00F60976" w:rsidP="00EB6481">
      <w:pPr>
        <w:shd w:val="clear" w:color="auto" w:fill="FFFFFF"/>
        <w:ind w:firstLine="709"/>
        <w:jc w:val="both"/>
        <w:rPr>
          <w:rFonts w:ascii="Times New Roman" w:hAnsi="Times New Roman"/>
          <w:b/>
          <w:i/>
          <w:color w:val="auto"/>
          <w:sz w:val="28"/>
          <w:szCs w:val="28"/>
        </w:rPr>
      </w:pPr>
      <w:r w:rsidRPr="00F503DB">
        <w:rPr>
          <w:rFonts w:ascii="Times New Roman" w:hAnsi="Times New Roman"/>
          <w:color w:val="auto"/>
          <w:sz w:val="28"/>
          <w:szCs w:val="28"/>
        </w:rPr>
        <w:lastRenderedPageBreak/>
        <w:t>Вопросы</w:t>
      </w:r>
      <w:r w:rsidR="00173F17" w:rsidRPr="00F503DB">
        <w:rPr>
          <w:rFonts w:ascii="Times New Roman" w:hAnsi="Times New Roman"/>
          <w:color w:val="auto"/>
          <w:sz w:val="28"/>
          <w:szCs w:val="28"/>
        </w:rPr>
        <w:t xml:space="preserve"> организации работы с детьми и подростками, их родителями</w:t>
      </w:r>
      <w:r w:rsidRPr="00F503DB">
        <w:rPr>
          <w:rFonts w:ascii="Times New Roman" w:hAnsi="Times New Roman"/>
          <w:color w:val="auto"/>
          <w:sz w:val="28"/>
          <w:szCs w:val="28"/>
        </w:rPr>
        <w:t xml:space="preserve"> </w:t>
      </w:r>
      <w:r w:rsidR="00173F17" w:rsidRPr="00F503DB">
        <w:rPr>
          <w:rFonts w:ascii="Times New Roman" w:hAnsi="Times New Roman"/>
          <w:color w:val="auto"/>
          <w:sz w:val="28"/>
          <w:szCs w:val="28"/>
        </w:rPr>
        <w:t>по популяризации знаний о здоровом пищевом поведении, здоровом питании, на фоне регистрируемой динамики распространенности ожирения, сахарного диабета</w:t>
      </w:r>
      <w:r w:rsidR="00EB719D" w:rsidRPr="00F503DB">
        <w:rPr>
          <w:rFonts w:ascii="Times New Roman" w:hAnsi="Times New Roman"/>
          <w:color w:val="auto"/>
          <w:sz w:val="28"/>
          <w:szCs w:val="28"/>
        </w:rPr>
        <w:t>, а также принятых на государственном уровне стратегических документов по организации питания детей,</w:t>
      </w:r>
      <w:r w:rsidR="00173F17" w:rsidRPr="00F503DB">
        <w:rPr>
          <w:rFonts w:ascii="Times New Roman" w:hAnsi="Times New Roman"/>
          <w:color w:val="auto"/>
          <w:sz w:val="28"/>
          <w:szCs w:val="28"/>
        </w:rPr>
        <w:t xml:space="preserve"> приобретают особую актуальность. </w:t>
      </w:r>
    </w:p>
    <w:p w14:paraId="6C450803" w14:textId="77777777" w:rsidR="00912CE4" w:rsidRPr="00F503DB" w:rsidRDefault="00912CE4"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В санитарно-просветительской программе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2F5146B0" w14:textId="77777777" w:rsidR="00EB719D" w:rsidRPr="00F503DB" w:rsidRDefault="00EB719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2.2. Цель программы</w:t>
      </w:r>
      <w:r w:rsidR="00BE6572">
        <w:rPr>
          <w:rFonts w:ascii="Times New Roman" w:hAnsi="Times New Roman"/>
          <w:b/>
          <w:i/>
          <w:color w:val="auto"/>
          <w:sz w:val="28"/>
          <w:szCs w:val="28"/>
        </w:rPr>
        <w:t>.</w:t>
      </w:r>
    </w:p>
    <w:p w14:paraId="5C11A17B" w14:textId="77777777" w:rsidR="00EB719D" w:rsidRPr="00F503DB" w:rsidRDefault="00EB719D" w:rsidP="00EB6481">
      <w:pPr>
        <w:tabs>
          <w:tab w:val="left" w:pos="709"/>
        </w:tabs>
        <w:ind w:firstLine="709"/>
        <w:jc w:val="both"/>
        <w:rPr>
          <w:rFonts w:ascii="Times New Roman" w:hAnsi="Times New Roman"/>
          <w:color w:val="auto"/>
          <w:sz w:val="28"/>
          <w:szCs w:val="28"/>
        </w:rPr>
      </w:pPr>
      <w:r w:rsidRPr="00F503DB">
        <w:rPr>
          <w:rFonts w:ascii="Times New Roman" w:hAnsi="Times New Roman"/>
          <w:color w:val="auto"/>
          <w:sz w:val="28"/>
          <w:szCs w:val="28"/>
        </w:rPr>
        <w:t>Формирование у обучающихся знаний обеспечивающих им осознанную потребность в здоровом питании как основно</w:t>
      </w:r>
      <w:r w:rsidR="005D513D" w:rsidRPr="00F503DB">
        <w:rPr>
          <w:rFonts w:ascii="Times New Roman" w:hAnsi="Times New Roman"/>
          <w:color w:val="auto"/>
          <w:sz w:val="28"/>
          <w:szCs w:val="28"/>
        </w:rPr>
        <w:t>м</w:t>
      </w:r>
      <w:r w:rsidRPr="00F503DB">
        <w:rPr>
          <w:rFonts w:ascii="Times New Roman" w:hAnsi="Times New Roman"/>
          <w:color w:val="auto"/>
          <w:sz w:val="28"/>
          <w:szCs w:val="28"/>
        </w:rPr>
        <w:t xml:space="preserve"> элемент</w:t>
      </w:r>
      <w:r w:rsidR="005D513D" w:rsidRPr="00F503DB">
        <w:rPr>
          <w:rFonts w:ascii="Times New Roman" w:hAnsi="Times New Roman"/>
          <w:color w:val="auto"/>
          <w:sz w:val="28"/>
          <w:szCs w:val="28"/>
        </w:rPr>
        <w:t>е</w:t>
      </w:r>
      <w:r w:rsidRPr="00F503DB">
        <w:rPr>
          <w:rFonts w:ascii="Times New Roman" w:hAnsi="Times New Roman"/>
          <w:color w:val="auto"/>
          <w:sz w:val="28"/>
          <w:szCs w:val="28"/>
        </w:rPr>
        <w:t xml:space="preserve"> </w:t>
      </w:r>
      <w:r w:rsidR="00AD4F75">
        <w:rPr>
          <w:rFonts w:ascii="Times New Roman" w:hAnsi="Times New Roman"/>
          <w:color w:val="auto"/>
          <w:sz w:val="28"/>
          <w:szCs w:val="28"/>
        </w:rPr>
        <w:t xml:space="preserve">здорового </w:t>
      </w:r>
      <w:r w:rsidRPr="00F503DB">
        <w:rPr>
          <w:rFonts w:ascii="Times New Roman" w:hAnsi="Times New Roman"/>
          <w:color w:val="auto"/>
          <w:sz w:val="28"/>
          <w:szCs w:val="28"/>
        </w:rPr>
        <w:t>образа жизни</w:t>
      </w:r>
      <w:r w:rsidR="005D513D" w:rsidRPr="00F503DB">
        <w:rPr>
          <w:rFonts w:ascii="Times New Roman" w:hAnsi="Times New Roman"/>
          <w:color w:val="auto"/>
          <w:sz w:val="28"/>
          <w:szCs w:val="28"/>
        </w:rPr>
        <w:t>.</w:t>
      </w:r>
    </w:p>
    <w:p w14:paraId="2B6CD9D4" w14:textId="77777777" w:rsidR="005D513D" w:rsidRPr="00F503DB" w:rsidRDefault="005D513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2.3. Задачи программы</w:t>
      </w:r>
      <w:r w:rsidR="00BE6572">
        <w:rPr>
          <w:rFonts w:ascii="Times New Roman" w:hAnsi="Times New Roman"/>
          <w:b/>
          <w:i/>
          <w:color w:val="auto"/>
          <w:sz w:val="28"/>
          <w:szCs w:val="28"/>
        </w:rPr>
        <w:t>.</w:t>
      </w:r>
    </w:p>
    <w:p w14:paraId="09ED744F"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Освоение обучающимися знаний о роли и значимости пищевого фактора в сохранении и укреплении здоровья населения, профилактике болезней цивилизации.</w:t>
      </w:r>
    </w:p>
    <w:p w14:paraId="7593A974"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w:t>
      </w:r>
    </w:p>
    <w:p w14:paraId="3CD8AE2B" w14:textId="77777777" w:rsidR="00146FA2"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у детей необходимых навыков обеспечивающих им осознанную потребность в здоровом питании как основном элементе образа жизни.</w:t>
      </w:r>
    </w:p>
    <w:p w14:paraId="5F9E782B" w14:textId="77777777" w:rsidR="005D513D" w:rsidRPr="00F503DB" w:rsidRDefault="005D513D" w:rsidP="00EB6481">
      <w:pPr>
        <w:pStyle w:val="af6"/>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sidR="00BE6572">
        <w:rPr>
          <w:rFonts w:ascii="Times New Roman" w:hAnsi="Times New Roman"/>
          <w:b/>
          <w:i/>
          <w:sz w:val="28"/>
          <w:szCs w:val="28"/>
        </w:rPr>
        <w:t>.</w:t>
      </w:r>
    </w:p>
    <w:p w14:paraId="5D74ED93" w14:textId="5A4999A7" w:rsidR="0007326A" w:rsidRPr="00F503DB" w:rsidRDefault="000A6A13" w:rsidP="00EB6481">
      <w:pPr>
        <w:ind w:firstLine="709"/>
        <w:jc w:val="both"/>
        <w:rPr>
          <w:rFonts w:ascii="Times New Roman" w:hAnsi="Times New Roman"/>
          <w:color w:val="auto"/>
          <w:sz w:val="28"/>
          <w:szCs w:val="28"/>
        </w:rPr>
      </w:pPr>
      <w:r w:rsidRPr="000A6A13">
        <w:rPr>
          <w:rFonts w:ascii="Times New Roman" w:hAnsi="Times New Roman"/>
          <w:color w:val="auto"/>
          <w:sz w:val="28"/>
          <w:szCs w:val="28"/>
        </w:rPr>
        <w:t>Обучающиеся 5-11 классов общеобразовательных организаций, работники общественного питания, родители обучающихся</w:t>
      </w:r>
      <w:r w:rsidR="0007326A" w:rsidRPr="00F503DB">
        <w:rPr>
          <w:rFonts w:ascii="Times New Roman" w:hAnsi="Times New Roman"/>
          <w:color w:val="auto"/>
          <w:sz w:val="28"/>
          <w:szCs w:val="28"/>
        </w:rPr>
        <w:t>.</w:t>
      </w:r>
    </w:p>
    <w:p w14:paraId="69CB0614"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2.5. Механизмы реализации программы.</w:t>
      </w:r>
    </w:p>
    <w:p w14:paraId="2CB519C3" w14:textId="77777777" w:rsidR="0007326A"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Программа реализуется в форме тематических классных часов, родительских собраний, иных организационных мероприятий. </w:t>
      </w:r>
    </w:p>
    <w:p w14:paraId="3AAA2847"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2.5.1. Разработка программы</w:t>
      </w:r>
      <w:r w:rsidR="00BE6572">
        <w:rPr>
          <w:rFonts w:ascii="Times New Roman" w:hAnsi="Times New Roman"/>
          <w:b/>
          <w:i/>
          <w:color w:val="auto"/>
          <w:sz w:val="28"/>
          <w:szCs w:val="28"/>
        </w:rPr>
        <w:t>.</w:t>
      </w:r>
    </w:p>
    <w:p w14:paraId="2CD80EDA" w14:textId="77777777" w:rsidR="00772383" w:rsidRPr="00F503DB" w:rsidRDefault="00B139FF" w:rsidP="00EB6481">
      <w:pPr>
        <w:ind w:firstLine="709"/>
        <w:jc w:val="both"/>
        <w:rPr>
          <w:rFonts w:ascii="Times New Roman" w:hAnsi="Times New Roman"/>
          <w:color w:val="auto"/>
          <w:sz w:val="28"/>
          <w:szCs w:val="28"/>
        </w:rPr>
      </w:pPr>
      <w:r>
        <w:rPr>
          <w:rFonts w:ascii="Times New Roman" w:hAnsi="Times New Roman"/>
          <w:color w:val="auto"/>
          <w:sz w:val="28"/>
          <w:szCs w:val="28"/>
        </w:rPr>
        <w:t>П</w:t>
      </w:r>
      <w:r w:rsidR="0007326A" w:rsidRPr="00F503DB">
        <w:rPr>
          <w:rFonts w:ascii="Times New Roman" w:hAnsi="Times New Roman"/>
          <w:color w:val="auto"/>
          <w:sz w:val="28"/>
          <w:szCs w:val="28"/>
        </w:rPr>
        <w:t xml:space="preserve">рограмма состоит из четырех тематических разделов, </w:t>
      </w:r>
      <w:r w:rsidR="00772383" w:rsidRPr="00F503DB">
        <w:rPr>
          <w:rFonts w:ascii="Times New Roman" w:hAnsi="Times New Roman"/>
          <w:color w:val="auto"/>
          <w:sz w:val="28"/>
          <w:szCs w:val="28"/>
        </w:rPr>
        <w:t>предусматривающих освоение обучающимися знаний о роли и значимости пищевого фактора в сохранении и укреплении здоровья населения, профилактике болезней цивилизации; 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формирование необходимых навыков обеспечивающих обучающимся осознанную потребность в здоровом питании как основном элементе образа жизни.</w:t>
      </w:r>
    </w:p>
    <w:p w14:paraId="77BE799D"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 xml:space="preserve">2.5.2. Внедрение программы </w:t>
      </w:r>
    </w:p>
    <w:p w14:paraId="614C739E" w14:textId="77777777" w:rsidR="00DD20FF" w:rsidRPr="00F503DB" w:rsidRDefault="00DD20FF" w:rsidP="00DD20FF">
      <w:pPr>
        <w:ind w:firstLine="709"/>
        <w:jc w:val="both"/>
        <w:rPr>
          <w:rFonts w:ascii="Times New Roman" w:hAnsi="Times New Roman"/>
          <w:bCs/>
          <w:color w:val="auto"/>
          <w:sz w:val="28"/>
          <w:szCs w:val="28"/>
          <w:shd w:val="clear" w:color="auto" w:fill="FFFFFF"/>
        </w:rPr>
      </w:pPr>
      <w:r>
        <w:rPr>
          <w:rFonts w:ascii="Times New Roman" w:hAnsi="Times New Roman"/>
          <w:color w:val="auto"/>
          <w:sz w:val="28"/>
          <w:szCs w:val="28"/>
        </w:rPr>
        <w:t>Внедрение</w:t>
      </w:r>
      <w:r w:rsidRPr="00F503DB">
        <w:rPr>
          <w:rFonts w:ascii="Times New Roman" w:hAnsi="Times New Roman"/>
          <w:color w:val="auto"/>
          <w:sz w:val="28"/>
          <w:szCs w:val="28"/>
        </w:rPr>
        <w:t xml:space="preserve"> программы осуществляется на базе общеобразовательных организаций</w:t>
      </w:r>
      <w:r w:rsidRPr="00F503DB">
        <w:rPr>
          <w:rFonts w:ascii="Times New Roman" w:hAnsi="Times New Roman"/>
          <w:bCs/>
          <w:color w:val="auto"/>
          <w:sz w:val="28"/>
          <w:szCs w:val="28"/>
          <w:shd w:val="clear" w:color="auto" w:fill="FFFFFF"/>
        </w:rPr>
        <w:t xml:space="preserve">. </w:t>
      </w:r>
    </w:p>
    <w:p w14:paraId="4CFC70B4"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2.5.3. Реализация программы</w:t>
      </w:r>
      <w:r w:rsidR="00BE6572">
        <w:rPr>
          <w:rFonts w:ascii="Times New Roman" w:hAnsi="Times New Roman"/>
          <w:b/>
          <w:i/>
          <w:color w:val="auto"/>
          <w:sz w:val="28"/>
          <w:szCs w:val="28"/>
        </w:rPr>
        <w:t>.</w:t>
      </w:r>
    </w:p>
    <w:p w14:paraId="0B7C9058" w14:textId="77777777" w:rsidR="00F30C8D"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lastRenderedPageBreak/>
        <w:t>Основны</w:t>
      </w:r>
      <w:r w:rsidR="00FE42CF" w:rsidRPr="00F503DB">
        <w:rPr>
          <w:rFonts w:ascii="Times New Roman" w:hAnsi="Times New Roman"/>
          <w:color w:val="auto"/>
          <w:sz w:val="28"/>
          <w:szCs w:val="28"/>
        </w:rPr>
        <w:t>е</w:t>
      </w:r>
      <w:r w:rsidRPr="00F503DB">
        <w:rPr>
          <w:rFonts w:ascii="Times New Roman" w:hAnsi="Times New Roman"/>
          <w:color w:val="auto"/>
          <w:sz w:val="28"/>
          <w:szCs w:val="28"/>
        </w:rPr>
        <w:t xml:space="preserve"> форм</w:t>
      </w:r>
      <w:r w:rsidR="00FE42CF" w:rsidRPr="00F503DB">
        <w:rPr>
          <w:rFonts w:ascii="Times New Roman" w:hAnsi="Times New Roman"/>
          <w:color w:val="auto"/>
          <w:sz w:val="28"/>
          <w:szCs w:val="28"/>
        </w:rPr>
        <w:t>ы</w:t>
      </w:r>
      <w:r w:rsidRPr="00F503DB">
        <w:rPr>
          <w:rFonts w:ascii="Times New Roman" w:hAnsi="Times New Roman"/>
          <w:color w:val="auto"/>
          <w:sz w:val="28"/>
          <w:szCs w:val="28"/>
        </w:rPr>
        <w:t xml:space="preserve"> реализации программы </w:t>
      </w:r>
      <w:r w:rsidR="00F30C8D" w:rsidRPr="00F503DB">
        <w:rPr>
          <w:rFonts w:ascii="Times New Roman" w:hAnsi="Times New Roman"/>
          <w:color w:val="auto"/>
          <w:sz w:val="28"/>
          <w:szCs w:val="28"/>
        </w:rPr>
        <w:t>- тематически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классны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час</w:t>
      </w:r>
      <w:r w:rsidR="00FE42CF" w:rsidRPr="00F503DB">
        <w:rPr>
          <w:rFonts w:ascii="Times New Roman" w:hAnsi="Times New Roman"/>
          <w:color w:val="auto"/>
          <w:sz w:val="28"/>
          <w:szCs w:val="28"/>
        </w:rPr>
        <w:t>ы</w:t>
      </w:r>
      <w:r w:rsidR="00F30C8D" w:rsidRPr="00F503DB">
        <w:rPr>
          <w:rFonts w:ascii="Times New Roman" w:hAnsi="Times New Roman"/>
          <w:color w:val="auto"/>
          <w:sz w:val="28"/>
          <w:szCs w:val="28"/>
        </w:rPr>
        <w:t>, родительски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собрани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ины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организационны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мероприяти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проводимы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совместно с обучающимися и родителями. </w:t>
      </w:r>
    </w:p>
    <w:p w14:paraId="39A18811"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2.6. Планируемые результаты освоения программы</w:t>
      </w:r>
      <w:r w:rsidR="00BE6572">
        <w:rPr>
          <w:rFonts w:ascii="Times New Roman" w:hAnsi="Times New Roman"/>
          <w:b/>
          <w:i/>
          <w:color w:val="auto"/>
          <w:sz w:val="28"/>
          <w:szCs w:val="28"/>
        </w:rPr>
        <w:t>.</w:t>
      </w:r>
    </w:p>
    <w:p w14:paraId="04EDB73E" w14:textId="77777777" w:rsidR="00012461" w:rsidRPr="00F503DB" w:rsidRDefault="00EE763A" w:rsidP="00EB6481">
      <w:pPr>
        <w:ind w:firstLine="567"/>
        <w:jc w:val="both"/>
        <w:rPr>
          <w:rFonts w:ascii="Times New Roman" w:hAnsi="Times New Roman"/>
          <w:color w:val="auto"/>
          <w:sz w:val="28"/>
          <w:szCs w:val="28"/>
        </w:rPr>
      </w:pPr>
      <w:r w:rsidRPr="00F503DB">
        <w:rPr>
          <w:rFonts w:ascii="Times New Roman" w:hAnsi="Times New Roman"/>
          <w:color w:val="auto"/>
          <w:sz w:val="28"/>
          <w:szCs w:val="28"/>
        </w:rPr>
        <w:t>П</w:t>
      </w:r>
      <w:r w:rsidR="00012461" w:rsidRPr="00F503DB">
        <w:rPr>
          <w:rFonts w:ascii="Times New Roman" w:hAnsi="Times New Roman"/>
          <w:color w:val="auto"/>
          <w:sz w:val="28"/>
          <w:szCs w:val="28"/>
        </w:rPr>
        <w:t xml:space="preserve">рограмма </w:t>
      </w:r>
      <w:r w:rsidRPr="00F503DB">
        <w:rPr>
          <w:rFonts w:ascii="Times New Roman" w:hAnsi="Times New Roman"/>
          <w:color w:val="auto"/>
          <w:sz w:val="28"/>
          <w:szCs w:val="28"/>
        </w:rPr>
        <w:t>предусматривает</w:t>
      </w:r>
      <w:r w:rsidR="00012461" w:rsidRPr="00F503DB">
        <w:rPr>
          <w:rFonts w:ascii="Times New Roman" w:hAnsi="Times New Roman"/>
          <w:color w:val="auto"/>
          <w:sz w:val="28"/>
          <w:szCs w:val="28"/>
        </w:rPr>
        <w:t xml:space="preserve"> комплексно</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рассмотрени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вопросов здорового питания, ознакомлени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с принципами здорового питания, значимост</w:t>
      </w:r>
      <w:r w:rsidRPr="00F503DB">
        <w:rPr>
          <w:rFonts w:ascii="Times New Roman" w:hAnsi="Times New Roman"/>
          <w:color w:val="auto"/>
          <w:sz w:val="28"/>
          <w:szCs w:val="28"/>
        </w:rPr>
        <w:t>ью</w:t>
      </w:r>
      <w:r w:rsidR="00012461" w:rsidRPr="00F503DB">
        <w:rPr>
          <w:rFonts w:ascii="Times New Roman" w:hAnsi="Times New Roman"/>
          <w:color w:val="auto"/>
          <w:sz w:val="28"/>
          <w:szCs w:val="28"/>
        </w:rPr>
        <w:t xml:space="preserve"> здорового питания в профилактике нарушений роста и развития, риска формирования заболеваний.</w:t>
      </w:r>
    </w:p>
    <w:p w14:paraId="2E9B6871" w14:textId="77777777" w:rsidR="0007326A" w:rsidRPr="00F503DB" w:rsidRDefault="00FE42CF"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0007326A" w:rsidRPr="00F503DB">
        <w:rPr>
          <w:rFonts w:ascii="Times New Roman" w:hAnsi="Times New Roman"/>
          <w:color w:val="auto"/>
          <w:sz w:val="28"/>
          <w:szCs w:val="28"/>
        </w:rPr>
        <w:t xml:space="preserve"> программы </w:t>
      </w:r>
      <w:r w:rsidRPr="00F503DB">
        <w:rPr>
          <w:rFonts w:ascii="Times New Roman" w:hAnsi="Times New Roman"/>
          <w:color w:val="auto"/>
          <w:sz w:val="28"/>
          <w:szCs w:val="28"/>
        </w:rPr>
        <w:t>у обучающихся должны быть сформированы необходимые навыки и умения, обеспечивающие детям осознанную потребность в здоровом питании</w:t>
      </w:r>
      <w:r w:rsidR="006D7810">
        <w:rPr>
          <w:rFonts w:ascii="Times New Roman" w:hAnsi="Times New Roman"/>
          <w:color w:val="auto"/>
          <w:sz w:val="28"/>
          <w:szCs w:val="28"/>
        </w:rPr>
        <w:t>,</w:t>
      </w:r>
      <w:r w:rsidRPr="00F503DB">
        <w:rPr>
          <w:rFonts w:ascii="Times New Roman" w:hAnsi="Times New Roman"/>
          <w:color w:val="auto"/>
          <w:sz w:val="28"/>
          <w:szCs w:val="28"/>
        </w:rPr>
        <w:t xml:space="preserve"> как основном элементе</w:t>
      </w:r>
      <w:r w:rsidR="006D7810">
        <w:rPr>
          <w:rFonts w:ascii="Times New Roman" w:hAnsi="Times New Roman"/>
          <w:color w:val="auto"/>
          <w:sz w:val="28"/>
          <w:szCs w:val="28"/>
        </w:rPr>
        <w:t xml:space="preserve"> здорового</w:t>
      </w:r>
      <w:r w:rsidRPr="00F503DB">
        <w:rPr>
          <w:rFonts w:ascii="Times New Roman" w:hAnsi="Times New Roman"/>
          <w:color w:val="auto"/>
          <w:sz w:val="28"/>
          <w:szCs w:val="28"/>
        </w:rPr>
        <w:t xml:space="preserve"> образа жизни, составления рационального режима дня и рациона здорового питания.</w:t>
      </w:r>
    </w:p>
    <w:p w14:paraId="1B028341" w14:textId="77777777" w:rsidR="0007326A" w:rsidRPr="00F503DB" w:rsidRDefault="0007326A" w:rsidP="00EB6481">
      <w:pPr>
        <w:ind w:firstLine="709"/>
        <w:jc w:val="both"/>
        <w:rPr>
          <w:rFonts w:ascii="Times New Roman" w:hAnsi="Times New Roman"/>
          <w:color w:val="auto"/>
          <w:sz w:val="28"/>
          <w:szCs w:val="28"/>
        </w:rPr>
      </w:pPr>
    </w:p>
    <w:p w14:paraId="4A722409" w14:textId="77777777" w:rsidR="00511472" w:rsidRPr="006D312A" w:rsidRDefault="00511472" w:rsidP="00EB6481">
      <w:pPr>
        <w:jc w:val="center"/>
        <w:outlineLvl w:val="0"/>
        <w:rPr>
          <w:rFonts w:ascii="Times New Roman" w:hAnsi="Times New Roman"/>
          <w:b/>
          <w:sz w:val="28"/>
          <w:szCs w:val="28"/>
        </w:rPr>
      </w:pPr>
      <w:r w:rsidRPr="006D312A">
        <w:rPr>
          <w:rFonts w:ascii="Times New Roman" w:hAnsi="Times New Roman"/>
          <w:b/>
          <w:sz w:val="28"/>
          <w:szCs w:val="28"/>
        </w:rPr>
        <w:t>III. Содержательный раздел</w:t>
      </w:r>
    </w:p>
    <w:p w14:paraId="17DD5BCB"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3.1. Общее содержание программы.</w:t>
      </w:r>
    </w:p>
    <w:p w14:paraId="22172B27" w14:textId="77777777" w:rsidR="00AD4CB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Pr>
          <w:rFonts w:ascii="Times New Roman" w:hAnsi="Times New Roman"/>
          <w:sz w:val="28"/>
          <w:szCs w:val="28"/>
        </w:rPr>
        <w:t xml:space="preserve"> п</w:t>
      </w:r>
      <w:r w:rsidR="00511472" w:rsidRPr="006D312A">
        <w:rPr>
          <w:rFonts w:ascii="Times New Roman" w:hAnsi="Times New Roman"/>
          <w:sz w:val="28"/>
          <w:szCs w:val="28"/>
        </w:rPr>
        <w:t>ро</w:t>
      </w:r>
      <w:r w:rsidR="00511472">
        <w:rPr>
          <w:rFonts w:ascii="Times New Roman" w:hAnsi="Times New Roman"/>
          <w:sz w:val="28"/>
          <w:szCs w:val="28"/>
        </w:rPr>
        <w:t xml:space="preserve">грамма включает три логически взаимосвязанных блока, изложение которых предусматривает: </w:t>
      </w:r>
    </w:p>
    <w:p w14:paraId="6DDF37AE" w14:textId="77777777" w:rsidR="00AD4CBA" w:rsidRDefault="00511472" w:rsidP="00EB6481">
      <w:pPr>
        <w:ind w:firstLine="709"/>
        <w:jc w:val="both"/>
        <w:rPr>
          <w:rFonts w:ascii="Times New Roman" w:hAnsi="Times New Roman"/>
          <w:sz w:val="28"/>
          <w:szCs w:val="28"/>
        </w:rPr>
      </w:pPr>
      <w:r>
        <w:rPr>
          <w:rFonts w:ascii="Times New Roman" w:hAnsi="Times New Roman"/>
          <w:sz w:val="28"/>
          <w:szCs w:val="28"/>
        </w:rPr>
        <w:t xml:space="preserve">1) </w:t>
      </w:r>
      <w:r w:rsidRPr="00F11F08">
        <w:rPr>
          <w:rFonts w:ascii="Times New Roman" w:hAnsi="Times New Roman"/>
          <w:sz w:val="28"/>
          <w:szCs w:val="28"/>
        </w:rPr>
        <w:t>рол</w:t>
      </w:r>
      <w:r w:rsidR="006D7810">
        <w:rPr>
          <w:rFonts w:ascii="Times New Roman" w:hAnsi="Times New Roman"/>
          <w:sz w:val="28"/>
          <w:szCs w:val="28"/>
        </w:rPr>
        <w:t>ь</w:t>
      </w:r>
      <w:r w:rsidRPr="00F11F08">
        <w:rPr>
          <w:rFonts w:ascii="Times New Roman" w:hAnsi="Times New Roman"/>
          <w:sz w:val="28"/>
          <w:szCs w:val="28"/>
        </w:rPr>
        <w:t xml:space="preserve"> и значимост</w:t>
      </w:r>
      <w:r w:rsidR="006D7810">
        <w:rPr>
          <w:rFonts w:ascii="Times New Roman" w:hAnsi="Times New Roman"/>
          <w:sz w:val="28"/>
          <w:szCs w:val="28"/>
        </w:rPr>
        <w:t>ь</w:t>
      </w:r>
      <w:r w:rsidRPr="00F11F08">
        <w:rPr>
          <w:rFonts w:ascii="Times New Roman" w:hAnsi="Times New Roman"/>
          <w:sz w:val="28"/>
          <w:szCs w:val="28"/>
        </w:rPr>
        <w:t xml:space="preserve"> пищевого фактора в сохранении и укреплении здоровья населения, профилактике болезней цивилизации; </w:t>
      </w:r>
    </w:p>
    <w:p w14:paraId="2767F71D" w14:textId="77777777" w:rsidR="00AD4CBA" w:rsidRDefault="00511472" w:rsidP="00EB6481">
      <w:pPr>
        <w:ind w:firstLine="709"/>
        <w:jc w:val="both"/>
        <w:rPr>
          <w:rFonts w:ascii="Times New Roman" w:hAnsi="Times New Roman"/>
          <w:sz w:val="28"/>
          <w:szCs w:val="28"/>
        </w:rPr>
      </w:pPr>
      <w:r w:rsidRPr="00F11F08">
        <w:rPr>
          <w:rFonts w:ascii="Times New Roman" w:hAnsi="Times New Roman"/>
          <w:sz w:val="28"/>
          <w:szCs w:val="28"/>
        </w:rPr>
        <w:t>2) физиологи</w:t>
      </w:r>
      <w:r w:rsidR="006D7810">
        <w:rPr>
          <w:rFonts w:ascii="Times New Roman" w:hAnsi="Times New Roman"/>
          <w:sz w:val="28"/>
          <w:szCs w:val="28"/>
        </w:rPr>
        <w:t>я</w:t>
      </w:r>
      <w:r w:rsidRPr="00F11F08">
        <w:rPr>
          <w:rFonts w:ascii="Times New Roman" w:hAnsi="Times New Roman"/>
          <w:sz w:val="28"/>
          <w:szCs w:val="28"/>
        </w:rPr>
        <w:t xml:space="preserve">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w:t>
      </w:r>
    </w:p>
    <w:p w14:paraId="5A7FD266" w14:textId="77777777" w:rsidR="00511472" w:rsidRPr="00F11F08"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3) формирование у детей необходимых навыков обеспечивающих им осознанную потребность в здоровом питании как основном элементе образа жизни. </w:t>
      </w:r>
    </w:p>
    <w:p w14:paraId="74B77C1A" w14:textId="77777777" w:rsidR="00511472"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Основная </w:t>
      </w:r>
      <w:r w:rsidR="001A03F7">
        <w:rPr>
          <w:rFonts w:ascii="Times New Roman" w:hAnsi="Times New Roman"/>
          <w:sz w:val="28"/>
          <w:szCs w:val="28"/>
        </w:rPr>
        <w:t xml:space="preserve">обучающая </w:t>
      </w:r>
      <w:r w:rsidRPr="00F11F08">
        <w:rPr>
          <w:rFonts w:ascii="Times New Roman" w:hAnsi="Times New Roman"/>
          <w:sz w:val="28"/>
          <w:szCs w:val="28"/>
        </w:rPr>
        <w:t>часть программы</w:t>
      </w:r>
      <w:r w:rsidR="00F11F08" w:rsidRPr="00F11F08">
        <w:rPr>
          <w:rFonts w:ascii="Times New Roman" w:hAnsi="Times New Roman"/>
          <w:sz w:val="28"/>
          <w:szCs w:val="28"/>
        </w:rPr>
        <w:t xml:space="preserve"> может реализовываться </w:t>
      </w:r>
      <w:r w:rsidRPr="00F11F08">
        <w:rPr>
          <w:rFonts w:ascii="Times New Roman" w:hAnsi="Times New Roman"/>
          <w:sz w:val="28"/>
          <w:szCs w:val="28"/>
        </w:rPr>
        <w:t xml:space="preserve">как </w:t>
      </w:r>
      <w:r w:rsidR="00F11F08" w:rsidRPr="00F11F08">
        <w:rPr>
          <w:rFonts w:ascii="Times New Roman" w:hAnsi="Times New Roman"/>
          <w:sz w:val="28"/>
          <w:szCs w:val="28"/>
        </w:rPr>
        <w:t xml:space="preserve">в </w:t>
      </w:r>
      <w:r w:rsidRPr="00F11F08">
        <w:rPr>
          <w:rFonts w:ascii="Times New Roman" w:hAnsi="Times New Roman"/>
          <w:sz w:val="28"/>
          <w:szCs w:val="28"/>
        </w:rPr>
        <w:t>очной форм</w:t>
      </w:r>
      <w:r w:rsidR="00F11F08" w:rsidRPr="00F11F08">
        <w:rPr>
          <w:rFonts w:ascii="Times New Roman" w:hAnsi="Times New Roman"/>
          <w:sz w:val="28"/>
          <w:szCs w:val="28"/>
        </w:rPr>
        <w:t>е</w:t>
      </w:r>
      <w:r w:rsidRPr="00F11F08">
        <w:rPr>
          <w:rFonts w:ascii="Times New Roman" w:hAnsi="Times New Roman"/>
          <w:sz w:val="28"/>
          <w:szCs w:val="28"/>
        </w:rPr>
        <w:t xml:space="preserve">, так </w:t>
      </w:r>
      <w:r w:rsidR="00F11F08" w:rsidRPr="00F11F08">
        <w:rPr>
          <w:rFonts w:ascii="Times New Roman" w:hAnsi="Times New Roman"/>
          <w:sz w:val="28"/>
          <w:szCs w:val="28"/>
        </w:rPr>
        <w:t>в</w:t>
      </w:r>
      <w:r w:rsidRPr="00F11F08">
        <w:rPr>
          <w:rFonts w:ascii="Times New Roman" w:hAnsi="Times New Roman"/>
          <w:sz w:val="28"/>
          <w:szCs w:val="28"/>
        </w:rPr>
        <w:t xml:space="preserve"> дистанционной форм</w:t>
      </w:r>
      <w:r w:rsidR="00F11F08" w:rsidRPr="00F11F08">
        <w:rPr>
          <w:rFonts w:ascii="Times New Roman" w:hAnsi="Times New Roman"/>
          <w:sz w:val="28"/>
          <w:szCs w:val="28"/>
        </w:rPr>
        <w:t>е</w:t>
      </w:r>
      <w:r w:rsidRPr="00F11F08">
        <w:rPr>
          <w:rFonts w:ascii="Times New Roman" w:hAnsi="Times New Roman"/>
          <w:sz w:val="28"/>
          <w:szCs w:val="28"/>
        </w:rPr>
        <w:t xml:space="preserve"> обучения. </w:t>
      </w:r>
      <w:r>
        <w:rPr>
          <w:rFonts w:ascii="Times New Roman" w:hAnsi="Times New Roman"/>
          <w:sz w:val="28"/>
          <w:szCs w:val="28"/>
        </w:rPr>
        <w:t>Практические занятия, направленные на усвоение полученных самостоятельно (или в коллективе) новых знаний</w:t>
      </w:r>
      <w:r w:rsidR="00F11F08">
        <w:rPr>
          <w:rFonts w:ascii="Times New Roman" w:hAnsi="Times New Roman"/>
          <w:sz w:val="28"/>
          <w:szCs w:val="28"/>
        </w:rPr>
        <w:t xml:space="preserve"> проводятся </w:t>
      </w:r>
      <w:r>
        <w:rPr>
          <w:rFonts w:ascii="Times New Roman" w:hAnsi="Times New Roman"/>
          <w:sz w:val="28"/>
          <w:szCs w:val="28"/>
        </w:rPr>
        <w:t>в форме классных часов, родительских собраний и иных организационны</w:t>
      </w:r>
      <w:r w:rsidR="00F11F08">
        <w:rPr>
          <w:rFonts w:ascii="Times New Roman" w:hAnsi="Times New Roman"/>
          <w:sz w:val="28"/>
          <w:szCs w:val="28"/>
        </w:rPr>
        <w:t>х</w:t>
      </w:r>
      <w:r>
        <w:rPr>
          <w:rFonts w:ascii="Times New Roman" w:hAnsi="Times New Roman"/>
          <w:sz w:val="28"/>
          <w:szCs w:val="28"/>
        </w:rPr>
        <w:t xml:space="preserve"> мероприяти</w:t>
      </w:r>
      <w:r w:rsidR="00F11F08">
        <w:rPr>
          <w:rFonts w:ascii="Times New Roman" w:hAnsi="Times New Roman"/>
          <w:sz w:val="28"/>
          <w:szCs w:val="28"/>
        </w:rPr>
        <w:t>й.</w:t>
      </w:r>
    </w:p>
    <w:p w14:paraId="3E20E49C" w14:textId="77777777" w:rsidR="00F11F08" w:rsidRPr="00F11F08" w:rsidRDefault="00F11F08" w:rsidP="00EB6481">
      <w:pPr>
        <w:ind w:firstLine="709"/>
        <w:jc w:val="both"/>
        <w:rPr>
          <w:rFonts w:ascii="Times New Roman" w:hAnsi="Times New Roman"/>
          <w:sz w:val="28"/>
          <w:szCs w:val="28"/>
        </w:rPr>
      </w:pPr>
      <w:r w:rsidRPr="00F11F08">
        <w:rPr>
          <w:rFonts w:ascii="Times New Roman" w:hAnsi="Times New Roman"/>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Pr="00F11F08">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14:paraId="0EEF158F"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3.2. Этапы реализации программы.</w:t>
      </w:r>
    </w:p>
    <w:p w14:paraId="051ABD1C" w14:textId="77777777" w:rsidR="00511472" w:rsidRPr="006D312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sidRPr="006D312A">
        <w:rPr>
          <w:rFonts w:ascii="Times New Roman" w:hAnsi="Times New Roman"/>
          <w:sz w:val="28"/>
          <w:szCs w:val="28"/>
        </w:rPr>
        <w:t xml:space="preserve"> программа </w:t>
      </w:r>
      <w:r w:rsidR="00511472">
        <w:rPr>
          <w:rFonts w:ascii="Times New Roman" w:hAnsi="Times New Roman"/>
          <w:sz w:val="28"/>
          <w:szCs w:val="28"/>
        </w:rPr>
        <w:t xml:space="preserve">реализуется в течение </w:t>
      </w:r>
      <w:r w:rsidR="00F11F08">
        <w:rPr>
          <w:rFonts w:ascii="Times New Roman" w:hAnsi="Times New Roman"/>
          <w:sz w:val="28"/>
          <w:szCs w:val="28"/>
        </w:rPr>
        <w:t>учебного года, форма преподнесения базовой информации предусматривает учет исходных знаний обучающихся.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p>
    <w:p w14:paraId="6DD58A73" w14:textId="77777777" w:rsidR="00511472" w:rsidRDefault="00511472" w:rsidP="00EB6481">
      <w:pPr>
        <w:ind w:firstLine="709"/>
        <w:rPr>
          <w:rFonts w:ascii="Times New Roman" w:hAnsi="Times New Roman"/>
          <w:b/>
          <w:i/>
          <w:sz w:val="28"/>
          <w:szCs w:val="28"/>
          <w:highlight w:val="yellow"/>
        </w:rPr>
      </w:pPr>
    </w:p>
    <w:p w14:paraId="342D4F38" w14:textId="77777777" w:rsidR="00A2174A" w:rsidRDefault="00A2174A" w:rsidP="00EB6481">
      <w:pPr>
        <w:tabs>
          <w:tab w:val="left" w:pos="709"/>
        </w:tabs>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14:paraId="4944F17B" w14:textId="77777777" w:rsidR="00A2174A" w:rsidRPr="006D312A" w:rsidRDefault="00A2174A" w:rsidP="00AD4CBA">
      <w:pPr>
        <w:pStyle w:val="af6"/>
        <w:numPr>
          <w:ilvl w:val="1"/>
          <w:numId w:val="44"/>
        </w:numPr>
        <w:tabs>
          <w:tab w:val="left" w:pos="1276"/>
        </w:tabs>
        <w:spacing w:after="0" w:line="240" w:lineRule="auto"/>
        <w:contextualSpacing w:val="0"/>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1A03F7">
        <w:rPr>
          <w:rFonts w:ascii="Times New Roman" w:hAnsi="Times New Roman"/>
          <w:b/>
          <w:i/>
          <w:sz w:val="28"/>
          <w:szCs w:val="28"/>
        </w:rPr>
        <w:t>обучающего</w:t>
      </w:r>
      <w:r w:rsidRPr="006D312A">
        <w:rPr>
          <w:rFonts w:ascii="Times New Roman" w:hAnsi="Times New Roman"/>
          <w:b/>
          <w:i/>
          <w:sz w:val="28"/>
          <w:szCs w:val="28"/>
        </w:rPr>
        <w:t xml:space="preserve"> процесса</w:t>
      </w:r>
      <w:r w:rsidR="006E096E">
        <w:rPr>
          <w:rFonts w:ascii="Times New Roman" w:hAnsi="Times New Roman"/>
          <w:b/>
          <w:i/>
          <w:sz w:val="28"/>
          <w:szCs w:val="28"/>
        </w:rPr>
        <w:t>.</w:t>
      </w:r>
    </w:p>
    <w:p w14:paraId="74F0E93A"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Pr>
          <w:sz w:val="28"/>
          <w:szCs w:val="28"/>
        </w:rPr>
        <w:lastRenderedPageBreak/>
        <w:t>Программа</w:t>
      </w:r>
      <w:r w:rsidRPr="009346E8">
        <w:rPr>
          <w:sz w:val="28"/>
          <w:szCs w:val="28"/>
        </w:rPr>
        <w:t xml:space="preserve"> рассчитан</w:t>
      </w:r>
      <w:r>
        <w:rPr>
          <w:sz w:val="28"/>
          <w:szCs w:val="28"/>
        </w:rPr>
        <w:t>а</w:t>
      </w:r>
      <w:r w:rsidRPr="009346E8">
        <w:rPr>
          <w:sz w:val="28"/>
          <w:szCs w:val="28"/>
        </w:rPr>
        <w:t xml:space="preserve"> на </w:t>
      </w:r>
      <w:r w:rsidR="00AD4CBA">
        <w:rPr>
          <w:sz w:val="28"/>
          <w:szCs w:val="28"/>
        </w:rPr>
        <w:t>15</w:t>
      </w:r>
      <w:r w:rsidRPr="009346E8">
        <w:rPr>
          <w:sz w:val="28"/>
          <w:szCs w:val="28"/>
        </w:rPr>
        <w:t xml:space="preserve"> учебных часов и предполагает различные виды деятельности учащихся (прослушивание лекций, </w:t>
      </w:r>
      <w:r w:rsidR="00D949C2">
        <w:rPr>
          <w:sz w:val="28"/>
          <w:szCs w:val="28"/>
        </w:rPr>
        <w:t>самостоятельну</w:t>
      </w:r>
      <w:r w:rsidR="00AD4CBA">
        <w:rPr>
          <w:sz w:val="28"/>
          <w:szCs w:val="28"/>
        </w:rPr>
        <w:t xml:space="preserve">ю и </w:t>
      </w:r>
      <w:r w:rsidRPr="009346E8">
        <w:rPr>
          <w:sz w:val="28"/>
          <w:szCs w:val="28"/>
        </w:rPr>
        <w:t>практическую работу</w:t>
      </w:r>
      <w:r>
        <w:rPr>
          <w:sz w:val="28"/>
          <w:szCs w:val="28"/>
        </w:rPr>
        <w:t>, выполняемую коллективно</w:t>
      </w:r>
      <w:r w:rsidRPr="009346E8">
        <w:rPr>
          <w:sz w:val="28"/>
          <w:szCs w:val="28"/>
        </w:rPr>
        <w:t xml:space="preserve"> </w:t>
      </w:r>
      <w:r>
        <w:rPr>
          <w:sz w:val="28"/>
          <w:szCs w:val="28"/>
        </w:rPr>
        <w:t>и самостоятельно</w:t>
      </w:r>
      <w:r w:rsidRPr="009346E8">
        <w:rPr>
          <w:sz w:val="28"/>
          <w:szCs w:val="28"/>
        </w:rPr>
        <w:t xml:space="preserve">). </w:t>
      </w:r>
    </w:p>
    <w:p w14:paraId="59304556"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w:t>
      </w:r>
      <w:proofErr w:type="gramStart"/>
      <w:r>
        <w:rPr>
          <w:sz w:val="28"/>
          <w:szCs w:val="28"/>
        </w:rPr>
        <w:t>базовая информация</w:t>
      </w:r>
      <w:proofErr w:type="gramEnd"/>
      <w:r>
        <w:rPr>
          <w:sz w:val="28"/>
          <w:szCs w:val="28"/>
        </w:rPr>
        <w:t xml:space="preserve"> приведенная в программе, а также рекомендованные программой дополнительные литературные источники.</w:t>
      </w:r>
      <w:r w:rsidR="006E096E">
        <w:rPr>
          <w:sz w:val="28"/>
          <w:szCs w:val="28"/>
        </w:rPr>
        <w:t xml:space="preserve"> Приведение в программе базовой информации, делает ее максимально удобной в практическом использовании. Для самоконтроля усвоения полученной информации рекомендуется ответить вопросы по теме.</w:t>
      </w:r>
    </w:p>
    <w:p w14:paraId="2BE0EA68" w14:textId="77777777" w:rsidR="00A2174A" w:rsidRPr="009346E8"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14:paraId="6E8D5C6A" w14:textId="77777777" w:rsidR="00A2174A" w:rsidRDefault="00A2174A" w:rsidP="00EB6481">
      <w:pPr>
        <w:jc w:val="center"/>
        <w:rPr>
          <w:rFonts w:ascii="Times New Roman" w:hAnsi="Times New Roman" w:cs="Times New Roman"/>
          <w:b/>
          <w:color w:val="auto"/>
          <w:sz w:val="28"/>
          <w:szCs w:val="28"/>
        </w:rPr>
      </w:pPr>
    </w:p>
    <w:p w14:paraId="401F3708" w14:textId="77777777" w:rsidR="006E096E" w:rsidRDefault="00DC52F4" w:rsidP="00AD4CBA">
      <w:pPr>
        <w:pStyle w:val="af5"/>
        <w:shd w:val="clear" w:color="auto" w:fill="FFFFFF"/>
        <w:tabs>
          <w:tab w:val="left" w:pos="709"/>
        </w:tabs>
        <w:spacing w:before="0" w:beforeAutospacing="0" w:after="0" w:afterAutospacing="0"/>
        <w:ind w:left="720"/>
        <w:rPr>
          <w:b/>
          <w:i/>
          <w:sz w:val="28"/>
          <w:szCs w:val="28"/>
        </w:rPr>
      </w:pPr>
      <w:r>
        <w:rPr>
          <w:b/>
          <w:i/>
          <w:sz w:val="28"/>
          <w:szCs w:val="28"/>
        </w:rPr>
        <w:t xml:space="preserve">4.2. </w:t>
      </w:r>
      <w:r w:rsidR="006E096E" w:rsidRPr="009346E8">
        <w:rPr>
          <w:b/>
          <w:i/>
          <w:sz w:val="28"/>
          <w:szCs w:val="28"/>
        </w:rPr>
        <w:t>Содержание учебного курса</w:t>
      </w:r>
      <w:r w:rsidR="00BE6572">
        <w:rPr>
          <w:b/>
          <w:i/>
          <w:sz w:val="28"/>
          <w:szCs w:val="28"/>
        </w:rPr>
        <w:t>.</w:t>
      </w:r>
    </w:p>
    <w:p w14:paraId="088F16BC" w14:textId="77777777" w:rsidR="00CE26EA" w:rsidRPr="00203CE0" w:rsidRDefault="00DC52F4" w:rsidP="00EB6481">
      <w:pPr>
        <w:rPr>
          <w:rFonts w:ascii="Times New Roman" w:hAnsi="Times New Roman" w:cs="Times New Roman"/>
          <w:b/>
          <w:color w:val="auto"/>
          <w:sz w:val="28"/>
          <w:szCs w:val="28"/>
        </w:rPr>
      </w:pPr>
      <w:r>
        <w:rPr>
          <w:rFonts w:ascii="Times New Roman" w:hAnsi="Times New Roman" w:cs="Times New Roman"/>
          <w:b/>
          <w:color w:val="auto"/>
          <w:sz w:val="28"/>
          <w:szCs w:val="28"/>
        </w:rPr>
        <w:t xml:space="preserve">4.2.1. </w:t>
      </w:r>
      <w:r w:rsidR="007D3D5D" w:rsidRPr="00203CE0">
        <w:rPr>
          <w:rFonts w:ascii="Times New Roman" w:hAnsi="Times New Roman" w:cs="Times New Roman"/>
          <w:b/>
          <w:color w:val="auto"/>
          <w:sz w:val="28"/>
          <w:szCs w:val="28"/>
        </w:rPr>
        <w:t>Тема № 1 «</w:t>
      </w:r>
      <w:r w:rsidR="006E096E">
        <w:rPr>
          <w:rFonts w:ascii="Times New Roman" w:hAnsi="Times New Roman" w:cs="Times New Roman"/>
          <w:b/>
          <w:color w:val="auto"/>
          <w:sz w:val="28"/>
          <w:szCs w:val="28"/>
        </w:rPr>
        <w:t>Р</w:t>
      </w:r>
      <w:r w:rsidR="006E096E" w:rsidRPr="00203CE0">
        <w:rPr>
          <w:rFonts w:ascii="Times New Roman" w:hAnsi="Times New Roman" w:cs="Times New Roman"/>
          <w:b/>
          <w:color w:val="auto"/>
          <w:sz w:val="28"/>
          <w:szCs w:val="28"/>
        </w:rPr>
        <w:t>оль и значимость пищевого фактора в сохранении и укреплении здоровья населения,</w:t>
      </w:r>
      <w:r w:rsidR="006E096E" w:rsidRPr="00217CE9">
        <w:rPr>
          <w:rFonts w:ascii="Times New Roman" w:hAnsi="Times New Roman" w:cs="Times New Roman"/>
          <w:b/>
          <w:sz w:val="28"/>
          <w:szCs w:val="28"/>
        </w:rPr>
        <w:t xml:space="preserve"> </w:t>
      </w:r>
      <w:r w:rsidR="006E096E" w:rsidRPr="00203CE0">
        <w:rPr>
          <w:rFonts w:ascii="Times New Roman" w:hAnsi="Times New Roman" w:cs="Times New Roman"/>
          <w:b/>
          <w:color w:val="auto"/>
          <w:sz w:val="28"/>
          <w:szCs w:val="28"/>
        </w:rPr>
        <w:t>профилактике болезней цивилизации</w:t>
      </w:r>
      <w:r w:rsidR="007D3D5D" w:rsidRPr="00203CE0">
        <w:rPr>
          <w:rFonts w:ascii="Times New Roman" w:hAnsi="Times New Roman" w:cs="Times New Roman"/>
          <w:b/>
          <w:color w:val="auto"/>
          <w:sz w:val="28"/>
          <w:szCs w:val="28"/>
        </w:rPr>
        <w:t>»</w:t>
      </w:r>
    </w:p>
    <w:p w14:paraId="7467E231" w14:textId="77777777" w:rsidR="00DC52F4" w:rsidRDefault="00DC52F4" w:rsidP="00EB6481">
      <w:pPr>
        <w:rPr>
          <w:rFonts w:ascii="Times New Roman" w:hAnsi="Times New Roman" w:cs="Times New Roman"/>
          <w:b/>
          <w:sz w:val="28"/>
          <w:szCs w:val="28"/>
        </w:rPr>
      </w:pPr>
    </w:p>
    <w:p w14:paraId="505D5EF8" w14:textId="77777777" w:rsidR="007D3D5D" w:rsidRPr="00182BD1" w:rsidRDefault="007D3D5D" w:rsidP="00EB6481">
      <w:pPr>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Рассмотреть роль и значимость пищевого фактора в сохранении и укреплении здоровья</w:t>
      </w:r>
      <w:r w:rsidR="00997184" w:rsidRPr="00182BD1">
        <w:rPr>
          <w:rFonts w:ascii="Times New Roman" w:hAnsi="Times New Roman" w:cs="Times New Roman"/>
          <w:sz w:val="28"/>
          <w:szCs w:val="28"/>
        </w:rPr>
        <w:t xml:space="preserve"> населения</w:t>
      </w:r>
      <w:r w:rsidRPr="00182BD1">
        <w:rPr>
          <w:rFonts w:ascii="Times New Roman" w:hAnsi="Times New Roman" w:cs="Times New Roman"/>
          <w:sz w:val="28"/>
          <w:szCs w:val="28"/>
        </w:rPr>
        <w:t>, профилактике болезней цивилизации.</w:t>
      </w:r>
    </w:p>
    <w:p w14:paraId="291142F6" w14:textId="77777777" w:rsidR="00DC52F4" w:rsidRDefault="00DC52F4" w:rsidP="00EB6481">
      <w:pPr>
        <w:rPr>
          <w:rFonts w:ascii="Times New Roman" w:hAnsi="Times New Roman" w:cs="Times New Roman"/>
          <w:b/>
          <w:sz w:val="28"/>
          <w:szCs w:val="28"/>
        </w:rPr>
      </w:pPr>
    </w:p>
    <w:p w14:paraId="16429C4E" w14:textId="77777777" w:rsidR="007D3D5D" w:rsidRPr="00182BD1" w:rsidRDefault="00997184" w:rsidP="00EB6481">
      <w:pPr>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14731403" w14:textId="77777777" w:rsidR="00997184" w:rsidRPr="00262116"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 xml:space="preserve">От чего зависит потребность </w:t>
      </w:r>
      <w:r>
        <w:rPr>
          <w:rFonts w:ascii="Times New Roman" w:hAnsi="Times New Roman"/>
          <w:sz w:val="28"/>
          <w:szCs w:val="28"/>
        </w:rPr>
        <w:t xml:space="preserve">организма </w:t>
      </w:r>
      <w:r w:rsidRPr="00262116">
        <w:rPr>
          <w:rFonts w:ascii="Times New Roman" w:hAnsi="Times New Roman"/>
          <w:sz w:val="28"/>
          <w:szCs w:val="28"/>
        </w:rPr>
        <w:t xml:space="preserve">в основных </w:t>
      </w:r>
      <w:r>
        <w:rPr>
          <w:rFonts w:ascii="Times New Roman" w:hAnsi="Times New Roman"/>
          <w:sz w:val="28"/>
          <w:szCs w:val="28"/>
        </w:rPr>
        <w:t>в пищевых веществах, витаминах и микроэлементах</w:t>
      </w:r>
      <w:r w:rsidRPr="00262116">
        <w:rPr>
          <w:rFonts w:ascii="Times New Roman" w:hAnsi="Times New Roman"/>
          <w:sz w:val="28"/>
          <w:szCs w:val="28"/>
        </w:rPr>
        <w:t>?</w:t>
      </w:r>
    </w:p>
    <w:p w14:paraId="1DD368FF" w14:textId="77777777" w:rsidR="00997184" w:rsidRPr="00182BD1" w:rsidRDefault="00997184" w:rsidP="00EB6481">
      <w:pPr>
        <w:pStyle w:val="af6"/>
        <w:numPr>
          <w:ilvl w:val="0"/>
          <w:numId w:val="28"/>
        </w:numPr>
        <w:spacing w:after="0" w:line="240" w:lineRule="auto"/>
        <w:contextualSpacing w:val="0"/>
        <w:rPr>
          <w:rFonts w:ascii="Times New Roman" w:hAnsi="Times New Roman"/>
          <w:sz w:val="28"/>
          <w:szCs w:val="28"/>
        </w:rPr>
      </w:pPr>
      <w:r w:rsidRPr="00182BD1">
        <w:rPr>
          <w:rFonts w:ascii="Times New Roman" w:hAnsi="Times New Roman"/>
          <w:sz w:val="28"/>
          <w:szCs w:val="28"/>
        </w:rPr>
        <w:t>Какие вы знаете болезни цивилизации</w:t>
      </w:r>
      <w:r w:rsidR="00182BD1" w:rsidRPr="00182BD1">
        <w:rPr>
          <w:rFonts w:ascii="Times New Roman" w:hAnsi="Times New Roman"/>
          <w:sz w:val="28"/>
          <w:szCs w:val="28"/>
        </w:rPr>
        <w:t>, почему их так называют, в чем их причина, основные направления профилактики</w:t>
      </w:r>
      <w:r w:rsidRPr="00182BD1">
        <w:rPr>
          <w:rFonts w:ascii="Times New Roman" w:hAnsi="Times New Roman"/>
          <w:sz w:val="28"/>
          <w:szCs w:val="28"/>
        </w:rPr>
        <w:t>?</w:t>
      </w:r>
    </w:p>
    <w:p w14:paraId="526FB110" w14:textId="77777777" w:rsidR="00182BD1"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Как</w:t>
      </w:r>
      <w:r w:rsidR="00182BD1">
        <w:rPr>
          <w:rFonts w:ascii="Times New Roman" w:hAnsi="Times New Roman"/>
          <w:sz w:val="28"/>
          <w:szCs w:val="28"/>
        </w:rPr>
        <w:t>ое</w:t>
      </w:r>
      <w:r w:rsidRPr="00262116">
        <w:rPr>
          <w:rFonts w:ascii="Times New Roman" w:hAnsi="Times New Roman"/>
          <w:sz w:val="28"/>
          <w:szCs w:val="28"/>
        </w:rPr>
        <w:t xml:space="preserve"> влия</w:t>
      </w:r>
      <w:r w:rsidR="00D3019E">
        <w:rPr>
          <w:rFonts w:ascii="Times New Roman" w:hAnsi="Times New Roman"/>
          <w:sz w:val="28"/>
          <w:szCs w:val="28"/>
        </w:rPr>
        <w:t>ние</w:t>
      </w:r>
      <w:r w:rsidRPr="00262116">
        <w:rPr>
          <w:rFonts w:ascii="Times New Roman" w:hAnsi="Times New Roman"/>
          <w:sz w:val="28"/>
          <w:szCs w:val="28"/>
        </w:rPr>
        <w:t xml:space="preserve"> на здоровье человека </w:t>
      </w:r>
      <w:r w:rsidR="00182BD1">
        <w:rPr>
          <w:rFonts w:ascii="Times New Roman" w:hAnsi="Times New Roman"/>
          <w:sz w:val="28"/>
          <w:szCs w:val="28"/>
        </w:rPr>
        <w:t xml:space="preserve">имеет </w:t>
      </w:r>
      <w:r w:rsidRPr="00262116">
        <w:rPr>
          <w:rFonts w:ascii="Times New Roman" w:hAnsi="Times New Roman"/>
          <w:sz w:val="28"/>
          <w:szCs w:val="28"/>
        </w:rPr>
        <w:t xml:space="preserve">сохранение </w:t>
      </w:r>
      <w:r w:rsidR="00182BD1">
        <w:rPr>
          <w:rFonts w:ascii="Times New Roman" w:hAnsi="Times New Roman"/>
          <w:sz w:val="28"/>
          <w:szCs w:val="28"/>
        </w:rPr>
        <w:t xml:space="preserve">и резкое изменение пищевых </w:t>
      </w:r>
      <w:r w:rsidRPr="00262116">
        <w:rPr>
          <w:rFonts w:ascii="Times New Roman" w:hAnsi="Times New Roman"/>
          <w:sz w:val="28"/>
          <w:szCs w:val="28"/>
        </w:rPr>
        <w:t xml:space="preserve">традиций питания? </w:t>
      </w:r>
    </w:p>
    <w:p w14:paraId="21E89605" w14:textId="77777777" w:rsidR="00182BD1"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Что понимается под здоровым питанием?</w:t>
      </w:r>
    </w:p>
    <w:p w14:paraId="72D0042C" w14:textId="77777777" w:rsidR="00182BD1" w:rsidRPr="00262116"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Назовите основные принципы здорового питания?</w:t>
      </w:r>
    </w:p>
    <w:p w14:paraId="313CFB54" w14:textId="77777777" w:rsidR="001E3E32" w:rsidRDefault="001E3E32" w:rsidP="00EB6481">
      <w:pPr>
        <w:ind w:left="720"/>
        <w:rPr>
          <w:rFonts w:ascii="Times New Roman" w:hAnsi="Times New Roman" w:cs="Times New Roman"/>
          <w:b/>
          <w:sz w:val="28"/>
          <w:szCs w:val="28"/>
        </w:rPr>
      </w:pPr>
    </w:p>
    <w:p w14:paraId="0B829C5C" w14:textId="77777777" w:rsidR="00381965" w:rsidRPr="00381965" w:rsidRDefault="00182BD1"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2CB53CE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Питание является важнейшим процессом в жизни человека, обеспечивает жизнь, а вместе с ней и функционирование всех систем гомеостаза</w:t>
      </w:r>
      <w:r w:rsidR="00381965" w:rsidRPr="00381965">
        <w:rPr>
          <w:rStyle w:val="a9"/>
          <w:rFonts w:ascii="Times New Roman" w:hAnsi="Times New Roman" w:cs="Times New Roman"/>
          <w:sz w:val="28"/>
          <w:szCs w:val="28"/>
        </w:rPr>
        <w:footnoteReference w:id="2"/>
      </w:r>
      <w:r w:rsidRPr="00381965">
        <w:rPr>
          <w:rFonts w:ascii="Times New Roman" w:hAnsi="Times New Roman" w:cs="Times New Roman"/>
          <w:sz w:val="28"/>
          <w:szCs w:val="28"/>
        </w:rPr>
        <w:t xml:space="preserve">, включая </w:t>
      </w:r>
      <w:r w:rsidR="0027062C" w:rsidRPr="00381965">
        <w:rPr>
          <w:rFonts w:ascii="Times New Roman" w:hAnsi="Times New Roman" w:cs="Times New Roman"/>
          <w:sz w:val="28"/>
          <w:szCs w:val="28"/>
        </w:rPr>
        <w:t xml:space="preserve">гармоничное развитие, формирование </w:t>
      </w:r>
      <w:r w:rsidRPr="00381965">
        <w:rPr>
          <w:rFonts w:ascii="Times New Roman" w:hAnsi="Times New Roman" w:cs="Times New Roman"/>
          <w:sz w:val="28"/>
          <w:szCs w:val="28"/>
        </w:rPr>
        <w:t>интеллект</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реализацию всех жизненно необходимых функций человека</w:t>
      </w:r>
      <w:r w:rsidRPr="00381965">
        <w:rPr>
          <w:rFonts w:ascii="Times New Roman" w:hAnsi="Times New Roman" w:cs="Times New Roman"/>
          <w:sz w:val="28"/>
          <w:szCs w:val="28"/>
        </w:rPr>
        <w:t>. Поэтому мысль о том, что человек есть то, что он ест</w:t>
      </w:r>
      <w:r w:rsidR="0027062C" w:rsidRPr="00381965">
        <w:rPr>
          <w:rFonts w:ascii="Times New Roman" w:hAnsi="Times New Roman" w:cs="Times New Roman"/>
          <w:sz w:val="28"/>
          <w:szCs w:val="28"/>
        </w:rPr>
        <w:t>, действительно справедлива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Так,</w:t>
      </w:r>
      <w:r w:rsidRPr="00381965">
        <w:rPr>
          <w:rFonts w:ascii="Times New Roman" w:hAnsi="Times New Roman" w:cs="Times New Roman"/>
          <w:sz w:val="28"/>
          <w:szCs w:val="28"/>
        </w:rPr>
        <w:t xml:space="preserve"> с</w:t>
      </w:r>
      <w:r w:rsidR="0027062C" w:rsidRPr="00381965">
        <w:rPr>
          <w:rFonts w:ascii="Times New Roman" w:hAnsi="Times New Roman" w:cs="Times New Roman"/>
          <w:sz w:val="28"/>
          <w:szCs w:val="28"/>
        </w:rPr>
        <w:t>о</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 xml:space="preserve">здоровой </w:t>
      </w:r>
      <w:r w:rsidRPr="00381965">
        <w:rPr>
          <w:rFonts w:ascii="Times New Roman" w:hAnsi="Times New Roman" w:cs="Times New Roman"/>
          <w:sz w:val="28"/>
          <w:szCs w:val="28"/>
        </w:rPr>
        <w:t>пищей человек может обеспечить</w:t>
      </w:r>
      <w:r w:rsidR="0027062C" w:rsidRPr="00381965">
        <w:rPr>
          <w:rFonts w:ascii="Times New Roman" w:hAnsi="Times New Roman" w:cs="Times New Roman"/>
          <w:sz w:val="28"/>
          <w:szCs w:val="28"/>
        </w:rPr>
        <w:t xml:space="preserve"> себе гармоничный</w:t>
      </w:r>
      <w:r w:rsidRPr="00381965">
        <w:rPr>
          <w:rFonts w:ascii="Times New Roman" w:hAnsi="Times New Roman" w:cs="Times New Roman"/>
          <w:sz w:val="28"/>
          <w:szCs w:val="28"/>
        </w:rPr>
        <w:t xml:space="preserve"> рост и развитие организма,</w:t>
      </w:r>
      <w:r w:rsidR="0027062C" w:rsidRPr="00381965">
        <w:rPr>
          <w:rFonts w:ascii="Times New Roman" w:hAnsi="Times New Roman" w:cs="Times New Roman"/>
          <w:sz w:val="28"/>
          <w:szCs w:val="28"/>
        </w:rPr>
        <w:t xml:space="preserve"> с нездоровой – нарушения развития</w:t>
      </w:r>
      <w:r w:rsidR="00405601">
        <w:rPr>
          <w:rFonts w:ascii="Times New Roman" w:hAnsi="Times New Roman" w:cs="Times New Roman"/>
          <w:sz w:val="28"/>
          <w:szCs w:val="28"/>
        </w:rPr>
        <w:t xml:space="preserve"> и</w:t>
      </w:r>
      <w:r w:rsidR="0027062C" w:rsidRPr="00381965">
        <w:rPr>
          <w:rFonts w:ascii="Times New Roman" w:hAnsi="Times New Roman" w:cs="Times New Roman"/>
          <w:sz w:val="28"/>
          <w:szCs w:val="28"/>
        </w:rPr>
        <w:t xml:space="preserve"> </w:t>
      </w:r>
      <w:r w:rsidRPr="00381965">
        <w:rPr>
          <w:rFonts w:ascii="Times New Roman" w:hAnsi="Times New Roman" w:cs="Times New Roman"/>
          <w:sz w:val="28"/>
          <w:szCs w:val="28"/>
        </w:rPr>
        <w:t>болезни.</w:t>
      </w:r>
    </w:p>
    <w:p w14:paraId="3FEE4EB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Поэтому из поколения в поколение человек </w:t>
      </w:r>
      <w:r w:rsidR="0027062C" w:rsidRPr="00381965">
        <w:rPr>
          <w:rFonts w:ascii="Times New Roman" w:hAnsi="Times New Roman" w:cs="Times New Roman"/>
          <w:sz w:val="28"/>
          <w:szCs w:val="28"/>
        </w:rPr>
        <w:t>уделяет</w:t>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большое </w:t>
      </w:r>
      <w:r w:rsidRPr="00381965">
        <w:rPr>
          <w:rFonts w:ascii="Times New Roman" w:hAnsi="Times New Roman" w:cs="Times New Roman"/>
          <w:sz w:val="28"/>
          <w:szCs w:val="28"/>
        </w:rPr>
        <w:t xml:space="preserve">внимание медико-биологическим аспектам питания, </w:t>
      </w:r>
      <w:r w:rsidR="0027062C" w:rsidRPr="00381965">
        <w:rPr>
          <w:rFonts w:ascii="Times New Roman" w:hAnsi="Times New Roman" w:cs="Times New Roman"/>
          <w:sz w:val="28"/>
          <w:szCs w:val="28"/>
        </w:rPr>
        <w:t xml:space="preserve">качеству и количеству потребляемых </w:t>
      </w:r>
      <w:r w:rsidRPr="00381965">
        <w:rPr>
          <w:rFonts w:ascii="Times New Roman" w:hAnsi="Times New Roman" w:cs="Times New Roman"/>
          <w:sz w:val="28"/>
          <w:szCs w:val="28"/>
        </w:rPr>
        <w:t>пищевы</w:t>
      </w:r>
      <w:r w:rsidR="0027062C" w:rsidRPr="00381965">
        <w:rPr>
          <w:rFonts w:ascii="Times New Roman" w:hAnsi="Times New Roman" w:cs="Times New Roman"/>
          <w:sz w:val="28"/>
          <w:szCs w:val="28"/>
        </w:rPr>
        <w:t>х</w:t>
      </w:r>
      <w:r w:rsidRPr="00381965">
        <w:rPr>
          <w:rFonts w:ascii="Times New Roman" w:hAnsi="Times New Roman" w:cs="Times New Roman"/>
          <w:sz w:val="28"/>
          <w:szCs w:val="28"/>
        </w:rPr>
        <w:t xml:space="preserve"> продукт</w:t>
      </w:r>
      <w:r w:rsidR="0027062C" w:rsidRPr="00381965">
        <w:rPr>
          <w:rFonts w:ascii="Times New Roman" w:hAnsi="Times New Roman" w:cs="Times New Roman"/>
          <w:sz w:val="28"/>
          <w:szCs w:val="28"/>
        </w:rPr>
        <w:t>ов.</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П</w:t>
      </w:r>
      <w:r w:rsidRPr="00381965">
        <w:rPr>
          <w:rFonts w:ascii="Times New Roman" w:hAnsi="Times New Roman" w:cs="Times New Roman"/>
          <w:sz w:val="28"/>
          <w:szCs w:val="28"/>
        </w:rPr>
        <w:t xml:space="preserve">ищевые продукты при включении </w:t>
      </w:r>
      <w:r w:rsidR="0027062C" w:rsidRPr="00381965">
        <w:rPr>
          <w:rFonts w:ascii="Times New Roman" w:hAnsi="Times New Roman" w:cs="Times New Roman"/>
          <w:sz w:val="28"/>
          <w:szCs w:val="28"/>
        </w:rPr>
        <w:t xml:space="preserve">их </w:t>
      </w:r>
      <w:r w:rsidRPr="00381965">
        <w:rPr>
          <w:rFonts w:ascii="Times New Roman" w:hAnsi="Times New Roman" w:cs="Times New Roman"/>
          <w:sz w:val="28"/>
          <w:szCs w:val="28"/>
        </w:rPr>
        <w:t>в рацион</w:t>
      </w:r>
      <w:r w:rsidR="00405601">
        <w:rPr>
          <w:rFonts w:ascii="Times New Roman" w:hAnsi="Times New Roman" w:cs="Times New Roman"/>
          <w:sz w:val="28"/>
          <w:szCs w:val="28"/>
        </w:rPr>
        <w:t xml:space="preserve"> питания</w:t>
      </w:r>
      <w:r w:rsidRPr="00381965">
        <w:rPr>
          <w:rFonts w:ascii="Times New Roman" w:hAnsi="Times New Roman" w:cs="Times New Roman"/>
          <w:sz w:val="28"/>
          <w:szCs w:val="28"/>
        </w:rPr>
        <w:t xml:space="preserve"> обеспечивают организм человека энергетическим и пластическим материалом, </w:t>
      </w:r>
      <w:r w:rsidRPr="00381965">
        <w:rPr>
          <w:rFonts w:ascii="Times New Roman" w:hAnsi="Times New Roman" w:cs="Times New Roman"/>
          <w:sz w:val="28"/>
          <w:szCs w:val="28"/>
        </w:rPr>
        <w:lastRenderedPageBreak/>
        <w:t xml:space="preserve">модулируют </w:t>
      </w:r>
      <w:r w:rsidR="0027062C" w:rsidRPr="00381965">
        <w:rPr>
          <w:rFonts w:ascii="Times New Roman" w:hAnsi="Times New Roman" w:cs="Times New Roman"/>
          <w:sz w:val="28"/>
          <w:szCs w:val="28"/>
        </w:rPr>
        <w:t>оптимальные</w:t>
      </w:r>
      <w:r w:rsidRPr="00381965">
        <w:rPr>
          <w:rFonts w:ascii="Times New Roman" w:hAnsi="Times New Roman" w:cs="Times New Roman"/>
          <w:sz w:val="28"/>
          <w:szCs w:val="28"/>
        </w:rPr>
        <w:t xml:space="preserve"> физиологические </w:t>
      </w:r>
      <w:r w:rsidR="0027062C" w:rsidRPr="00381965">
        <w:rPr>
          <w:rFonts w:ascii="Times New Roman" w:hAnsi="Times New Roman" w:cs="Times New Roman"/>
          <w:sz w:val="28"/>
          <w:szCs w:val="28"/>
        </w:rPr>
        <w:t>реакции на воздействие эндогенных и экзогенных факторов,</w:t>
      </w:r>
      <w:r w:rsidRPr="00381965">
        <w:rPr>
          <w:rFonts w:ascii="Times New Roman" w:hAnsi="Times New Roman" w:cs="Times New Roman"/>
          <w:sz w:val="28"/>
          <w:szCs w:val="28"/>
        </w:rPr>
        <w:t xml:space="preserve"> способствуют поддержанию здоровья, снижают риск</w:t>
      </w:r>
      <w:r w:rsidR="0027062C" w:rsidRPr="00381965">
        <w:rPr>
          <w:rFonts w:ascii="Times New Roman" w:hAnsi="Times New Roman" w:cs="Times New Roman"/>
          <w:sz w:val="28"/>
          <w:szCs w:val="28"/>
        </w:rPr>
        <w:t>и</w:t>
      </w:r>
      <w:r w:rsidRPr="00381965">
        <w:rPr>
          <w:rFonts w:ascii="Times New Roman" w:hAnsi="Times New Roman" w:cs="Times New Roman"/>
          <w:sz w:val="28"/>
          <w:szCs w:val="28"/>
        </w:rPr>
        <w:t xml:space="preserve"> возникновения </w:t>
      </w:r>
      <w:r w:rsidR="0027062C" w:rsidRPr="00381965">
        <w:rPr>
          <w:rFonts w:ascii="Times New Roman" w:hAnsi="Times New Roman" w:cs="Times New Roman"/>
          <w:sz w:val="28"/>
          <w:szCs w:val="28"/>
        </w:rPr>
        <w:t>заболевани</w:t>
      </w:r>
      <w:r w:rsidR="00405601">
        <w:rPr>
          <w:rFonts w:ascii="Times New Roman" w:hAnsi="Times New Roman" w:cs="Times New Roman"/>
          <w:sz w:val="28"/>
          <w:szCs w:val="28"/>
        </w:rPr>
        <w:t>й</w:t>
      </w:r>
      <w:r w:rsidR="0027062C" w:rsidRPr="00381965">
        <w:rPr>
          <w:rFonts w:ascii="Times New Roman" w:hAnsi="Times New Roman" w:cs="Times New Roman"/>
          <w:sz w:val="28"/>
          <w:szCs w:val="28"/>
        </w:rPr>
        <w:t>,</w:t>
      </w:r>
      <w:r w:rsidRPr="00381965">
        <w:rPr>
          <w:rFonts w:ascii="Times New Roman" w:hAnsi="Times New Roman" w:cs="Times New Roman"/>
          <w:sz w:val="28"/>
          <w:szCs w:val="28"/>
        </w:rPr>
        <w:t xml:space="preserve"> ускоряют процесс</w:t>
      </w:r>
      <w:r w:rsidR="0027062C" w:rsidRPr="00381965">
        <w:rPr>
          <w:rFonts w:ascii="Times New Roman" w:hAnsi="Times New Roman" w:cs="Times New Roman"/>
          <w:sz w:val="28"/>
          <w:szCs w:val="28"/>
        </w:rPr>
        <w:t>ы реабилитации и</w:t>
      </w:r>
      <w:r w:rsidRPr="00381965">
        <w:rPr>
          <w:rFonts w:ascii="Times New Roman" w:hAnsi="Times New Roman" w:cs="Times New Roman"/>
          <w:sz w:val="28"/>
          <w:szCs w:val="28"/>
        </w:rPr>
        <w:t xml:space="preserve"> выздоровления</w:t>
      </w:r>
      <w:r w:rsidR="0027062C" w:rsidRPr="00381965">
        <w:rPr>
          <w:rFonts w:ascii="Times New Roman" w:hAnsi="Times New Roman" w:cs="Times New Roman"/>
          <w:sz w:val="28"/>
          <w:szCs w:val="28"/>
        </w:rPr>
        <w:t>.</w:t>
      </w:r>
    </w:p>
    <w:p w14:paraId="344DE84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состав продуктов питания помимо белков, жиров, углеводов, воды </w:t>
      </w:r>
      <w:r w:rsidR="0027062C" w:rsidRPr="00381965">
        <w:rPr>
          <w:rFonts w:ascii="Times New Roman" w:hAnsi="Times New Roman" w:cs="Times New Roman"/>
          <w:sz w:val="28"/>
          <w:szCs w:val="28"/>
        </w:rPr>
        <w:t>входят</w:t>
      </w:r>
      <w:r w:rsidRPr="00381965">
        <w:rPr>
          <w:rFonts w:ascii="Times New Roman" w:hAnsi="Times New Roman" w:cs="Times New Roman"/>
          <w:sz w:val="28"/>
          <w:szCs w:val="28"/>
        </w:rPr>
        <w:t xml:space="preserve"> пищевые волокна, </w:t>
      </w:r>
      <w:proofErr w:type="spellStart"/>
      <w:r w:rsidRPr="00381965">
        <w:rPr>
          <w:rFonts w:ascii="Times New Roman" w:hAnsi="Times New Roman" w:cs="Times New Roman"/>
          <w:sz w:val="28"/>
          <w:szCs w:val="28"/>
        </w:rPr>
        <w:t>фруктоолигосахариды</w:t>
      </w:r>
      <w:proofErr w:type="spellEnd"/>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сахароспирты</w:t>
      </w:r>
      <w:proofErr w:type="spellEnd"/>
      <w:r w:rsidRPr="00381965">
        <w:rPr>
          <w:rFonts w:ascii="Times New Roman" w:hAnsi="Times New Roman" w:cs="Times New Roman"/>
          <w:sz w:val="28"/>
          <w:szCs w:val="28"/>
        </w:rPr>
        <w:t xml:space="preserve">, аминокислоты, пептиды, минералы, витамины, </w:t>
      </w:r>
      <w:proofErr w:type="spellStart"/>
      <w:r w:rsidRPr="00381965">
        <w:rPr>
          <w:rFonts w:ascii="Times New Roman" w:hAnsi="Times New Roman" w:cs="Times New Roman"/>
          <w:sz w:val="28"/>
          <w:szCs w:val="28"/>
        </w:rPr>
        <w:t>изопреноиды</w:t>
      </w:r>
      <w:proofErr w:type="spellEnd"/>
      <w:r w:rsidRPr="00381965">
        <w:rPr>
          <w:rFonts w:ascii="Times New Roman" w:hAnsi="Times New Roman" w:cs="Times New Roman"/>
          <w:sz w:val="28"/>
          <w:szCs w:val="28"/>
        </w:rPr>
        <w:t>, ненасыщенные жирные кислоты, холины и другие</w:t>
      </w:r>
      <w:r w:rsidR="0027062C" w:rsidRPr="00381965">
        <w:rPr>
          <w:rFonts w:ascii="Times New Roman" w:hAnsi="Times New Roman" w:cs="Times New Roman"/>
          <w:sz w:val="28"/>
          <w:szCs w:val="28"/>
        </w:rPr>
        <w:t xml:space="preserve"> вещества и соединения.</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На разных этапах роста и развития, при выполнении работ, характеризующихся факторами вредности, различными уровнями двигательной активности,</w:t>
      </w:r>
      <w:r w:rsidRPr="00381965">
        <w:rPr>
          <w:rFonts w:ascii="Times New Roman" w:hAnsi="Times New Roman" w:cs="Times New Roman"/>
          <w:sz w:val="28"/>
          <w:szCs w:val="28"/>
        </w:rPr>
        <w:t xml:space="preserve"> потребност</w:t>
      </w:r>
      <w:r w:rsidR="0027062C" w:rsidRPr="00381965">
        <w:rPr>
          <w:rFonts w:ascii="Times New Roman" w:hAnsi="Times New Roman" w:cs="Times New Roman"/>
          <w:sz w:val="28"/>
          <w:szCs w:val="28"/>
        </w:rPr>
        <w:t>ь</w:t>
      </w:r>
      <w:r w:rsidRPr="00381965">
        <w:rPr>
          <w:rFonts w:ascii="Times New Roman" w:hAnsi="Times New Roman" w:cs="Times New Roman"/>
          <w:sz w:val="28"/>
          <w:szCs w:val="28"/>
        </w:rPr>
        <w:t xml:space="preserve"> в вышеуказанных пищевых компонентах достаточно специфичн</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Между компонентами пищи существует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 xml:space="preserve">сложная система </w:t>
      </w:r>
      <w:proofErr w:type="spellStart"/>
      <w:r w:rsidRPr="00381965">
        <w:rPr>
          <w:rFonts w:ascii="Times New Roman" w:hAnsi="Times New Roman" w:cs="Times New Roman"/>
          <w:sz w:val="28"/>
          <w:szCs w:val="28"/>
        </w:rPr>
        <w:t>синерги</w:t>
      </w:r>
      <w:r w:rsidR="0027062C" w:rsidRPr="00381965">
        <w:rPr>
          <w:rFonts w:ascii="Times New Roman" w:hAnsi="Times New Roman" w:cs="Times New Roman"/>
          <w:sz w:val="28"/>
          <w:szCs w:val="28"/>
        </w:rPr>
        <w:t>чных</w:t>
      </w:r>
      <w:proofErr w:type="spellEnd"/>
      <w:r w:rsidR="0027062C" w:rsidRPr="00381965">
        <w:rPr>
          <w:rStyle w:val="a9"/>
          <w:rFonts w:ascii="Times New Roman" w:hAnsi="Times New Roman" w:cs="Times New Roman"/>
          <w:sz w:val="28"/>
          <w:szCs w:val="28"/>
        </w:rPr>
        <w:footnoteReference w:id="3"/>
      </w:r>
      <w:r w:rsidRPr="00381965">
        <w:rPr>
          <w:rFonts w:ascii="Times New Roman" w:hAnsi="Times New Roman" w:cs="Times New Roman"/>
          <w:sz w:val="28"/>
          <w:szCs w:val="28"/>
        </w:rPr>
        <w:t xml:space="preserve"> и антагонистических</w:t>
      </w:r>
      <w:r w:rsidR="00381965" w:rsidRPr="00381965">
        <w:rPr>
          <w:rStyle w:val="a9"/>
          <w:rFonts w:ascii="Times New Roman" w:hAnsi="Times New Roman" w:cs="Times New Roman"/>
          <w:sz w:val="28"/>
          <w:szCs w:val="28"/>
        </w:rPr>
        <w:footnoteReference w:id="4"/>
      </w:r>
      <w:r w:rsidRPr="00381965">
        <w:rPr>
          <w:rFonts w:ascii="Times New Roman" w:hAnsi="Times New Roman" w:cs="Times New Roman"/>
          <w:sz w:val="28"/>
          <w:szCs w:val="28"/>
        </w:rPr>
        <w:t xml:space="preserve"> взаимоотношений.</w:t>
      </w:r>
    </w:p>
    <w:p w14:paraId="2BD45E3C"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процессе эволюции у живых организмов </w:t>
      </w:r>
      <w:r w:rsidR="00381965">
        <w:rPr>
          <w:rFonts w:ascii="Times New Roman" w:hAnsi="Times New Roman" w:cs="Times New Roman"/>
          <w:sz w:val="28"/>
          <w:szCs w:val="28"/>
        </w:rPr>
        <w:t>с</w:t>
      </w:r>
      <w:r w:rsidR="00381965" w:rsidRPr="00381965">
        <w:rPr>
          <w:rFonts w:ascii="Times New Roman" w:hAnsi="Times New Roman" w:cs="Times New Roman"/>
          <w:sz w:val="28"/>
          <w:szCs w:val="28"/>
        </w:rPr>
        <w:t>формировались</w:t>
      </w:r>
      <w:r w:rsidRPr="00381965">
        <w:rPr>
          <w:rFonts w:ascii="Times New Roman" w:hAnsi="Times New Roman" w:cs="Times New Roman"/>
          <w:sz w:val="28"/>
          <w:szCs w:val="28"/>
        </w:rPr>
        <w:t xml:space="preserve"> вначале первичны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базовы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а затем более сложны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вторичны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механизм</w:t>
      </w:r>
      <w:r w:rsidR="00381965" w:rsidRPr="00381965">
        <w:rPr>
          <w:rFonts w:ascii="Times New Roman" w:hAnsi="Times New Roman" w:cs="Times New Roman"/>
          <w:sz w:val="28"/>
          <w:szCs w:val="28"/>
        </w:rPr>
        <w:t>ы</w:t>
      </w:r>
      <w:r w:rsidRPr="00381965">
        <w:rPr>
          <w:rFonts w:ascii="Times New Roman" w:hAnsi="Times New Roman" w:cs="Times New Roman"/>
          <w:sz w:val="28"/>
          <w:szCs w:val="28"/>
        </w:rPr>
        <w:t xml:space="preserve"> поддержания гомеостаза. </w:t>
      </w:r>
      <w:r w:rsidR="00381965" w:rsidRPr="00381965">
        <w:rPr>
          <w:rFonts w:ascii="Times New Roman" w:hAnsi="Times New Roman" w:cs="Times New Roman"/>
          <w:sz w:val="28"/>
          <w:szCs w:val="28"/>
        </w:rPr>
        <w:t>П</w:t>
      </w:r>
      <w:r w:rsidRPr="00381965">
        <w:rPr>
          <w:rFonts w:ascii="Times New Roman" w:hAnsi="Times New Roman" w:cs="Times New Roman"/>
          <w:sz w:val="28"/>
          <w:szCs w:val="28"/>
        </w:rPr>
        <w:t xml:space="preserve">осле образования воды, растворения в ней солей, присутствующих в земной коре, а в последующем </w:t>
      </w:r>
      <w:r w:rsidR="00381965" w:rsidRPr="00381965">
        <w:rPr>
          <w:rFonts w:ascii="Times New Roman" w:hAnsi="Times New Roman" w:cs="Times New Roman"/>
          <w:sz w:val="28"/>
          <w:szCs w:val="28"/>
        </w:rPr>
        <w:t xml:space="preserve">с </w:t>
      </w:r>
      <w:r w:rsidRPr="00381965">
        <w:rPr>
          <w:rFonts w:ascii="Times New Roman" w:hAnsi="Times New Roman" w:cs="Times New Roman"/>
          <w:sz w:val="28"/>
          <w:szCs w:val="28"/>
        </w:rPr>
        <w:t xml:space="preserve">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w:t>
      </w:r>
      <w:r w:rsidR="00405601">
        <w:rPr>
          <w:rFonts w:ascii="Times New Roman" w:hAnsi="Times New Roman" w:cs="Times New Roman"/>
          <w:sz w:val="28"/>
          <w:szCs w:val="28"/>
        </w:rPr>
        <w:t>служит</w:t>
      </w:r>
      <w:r w:rsidRPr="00381965">
        <w:rPr>
          <w:rFonts w:ascii="Times New Roman" w:hAnsi="Times New Roman" w:cs="Times New Roman"/>
          <w:sz w:val="28"/>
          <w:szCs w:val="28"/>
        </w:rPr>
        <w:t xml:space="preserve"> сигналом для базовых</w:t>
      </w:r>
      <w:r w:rsidR="00381965" w:rsidRPr="00381965">
        <w:rPr>
          <w:rFonts w:ascii="Times New Roman" w:hAnsi="Times New Roman" w:cs="Times New Roman"/>
          <w:sz w:val="28"/>
          <w:szCs w:val="28"/>
        </w:rPr>
        <w:t xml:space="preserve"> механизмов поддержания гомеостаза</w:t>
      </w:r>
      <w:r w:rsidRPr="00381965">
        <w:rPr>
          <w:rFonts w:ascii="Times New Roman" w:hAnsi="Times New Roman" w:cs="Times New Roman"/>
          <w:sz w:val="28"/>
          <w:szCs w:val="28"/>
        </w:rPr>
        <w:t xml:space="preserve">, </w:t>
      </w:r>
      <w:r w:rsidR="00381965" w:rsidRPr="00381965">
        <w:rPr>
          <w:rFonts w:ascii="Times New Roman" w:hAnsi="Times New Roman" w:cs="Times New Roman"/>
          <w:sz w:val="28"/>
          <w:szCs w:val="28"/>
        </w:rPr>
        <w:t>вовле</w:t>
      </w:r>
      <w:r w:rsidR="00381965">
        <w:rPr>
          <w:rFonts w:ascii="Times New Roman" w:hAnsi="Times New Roman" w:cs="Times New Roman"/>
          <w:sz w:val="28"/>
          <w:szCs w:val="28"/>
        </w:rPr>
        <w:t>кает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иммунн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и нейроэндокринн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систем</w:t>
      </w:r>
      <w:r w:rsidR="00381965">
        <w:rPr>
          <w:rFonts w:ascii="Times New Roman" w:hAnsi="Times New Roman" w:cs="Times New Roman"/>
          <w:sz w:val="28"/>
          <w:szCs w:val="28"/>
        </w:rPr>
        <w:t>ы</w:t>
      </w:r>
      <w:r w:rsidRPr="00381965">
        <w:rPr>
          <w:rFonts w:ascii="Times New Roman" w:hAnsi="Times New Roman" w:cs="Times New Roman"/>
          <w:sz w:val="28"/>
          <w:szCs w:val="28"/>
        </w:rPr>
        <w:t xml:space="preserve"> регуляции гомеостаза организма человека, </w:t>
      </w:r>
      <w:r w:rsidR="00381965">
        <w:rPr>
          <w:rFonts w:ascii="Times New Roman" w:hAnsi="Times New Roman" w:cs="Times New Roman"/>
          <w:sz w:val="28"/>
          <w:szCs w:val="28"/>
        </w:rPr>
        <w:t>определяет возможности</w:t>
      </w:r>
      <w:r w:rsidRPr="00381965">
        <w:rPr>
          <w:rFonts w:ascii="Times New Roman" w:hAnsi="Times New Roman" w:cs="Times New Roman"/>
          <w:sz w:val="28"/>
          <w:szCs w:val="28"/>
        </w:rPr>
        <w:t xml:space="preserve">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w:t>
      </w:r>
      <w:r w:rsidR="00197AE3">
        <w:rPr>
          <w:rStyle w:val="a9"/>
          <w:rFonts w:ascii="Times New Roman" w:hAnsi="Times New Roman" w:cs="Times New Roman"/>
          <w:sz w:val="28"/>
          <w:szCs w:val="28"/>
        </w:rPr>
        <w:footnoteReference w:id="5"/>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регулируются </w:t>
      </w:r>
      <w:r w:rsidRPr="00381965">
        <w:rPr>
          <w:rFonts w:ascii="Times New Roman" w:hAnsi="Times New Roman" w:cs="Times New Roman"/>
          <w:sz w:val="28"/>
          <w:szCs w:val="28"/>
        </w:rPr>
        <w:t>процессы, происходящие в органах и тканях</w:t>
      </w:r>
      <w:r w:rsidR="00405601">
        <w:rPr>
          <w:rFonts w:ascii="Times New Roman" w:hAnsi="Times New Roman" w:cs="Times New Roman"/>
          <w:sz w:val="28"/>
          <w:szCs w:val="28"/>
        </w:rPr>
        <w:t xml:space="preserve">. </w:t>
      </w:r>
    </w:p>
    <w:p w14:paraId="0D2FDBFF"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w:t>
      </w:r>
      <w:r w:rsidR="00197AE3">
        <w:rPr>
          <w:rFonts w:ascii="Times New Roman" w:hAnsi="Times New Roman" w:cs="Times New Roman"/>
          <w:sz w:val="28"/>
          <w:szCs w:val="28"/>
        </w:rPr>
        <w:t xml:space="preserve">их </w:t>
      </w:r>
      <w:r w:rsidRPr="00381965">
        <w:rPr>
          <w:rFonts w:ascii="Times New Roman" w:hAnsi="Times New Roman" w:cs="Times New Roman"/>
          <w:sz w:val="28"/>
          <w:szCs w:val="28"/>
        </w:rPr>
        <w:t>комбинировани</w:t>
      </w:r>
      <w:r w:rsidR="00197AE3">
        <w:rPr>
          <w:rFonts w:ascii="Times New Roman" w:hAnsi="Times New Roman" w:cs="Times New Roman"/>
          <w:sz w:val="28"/>
          <w:szCs w:val="28"/>
        </w:rPr>
        <w:t>е</w:t>
      </w:r>
      <w:r w:rsidRPr="00381965">
        <w:rPr>
          <w:rFonts w:ascii="Times New Roman" w:hAnsi="Times New Roman" w:cs="Times New Roman"/>
          <w:sz w:val="28"/>
          <w:szCs w:val="28"/>
        </w:rPr>
        <w:t xml:space="preserve"> </w:t>
      </w:r>
      <w:r w:rsidR="00197AE3">
        <w:rPr>
          <w:rFonts w:ascii="Times New Roman" w:hAnsi="Times New Roman" w:cs="Times New Roman"/>
          <w:sz w:val="28"/>
          <w:szCs w:val="28"/>
        </w:rPr>
        <w:t>является в настоящее время одним из стратегических</w:t>
      </w:r>
      <w:r w:rsidRPr="00381965">
        <w:rPr>
          <w:rFonts w:ascii="Times New Roman" w:hAnsi="Times New Roman" w:cs="Times New Roman"/>
          <w:sz w:val="28"/>
          <w:szCs w:val="28"/>
        </w:rPr>
        <w:t xml:space="preserve"> направлени</w:t>
      </w:r>
      <w:r w:rsidR="008B6A82">
        <w:rPr>
          <w:rFonts w:ascii="Times New Roman" w:hAnsi="Times New Roman" w:cs="Times New Roman"/>
          <w:sz w:val="28"/>
          <w:szCs w:val="28"/>
        </w:rPr>
        <w:t>й</w:t>
      </w:r>
      <w:r w:rsidRPr="00381965">
        <w:rPr>
          <w:rFonts w:ascii="Times New Roman" w:hAnsi="Times New Roman" w:cs="Times New Roman"/>
          <w:sz w:val="28"/>
          <w:szCs w:val="28"/>
        </w:rPr>
        <w:t xml:space="preserve"> развития индустрии продуктов общего и функционального питания.</w:t>
      </w:r>
    </w:p>
    <w:p w14:paraId="001781F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настоящее время продукты функционального питания составляют не более 3% всех известных пищевых продуктов. </w:t>
      </w:r>
      <w:r w:rsidR="00440184">
        <w:rPr>
          <w:rFonts w:ascii="Times New Roman" w:hAnsi="Times New Roman" w:cs="Times New Roman"/>
          <w:sz w:val="28"/>
          <w:szCs w:val="28"/>
        </w:rPr>
        <w:t>В</w:t>
      </w:r>
      <w:r w:rsidRPr="00381965">
        <w:rPr>
          <w:rFonts w:ascii="Times New Roman" w:hAnsi="Times New Roman" w:cs="Times New Roman"/>
          <w:sz w:val="28"/>
          <w:szCs w:val="28"/>
        </w:rPr>
        <w:t xml:space="preserve"> ближайшие 15-20 лет доля </w:t>
      </w:r>
      <w:r w:rsidR="00440184">
        <w:rPr>
          <w:rFonts w:ascii="Times New Roman" w:hAnsi="Times New Roman" w:cs="Times New Roman"/>
          <w:sz w:val="28"/>
          <w:szCs w:val="28"/>
        </w:rPr>
        <w:t xml:space="preserve">функциональных продуктов </w:t>
      </w:r>
      <w:r w:rsidRPr="00381965">
        <w:rPr>
          <w:rFonts w:ascii="Times New Roman" w:hAnsi="Times New Roman" w:cs="Times New Roman"/>
          <w:sz w:val="28"/>
          <w:szCs w:val="28"/>
        </w:rPr>
        <w:t>может достичь 30% всего продуктового рынка</w:t>
      </w:r>
      <w:r w:rsidR="008B6A82">
        <w:rPr>
          <w:rFonts w:ascii="Times New Roman" w:hAnsi="Times New Roman" w:cs="Times New Roman"/>
          <w:sz w:val="28"/>
          <w:szCs w:val="28"/>
        </w:rPr>
        <w:t xml:space="preserve">, они могут </w:t>
      </w:r>
      <w:r w:rsidRPr="00381965">
        <w:rPr>
          <w:rFonts w:ascii="Times New Roman" w:hAnsi="Times New Roman" w:cs="Times New Roman"/>
          <w:sz w:val="28"/>
          <w:szCs w:val="28"/>
        </w:rPr>
        <w:t>на 35-50% вытесн</w:t>
      </w:r>
      <w:r w:rsidR="008B6A82">
        <w:rPr>
          <w:rFonts w:ascii="Times New Roman" w:hAnsi="Times New Roman" w:cs="Times New Roman"/>
          <w:sz w:val="28"/>
          <w:szCs w:val="28"/>
        </w:rPr>
        <w:t>ить</w:t>
      </w:r>
      <w:r w:rsidRPr="00381965">
        <w:rPr>
          <w:rFonts w:ascii="Times New Roman" w:hAnsi="Times New Roman" w:cs="Times New Roman"/>
          <w:sz w:val="28"/>
          <w:szCs w:val="28"/>
        </w:rPr>
        <w:t xml:space="preserve"> </w:t>
      </w:r>
      <w:r w:rsidR="00440184" w:rsidRPr="00381965">
        <w:rPr>
          <w:rFonts w:ascii="Times New Roman" w:hAnsi="Times New Roman" w:cs="Times New Roman"/>
          <w:sz w:val="28"/>
          <w:szCs w:val="28"/>
        </w:rPr>
        <w:t xml:space="preserve">традиционные лекарственные препараты </w:t>
      </w:r>
      <w:r w:rsidRPr="00381965">
        <w:rPr>
          <w:rFonts w:ascii="Times New Roman" w:hAnsi="Times New Roman" w:cs="Times New Roman"/>
          <w:sz w:val="28"/>
          <w:szCs w:val="28"/>
        </w:rPr>
        <w:t xml:space="preserve">из сферы реализации. </w:t>
      </w:r>
      <w:r w:rsidR="00440184">
        <w:rPr>
          <w:rFonts w:ascii="Times New Roman" w:hAnsi="Times New Roman" w:cs="Times New Roman"/>
          <w:sz w:val="28"/>
          <w:szCs w:val="28"/>
        </w:rPr>
        <w:t>На сегодняшний день, ф</w:t>
      </w:r>
      <w:r w:rsidR="008B6A82">
        <w:rPr>
          <w:rFonts w:ascii="Times New Roman" w:hAnsi="Times New Roman" w:cs="Times New Roman"/>
          <w:sz w:val="28"/>
          <w:szCs w:val="28"/>
        </w:rPr>
        <w:t>ункциональные продукты</w:t>
      </w:r>
      <w:r w:rsidR="00440184">
        <w:rPr>
          <w:rFonts w:ascii="Times New Roman" w:hAnsi="Times New Roman" w:cs="Times New Roman"/>
          <w:sz w:val="28"/>
          <w:szCs w:val="28"/>
        </w:rPr>
        <w:t xml:space="preserve"> являются</w:t>
      </w:r>
      <w:r w:rsidR="008B6A82">
        <w:rPr>
          <w:rFonts w:ascii="Times New Roman" w:hAnsi="Times New Roman" w:cs="Times New Roman"/>
          <w:sz w:val="28"/>
          <w:szCs w:val="28"/>
        </w:rPr>
        <w:t xml:space="preserve"> существенны</w:t>
      </w:r>
      <w:r w:rsidR="00440184">
        <w:rPr>
          <w:rFonts w:ascii="Times New Roman" w:hAnsi="Times New Roman" w:cs="Times New Roman"/>
          <w:sz w:val="28"/>
          <w:szCs w:val="28"/>
        </w:rPr>
        <w:t>м</w:t>
      </w:r>
      <w:r w:rsidR="008B6A82">
        <w:rPr>
          <w:rFonts w:ascii="Times New Roman" w:hAnsi="Times New Roman" w:cs="Times New Roman"/>
          <w:sz w:val="28"/>
          <w:szCs w:val="28"/>
        </w:rPr>
        <w:t xml:space="preserve"> резерв</w:t>
      </w:r>
      <w:r w:rsidR="00440184">
        <w:rPr>
          <w:rFonts w:ascii="Times New Roman" w:hAnsi="Times New Roman" w:cs="Times New Roman"/>
          <w:sz w:val="28"/>
          <w:szCs w:val="28"/>
        </w:rPr>
        <w:t>ом</w:t>
      </w:r>
      <w:r w:rsidR="008B6A82">
        <w:rPr>
          <w:rFonts w:ascii="Times New Roman" w:hAnsi="Times New Roman" w:cs="Times New Roman"/>
          <w:sz w:val="28"/>
          <w:szCs w:val="28"/>
        </w:rPr>
        <w:t xml:space="preserve"> </w:t>
      </w:r>
      <w:r w:rsidRPr="00381965">
        <w:rPr>
          <w:rFonts w:ascii="Times New Roman" w:hAnsi="Times New Roman" w:cs="Times New Roman"/>
          <w:sz w:val="28"/>
          <w:szCs w:val="28"/>
        </w:rPr>
        <w:t xml:space="preserve">увеличения средней продолжительности </w:t>
      </w:r>
      <w:r w:rsidR="008B6A82">
        <w:rPr>
          <w:rFonts w:ascii="Times New Roman" w:hAnsi="Times New Roman" w:cs="Times New Roman"/>
          <w:sz w:val="28"/>
          <w:szCs w:val="28"/>
        </w:rPr>
        <w:t xml:space="preserve">активной </w:t>
      </w:r>
      <w:r w:rsidRPr="00381965">
        <w:rPr>
          <w:rFonts w:ascii="Times New Roman" w:hAnsi="Times New Roman" w:cs="Times New Roman"/>
          <w:sz w:val="28"/>
          <w:szCs w:val="28"/>
        </w:rPr>
        <w:t>жизни</w:t>
      </w:r>
      <w:r w:rsidR="008B6A82">
        <w:rPr>
          <w:rFonts w:ascii="Times New Roman" w:hAnsi="Times New Roman" w:cs="Times New Roman"/>
          <w:sz w:val="28"/>
          <w:szCs w:val="28"/>
        </w:rPr>
        <w:t xml:space="preserve"> населения</w:t>
      </w:r>
      <w:r w:rsidRPr="00381965">
        <w:rPr>
          <w:rFonts w:ascii="Times New Roman" w:hAnsi="Times New Roman" w:cs="Times New Roman"/>
          <w:sz w:val="28"/>
          <w:szCs w:val="28"/>
        </w:rPr>
        <w:t xml:space="preserve">. </w:t>
      </w:r>
      <w:bookmarkStart w:id="3" w:name="bookmark2"/>
    </w:p>
    <w:bookmarkEnd w:id="3"/>
    <w:p w14:paraId="20E14FF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lastRenderedPageBreak/>
        <w:t xml:space="preserve">Здоровье — это такое состояние человека, которое позволяет ему в конкретных условиях чувствовать себя с физической, психической, социальной и нравственной точек зрения наиболее комфортно.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w:t>
      </w:r>
      <w:r w:rsidR="008B6A82">
        <w:rPr>
          <w:rFonts w:ascii="Times New Roman" w:hAnsi="Times New Roman" w:cs="Times New Roman"/>
          <w:sz w:val="28"/>
          <w:szCs w:val="28"/>
        </w:rPr>
        <w:t>в полном объеме (без ограничений)</w:t>
      </w:r>
      <w:r w:rsidRPr="00381965">
        <w:rPr>
          <w:rFonts w:ascii="Times New Roman" w:hAnsi="Times New Roman" w:cs="Times New Roman"/>
          <w:sz w:val="28"/>
          <w:szCs w:val="28"/>
        </w:rPr>
        <w:t>, может считать себя здоровым.</w:t>
      </w:r>
    </w:p>
    <w:p w14:paraId="7EC4DCBD"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Анализ </w:t>
      </w:r>
      <w:r w:rsidR="00405601">
        <w:rPr>
          <w:rFonts w:ascii="Times New Roman" w:hAnsi="Times New Roman" w:cs="Times New Roman"/>
          <w:sz w:val="28"/>
          <w:szCs w:val="28"/>
        </w:rPr>
        <w:t xml:space="preserve">показателей, характеризующих </w:t>
      </w:r>
      <w:r w:rsidRPr="00381965">
        <w:rPr>
          <w:rFonts w:ascii="Times New Roman" w:hAnsi="Times New Roman" w:cs="Times New Roman"/>
          <w:sz w:val="28"/>
          <w:szCs w:val="28"/>
        </w:rPr>
        <w:t>здоровь</w:t>
      </w:r>
      <w:r w:rsidR="00405601">
        <w:rPr>
          <w:rFonts w:ascii="Times New Roman" w:hAnsi="Times New Roman" w:cs="Times New Roman"/>
          <w:sz w:val="28"/>
          <w:szCs w:val="28"/>
        </w:rPr>
        <w:t>е</w:t>
      </w:r>
      <w:r w:rsidRPr="00381965">
        <w:rPr>
          <w:rFonts w:ascii="Times New Roman" w:hAnsi="Times New Roman" w:cs="Times New Roman"/>
          <w:sz w:val="28"/>
          <w:szCs w:val="28"/>
        </w:rPr>
        <w:t xml:space="preserve"> населения убедительно свидетельствует о неуклонном росте числа лиц, страдающих или склонных к различным заболеваниям, прежде всего к таким, которые получили название «болезн</w:t>
      </w:r>
      <w:r w:rsidR="00405601">
        <w:rPr>
          <w:rFonts w:ascii="Times New Roman" w:hAnsi="Times New Roman" w:cs="Times New Roman"/>
          <w:sz w:val="28"/>
          <w:szCs w:val="28"/>
        </w:rPr>
        <w:t>ей</w:t>
      </w:r>
      <w:r w:rsidRPr="00381965">
        <w:rPr>
          <w:rFonts w:ascii="Times New Roman" w:hAnsi="Times New Roman" w:cs="Times New Roman"/>
          <w:sz w:val="28"/>
          <w:szCs w:val="28"/>
        </w:rPr>
        <w:t xml:space="preserve"> цивилизации». К ним следует отнести так называемые оппортунистические инфекции, поражающие новорожденных и больных, находящихся в стационарах, болезни </w:t>
      </w:r>
      <w:r w:rsidR="008B6A82">
        <w:rPr>
          <w:rFonts w:ascii="Times New Roman" w:hAnsi="Times New Roman" w:cs="Times New Roman"/>
          <w:sz w:val="28"/>
          <w:szCs w:val="28"/>
        </w:rPr>
        <w:t xml:space="preserve">системы </w:t>
      </w:r>
      <w:r w:rsidR="00440184">
        <w:rPr>
          <w:rFonts w:ascii="Times New Roman" w:hAnsi="Times New Roman" w:cs="Times New Roman"/>
          <w:sz w:val="28"/>
          <w:szCs w:val="28"/>
        </w:rPr>
        <w:t>кровообращения</w:t>
      </w:r>
      <w:r w:rsidRPr="00381965">
        <w:rPr>
          <w:rFonts w:ascii="Times New Roman" w:hAnsi="Times New Roman" w:cs="Times New Roman"/>
          <w:sz w:val="28"/>
          <w:szCs w:val="28"/>
        </w:rPr>
        <w:t xml:space="preserve">, </w:t>
      </w:r>
      <w:r w:rsidR="008B6A82">
        <w:rPr>
          <w:rFonts w:ascii="Times New Roman" w:hAnsi="Times New Roman" w:cs="Times New Roman"/>
          <w:sz w:val="28"/>
          <w:szCs w:val="28"/>
        </w:rPr>
        <w:t>онкологические заболевания</w:t>
      </w:r>
      <w:r w:rsidRPr="00381965">
        <w:rPr>
          <w:rFonts w:ascii="Times New Roman" w:hAnsi="Times New Roman" w:cs="Times New Roman"/>
          <w:sz w:val="28"/>
          <w:szCs w:val="28"/>
        </w:rPr>
        <w:t>, мочекаменн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и </w:t>
      </w:r>
      <w:proofErr w:type="spellStart"/>
      <w:r w:rsidRPr="00381965">
        <w:rPr>
          <w:rFonts w:ascii="Times New Roman" w:hAnsi="Times New Roman" w:cs="Times New Roman"/>
          <w:sz w:val="28"/>
          <w:szCs w:val="28"/>
        </w:rPr>
        <w:t>желчекаменн</w:t>
      </w:r>
      <w:r w:rsidR="00405601">
        <w:rPr>
          <w:rFonts w:ascii="Times New Roman" w:hAnsi="Times New Roman" w:cs="Times New Roman"/>
          <w:sz w:val="28"/>
          <w:szCs w:val="28"/>
        </w:rPr>
        <w:t>ую</w:t>
      </w:r>
      <w:proofErr w:type="spellEnd"/>
      <w:r w:rsidRPr="00381965">
        <w:rPr>
          <w:rFonts w:ascii="Times New Roman" w:hAnsi="Times New Roman" w:cs="Times New Roman"/>
          <w:sz w:val="28"/>
          <w:szCs w:val="28"/>
        </w:rPr>
        <w:t xml:space="preserve"> болезни, бронхиальн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астм</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и другие аллергические заболевания, гепатиты, ожирение, подагр</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остеохондроз и </w:t>
      </w:r>
      <w:r w:rsidR="00405601">
        <w:rPr>
          <w:rFonts w:ascii="Times New Roman" w:hAnsi="Times New Roman" w:cs="Times New Roman"/>
          <w:sz w:val="28"/>
          <w:szCs w:val="28"/>
        </w:rPr>
        <w:t>иные</w:t>
      </w:r>
      <w:r w:rsidRPr="00381965">
        <w:rPr>
          <w:rFonts w:ascii="Times New Roman" w:hAnsi="Times New Roman" w:cs="Times New Roman"/>
          <w:sz w:val="28"/>
          <w:szCs w:val="28"/>
        </w:rPr>
        <w:t xml:space="preserve"> поражения суставов, остеопороз, диабет. По данным Всемирной организации здравоохранения многие из этих болезней, </w:t>
      </w:r>
      <w:r w:rsidR="00543FDD">
        <w:rPr>
          <w:rFonts w:ascii="Times New Roman" w:hAnsi="Times New Roman" w:cs="Times New Roman"/>
          <w:sz w:val="28"/>
          <w:szCs w:val="28"/>
        </w:rPr>
        <w:t>являются причиной</w:t>
      </w:r>
      <w:r w:rsidRPr="00381965">
        <w:rPr>
          <w:rFonts w:ascii="Times New Roman" w:hAnsi="Times New Roman" w:cs="Times New Roman"/>
          <w:sz w:val="28"/>
          <w:szCs w:val="28"/>
        </w:rPr>
        <w:t xml:space="preserve"> смерти</w:t>
      </w:r>
      <w:r w:rsidR="00543FDD">
        <w:rPr>
          <w:rFonts w:ascii="Times New Roman" w:hAnsi="Times New Roman" w:cs="Times New Roman"/>
          <w:sz w:val="28"/>
          <w:szCs w:val="28"/>
        </w:rPr>
        <w:t xml:space="preserve"> и</w:t>
      </w:r>
      <w:r w:rsidRPr="00381965">
        <w:rPr>
          <w:rFonts w:ascii="Times New Roman" w:hAnsi="Times New Roman" w:cs="Times New Roman"/>
          <w:sz w:val="28"/>
          <w:szCs w:val="28"/>
        </w:rPr>
        <w:t xml:space="preserve"> </w:t>
      </w:r>
      <w:r w:rsidR="00543FDD" w:rsidRPr="00381965">
        <w:rPr>
          <w:rFonts w:ascii="Times New Roman" w:hAnsi="Times New Roman" w:cs="Times New Roman"/>
          <w:sz w:val="28"/>
          <w:szCs w:val="28"/>
        </w:rPr>
        <w:t>инвалидности</w:t>
      </w:r>
      <w:r w:rsidRPr="00381965">
        <w:rPr>
          <w:rFonts w:ascii="Times New Roman" w:hAnsi="Times New Roman" w:cs="Times New Roman"/>
          <w:sz w:val="28"/>
          <w:szCs w:val="28"/>
        </w:rPr>
        <w:t xml:space="preserve"> в работоспособном возрасте</w:t>
      </w:r>
      <w:r w:rsidR="00543FDD">
        <w:rPr>
          <w:rFonts w:ascii="Times New Roman" w:hAnsi="Times New Roman" w:cs="Times New Roman"/>
          <w:sz w:val="28"/>
          <w:szCs w:val="28"/>
        </w:rPr>
        <w:t>.</w:t>
      </w:r>
      <w:r w:rsidRPr="00381965">
        <w:rPr>
          <w:rFonts w:ascii="Times New Roman" w:hAnsi="Times New Roman" w:cs="Times New Roman"/>
          <w:sz w:val="28"/>
          <w:szCs w:val="28"/>
        </w:rPr>
        <w:t xml:space="preserve"> </w:t>
      </w:r>
      <w:r w:rsidR="00440184">
        <w:rPr>
          <w:rFonts w:ascii="Times New Roman" w:hAnsi="Times New Roman" w:cs="Times New Roman"/>
          <w:sz w:val="28"/>
          <w:szCs w:val="28"/>
        </w:rPr>
        <w:t>З</w:t>
      </w:r>
      <w:r w:rsidRPr="00381965">
        <w:rPr>
          <w:rFonts w:ascii="Times New Roman" w:hAnsi="Times New Roman" w:cs="Times New Roman"/>
          <w:sz w:val="28"/>
          <w:szCs w:val="28"/>
        </w:rPr>
        <w:t xml:space="preserve">аболеваниями </w:t>
      </w:r>
      <w:r w:rsidR="00440184">
        <w:rPr>
          <w:rFonts w:ascii="Times New Roman" w:hAnsi="Times New Roman" w:cs="Times New Roman"/>
          <w:sz w:val="28"/>
          <w:szCs w:val="28"/>
        </w:rPr>
        <w:t xml:space="preserve">системы кровообращения </w:t>
      </w:r>
      <w:r w:rsidRPr="00381965">
        <w:rPr>
          <w:rFonts w:ascii="Times New Roman" w:hAnsi="Times New Roman" w:cs="Times New Roman"/>
          <w:sz w:val="28"/>
          <w:szCs w:val="28"/>
        </w:rPr>
        <w:t>в н</w:t>
      </w:r>
      <w:r w:rsidR="003D06E4">
        <w:rPr>
          <w:rFonts w:ascii="Times New Roman" w:hAnsi="Times New Roman" w:cs="Times New Roman"/>
          <w:sz w:val="28"/>
          <w:szCs w:val="28"/>
        </w:rPr>
        <w:t>а</w:t>
      </w:r>
      <w:r w:rsidRPr="00381965">
        <w:rPr>
          <w:rFonts w:ascii="Times New Roman" w:hAnsi="Times New Roman" w:cs="Times New Roman"/>
          <w:sz w:val="28"/>
          <w:szCs w:val="28"/>
        </w:rPr>
        <w:t>стоящее время страдают до 40% населения. Злокачественные новообразования и предраковые состояния отмечаются у 30% взрослого населения, болезни желудочно-кишечного тракта обнаруживаются у более 20% взрослых и детей и, по прогнозам, к 20</w:t>
      </w:r>
      <w:r w:rsidR="00454F54">
        <w:rPr>
          <w:rFonts w:ascii="Times New Roman" w:hAnsi="Times New Roman" w:cs="Times New Roman"/>
          <w:sz w:val="28"/>
          <w:szCs w:val="28"/>
        </w:rPr>
        <w:t>3</w:t>
      </w:r>
      <w:r w:rsidRPr="00381965">
        <w:rPr>
          <w:rFonts w:ascii="Times New Roman" w:hAnsi="Times New Roman" w:cs="Times New Roman"/>
          <w:sz w:val="28"/>
          <w:szCs w:val="28"/>
        </w:rPr>
        <w:t>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w:t>
      </w:r>
      <w:r w:rsidR="00454F54">
        <w:rPr>
          <w:rFonts w:ascii="Times New Roman" w:hAnsi="Times New Roman" w:cs="Times New Roman"/>
          <w:sz w:val="28"/>
          <w:szCs w:val="28"/>
        </w:rPr>
        <w:t>ю</w:t>
      </w:r>
      <w:r w:rsidRPr="00381965">
        <w:rPr>
          <w:rFonts w:ascii="Times New Roman" w:hAnsi="Times New Roman" w:cs="Times New Roman"/>
          <w:sz w:val="28"/>
          <w:szCs w:val="28"/>
        </w:rPr>
        <w:t>тся приступ</w:t>
      </w:r>
      <w:r w:rsidR="00454F54">
        <w:rPr>
          <w:rFonts w:ascii="Times New Roman" w:hAnsi="Times New Roman" w:cs="Times New Roman"/>
          <w:sz w:val="28"/>
          <w:szCs w:val="28"/>
        </w:rPr>
        <w:t>ы</w:t>
      </w:r>
      <w:r w:rsidRPr="00381965">
        <w:rPr>
          <w:rFonts w:ascii="Times New Roman" w:hAnsi="Times New Roman" w:cs="Times New Roman"/>
          <w:sz w:val="28"/>
          <w:szCs w:val="28"/>
        </w:rPr>
        <w:t xml:space="preserve"> мочекаменной болезни. У каждого третьего жителя планеты имеются те или иные аллергические проявления. </w:t>
      </w:r>
    </w:p>
    <w:p w14:paraId="615546BA" w14:textId="77777777" w:rsidR="00405601" w:rsidRPr="00203CE0" w:rsidRDefault="00405601" w:rsidP="00EB6481">
      <w:pPr>
        <w:ind w:firstLine="543"/>
        <w:jc w:val="both"/>
        <w:rPr>
          <w:rFonts w:ascii="Times New Roman" w:hAnsi="Times New Roman" w:cs="Times New Roman"/>
          <w:color w:val="auto"/>
          <w:sz w:val="28"/>
          <w:szCs w:val="28"/>
        </w:rPr>
      </w:pPr>
      <w:r>
        <w:rPr>
          <w:rFonts w:ascii="Times New Roman" w:hAnsi="Times New Roman" w:cs="Times New Roman"/>
          <w:sz w:val="28"/>
          <w:szCs w:val="28"/>
        </w:rPr>
        <w:t xml:space="preserve">Динамика показателей заболеваемости детей и подростков, обусловленная </w:t>
      </w:r>
      <w:r w:rsidR="00B95B2B">
        <w:rPr>
          <w:rFonts w:ascii="Times New Roman" w:hAnsi="Times New Roman" w:cs="Times New Roman"/>
          <w:sz w:val="28"/>
          <w:szCs w:val="28"/>
        </w:rPr>
        <w:t xml:space="preserve">воздействием факторов питания, образом жизни представлена </w:t>
      </w:r>
      <w:r w:rsidR="00B95B2B" w:rsidRPr="00203CE0">
        <w:rPr>
          <w:rFonts w:ascii="Times New Roman" w:hAnsi="Times New Roman" w:cs="Times New Roman"/>
          <w:color w:val="auto"/>
          <w:sz w:val="28"/>
          <w:szCs w:val="28"/>
        </w:rPr>
        <w:t>в приложении 1.</w:t>
      </w:r>
    </w:p>
    <w:p w14:paraId="1F874861"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На протяжении всего периода существования человеческой цивилизации предпринимались попытки ответить на вопрос: почему </w:t>
      </w:r>
      <w:r w:rsidR="00454F54">
        <w:rPr>
          <w:rFonts w:ascii="Times New Roman" w:hAnsi="Times New Roman" w:cs="Times New Roman"/>
          <w:sz w:val="28"/>
          <w:szCs w:val="28"/>
        </w:rPr>
        <w:t xml:space="preserve">это </w:t>
      </w:r>
      <w:r w:rsidRPr="00381965">
        <w:rPr>
          <w:rFonts w:ascii="Times New Roman" w:hAnsi="Times New Roman" w:cs="Times New Roman"/>
          <w:sz w:val="28"/>
          <w:szCs w:val="28"/>
        </w:rPr>
        <w:t>происход</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Пауля Эрлиха и других выдающихся микробиологов, удалось установить, что многие заболевания, склонные к распространению, связаны с конкретными микроорганизмами — возбудителями инфекций. 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w:t>
      </w:r>
      <w:r w:rsidRPr="00381965">
        <w:rPr>
          <w:rFonts w:ascii="Times New Roman" w:hAnsi="Times New Roman" w:cs="Times New Roman"/>
          <w:sz w:val="28"/>
          <w:szCs w:val="28"/>
        </w:rPr>
        <w:lastRenderedPageBreak/>
        <w:t xml:space="preserve">полиомиелит, брюшной и сыпной тифы, бруцеллез, туберкулез, столбняк, дифтерия, малярия и многие другие. </w:t>
      </w:r>
    </w:p>
    <w:p w14:paraId="23F07FEA"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 1907 году И.И.</w:t>
      </w:r>
      <w:r w:rsidR="00440184">
        <w:rPr>
          <w:rFonts w:ascii="Times New Roman" w:hAnsi="Times New Roman" w:cs="Times New Roman"/>
          <w:sz w:val="28"/>
          <w:szCs w:val="28"/>
        </w:rPr>
        <w:t xml:space="preserve"> </w:t>
      </w:r>
      <w:r w:rsidRPr="00381965">
        <w:rPr>
          <w:rFonts w:ascii="Times New Roman" w:hAnsi="Times New Roman" w:cs="Times New Roman"/>
          <w:sz w:val="28"/>
          <w:szCs w:val="28"/>
        </w:rPr>
        <w:t xml:space="preserve">Мечников высказал предположение, что причиной возникновения многих заболеваний является совокупный эффект на клетки и ткани макроорганизма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w:t>
      </w:r>
      <w:r w:rsidR="00B95B2B">
        <w:rPr>
          <w:rFonts w:ascii="Times New Roman" w:hAnsi="Times New Roman" w:cs="Times New Roman"/>
          <w:sz w:val="28"/>
          <w:szCs w:val="28"/>
        </w:rPr>
        <w:t>к</w:t>
      </w:r>
      <w:r w:rsidRPr="00381965">
        <w:rPr>
          <w:rFonts w:ascii="Times New Roman" w:hAnsi="Times New Roman" w:cs="Times New Roman"/>
          <w:sz w:val="28"/>
          <w:szCs w:val="28"/>
        </w:rPr>
        <w:t xml:space="preserve"> роли микроорганизмов хозяина в развитии многих распространенных заболеваний человека </w:t>
      </w:r>
      <w:r w:rsidR="00454F54">
        <w:rPr>
          <w:rFonts w:ascii="Times New Roman" w:hAnsi="Times New Roman" w:cs="Times New Roman"/>
          <w:sz w:val="28"/>
          <w:szCs w:val="28"/>
        </w:rPr>
        <w:t xml:space="preserve">не </w:t>
      </w:r>
      <w:proofErr w:type="spellStart"/>
      <w:r w:rsidR="00454F54">
        <w:rPr>
          <w:rFonts w:ascii="Times New Roman" w:hAnsi="Times New Roman" w:cs="Times New Roman"/>
          <w:sz w:val="28"/>
          <w:szCs w:val="28"/>
        </w:rPr>
        <w:t>дооценивалось</w:t>
      </w:r>
      <w:proofErr w:type="spellEnd"/>
      <w:r w:rsidRPr="00381965">
        <w:rPr>
          <w:rFonts w:ascii="Times New Roman" w:hAnsi="Times New Roman" w:cs="Times New Roman"/>
          <w:sz w:val="28"/>
          <w:szCs w:val="28"/>
        </w:rPr>
        <w:t xml:space="preserve">. </w:t>
      </w:r>
    </w:p>
    <w:p w14:paraId="5C680335"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30-60 годы </w:t>
      </w:r>
      <w:r w:rsidR="00454F54">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первопричину многих патологических процессов стали связывать с нарушениями, возникающими в центральной нервной системе. </w:t>
      </w:r>
    </w:p>
    <w:p w14:paraId="1D4FE1DF"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70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канадский патолог Ганс Селье сформулировал концепцию стресса, ввел понятие «болезни адаптации», считая, что в основе многих болезней человека лежат нарушения баланса электролитов и стероидных гормонов. </w:t>
      </w:r>
    </w:p>
    <w:p w14:paraId="1C98E4C8"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Достижения в области генетики и молекулярной биологии, а также в области экспериментальной иммунологии в </w:t>
      </w:r>
      <w:r w:rsidR="00454F54">
        <w:rPr>
          <w:rFonts w:ascii="Times New Roman" w:hAnsi="Times New Roman" w:cs="Times New Roman"/>
          <w:sz w:val="28"/>
          <w:szCs w:val="28"/>
        </w:rPr>
        <w:t>7</w:t>
      </w:r>
      <w:r w:rsidRPr="00381965">
        <w:rPr>
          <w:rFonts w:ascii="Times New Roman" w:hAnsi="Times New Roman" w:cs="Times New Roman"/>
          <w:sz w:val="28"/>
          <w:szCs w:val="28"/>
        </w:rPr>
        <w:t xml:space="preserve">0-80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макроорганизме.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сельскохозяйственного и промышленного производства, широким внедрением в быт и здравоохранение новых химических соединений синтетической природы. </w:t>
      </w:r>
    </w:p>
    <w:p w14:paraId="308D8C0C"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 xml:space="preserve">Перечисленные подходы к пониманию причин возникновения заболеваний объединяет </w:t>
      </w:r>
      <w:r w:rsidR="00454F54">
        <w:rPr>
          <w:rFonts w:ascii="Times New Roman" w:hAnsi="Times New Roman" w:cs="Times New Roman"/>
          <w:sz w:val="28"/>
          <w:szCs w:val="28"/>
        </w:rPr>
        <w:t>понимание</w:t>
      </w:r>
      <w:r w:rsidRPr="00381965">
        <w:rPr>
          <w:rFonts w:ascii="Times New Roman" w:hAnsi="Times New Roman" w:cs="Times New Roman"/>
          <w:sz w:val="28"/>
          <w:szCs w:val="28"/>
        </w:rPr>
        <w:t>, что первичн</w:t>
      </w:r>
      <w:r w:rsidR="00440184">
        <w:rPr>
          <w:rFonts w:ascii="Times New Roman" w:hAnsi="Times New Roman" w:cs="Times New Roman"/>
          <w:sz w:val="28"/>
          <w:szCs w:val="28"/>
        </w:rPr>
        <w:t>ая</w:t>
      </w:r>
      <w:r w:rsidRPr="00381965">
        <w:rPr>
          <w:rFonts w:ascii="Times New Roman" w:hAnsi="Times New Roman" w:cs="Times New Roman"/>
          <w:sz w:val="28"/>
          <w:szCs w:val="28"/>
        </w:rPr>
        <w:t xml:space="preserve"> роль в </w:t>
      </w:r>
      <w:r w:rsidR="00B95B2B">
        <w:rPr>
          <w:rFonts w:ascii="Times New Roman" w:hAnsi="Times New Roman" w:cs="Times New Roman"/>
          <w:sz w:val="28"/>
          <w:szCs w:val="28"/>
        </w:rPr>
        <w:t>формировании</w:t>
      </w:r>
      <w:r w:rsidRPr="00381965">
        <w:rPr>
          <w:rFonts w:ascii="Times New Roman" w:hAnsi="Times New Roman" w:cs="Times New Roman"/>
          <w:sz w:val="28"/>
          <w:szCs w:val="28"/>
        </w:rPr>
        <w:t xml:space="preserve"> так называемых «соматических» заболеваний </w:t>
      </w:r>
      <w:r w:rsidR="00440184">
        <w:rPr>
          <w:rFonts w:ascii="Times New Roman" w:hAnsi="Times New Roman" w:cs="Times New Roman"/>
          <w:sz w:val="28"/>
          <w:szCs w:val="28"/>
        </w:rPr>
        <w:t>определяется</w:t>
      </w:r>
      <w:r w:rsidRPr="00381965">
        <w:rPr>
          <w:rFonts w:ascii="Times New Roman" w:hAnsi="Times New Roman" w:cs="Times New Roman"/>
          <w:sz w:val="28"/>
          <w:szCs w:val="28"/>
        </w:rPr>
        <w:t xml:space="preserve"> изменениям</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 в функциях и биохимических реакци</w:t>
      </w:r>
      <w:r w:rsidR="00454F54">
        <w:rPr>
          <w:rFonts w:ascii="Times New Roman" w:hAnsi="Times New Roman" w:cs="Times New Roman"/>
          <w:sz w:val="28"/>
          <w:szCs w:val="28"/>
        </w:rPr>
        <w:t>ях</w:t>
      </w:r>
      <w:r w:rsidRPr="00381965">
        <w:rPr>
          <w:rFonts w:ascii="Times New Roman" w:hAnsi="Times New Roman" w:cs="Times New Roman"/>
          <w:sz w:val="28"/>
          <w:szCs w:val="28"/>
        </w:rPr>
        <w:t xml:space="preserve"> эукариотических</w:t>
      </w:r>
      <w:r w:rsidR="00440184">
        <w:rPr>
          <w:rStyle w:val="a9"/>
          <w:rFonts w:ascii="Times New Roman" w:hAnsi="Times New Roman" w:cs="Times New Roman"/>
          <w:sz w:val="28"/>
          <w:szCs w:val="28"/>
        </w:rPr>
        <w:footnoteReference w:id="6"/>
      </w:r>
      <w:r w:rsidRPr="00381965">
        <w:rPr>
          <w:rFonts w:ascii="Times New Roman" w:hAnsi="Times New Roman" w:cs="Times New Roman"/>
          <w:sz w:val="28"/>
          <w:szCs w:val="28"/>
        </w:rPr>
        <w:t xml:space="preserve"> клет</w:t>
      </w:r>
      <w:r w:rsidR="00454F54">
        <w:rPr>
          <w:rFonts w:ascii="Times New Roman" w:hAnsi="Times New Roman" w:cs="Times New Roman"/>
          <w:sz w:val="28"/>
          <w:szCs w:val="28"/>
        </w:rPr>
        <w:t>ок</w:t>
      </w:r>
      <w:r w:rsidRPr="00381965">
        <w:rPr>
          <w:rFonts w:ascii="Times New Roman" w:hAnsi="Times New Roman" w:cs="Times New Roman"/>
          <w:sz w:val="28"/>
          <w:szCs w:val="28"/>
        </w:rPr>
        <w:t xml:space="preserve"> органов и тканей </w:t>
      </w:r>
      <w:r w:rsidR="00440184">
        <w:rPr>
          <w:rFonts w:ascii="Times New Roman" w:hAnsi="Times New Roman" w:cs="Times New Roman"/>
          <w:sz w:val="28"/>
          <w:szCs w:val="28"/>
        </w:rPr>
        <w:t>человека</w:t>
      </w:r>
      <w:r w:rsidRPr="00381965">
        <w:rPr>
          <w:rFonts w:ascii="Times New Roman" w:hAnsi="Times New Roman" w:cs="Times New Roman"/>
          <w:sz w:val="28"/>
          <w:szCs w:val="28"/>
        </w:rPr>
        <w:t xml:space="preserve">. Это явилось </w:t>
      </w:r>
      <w:r w:rsidR="00440184">
        <w:rPr>
          <w:rFonts w:ascii="Times New Roman" w:hAnsi="Times New Roman" w:cs="Times New Roman"/>
          <w:sz w:val="28"/>
          <w:szCs w:val="28"/>
        </w:rPr>
        <w:t xml:space="preserve">основой </w:t>
      </w:r>
      <w:r w:rsidRPr="00381965">
        <w:rPr>
          <w:rFonts w:ascii="Times New Roman" w:hAnsi="Times New Roman" w:cs="Times New Roman"/>
          <w:sz w:val="28"/>
          <w:szCs w:val="28"/>
        </w:rPr>
        <w:t xml:space="preserve">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w:t>
      </w:r>
      <w:r w:rsidR="00950F4A">
        <w:rPr>
          <w:rFonts w:ascii="Times New Roman" w:hAnsi="Times New Roman" w:cs="Times New Roman"/>
          <w:sz w:val="28"/>
          <w:szCs w:val="28"/>
        </w:rPr>
        <w:t>Д</w:t>
      </w:r>
      <w:r w:rsidRPr="00381965">
        <w:rPr>
          <w:rFonts w:ascii="Times New Roman" w:hAnsi="Times New Roman" w:cs="Times New Roman"/>
          <w:sz w:val="28"/>
          <w:szCs w:val="28"/>
        </w:rPr>
        <w:t xml:space="preserve">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w:t>
      </w:r>
      <w:r w:rsidR="00B95B2B">
        <w:rPr>
          <w:rFonts w:ascii="Times New Roman" w:hAnsi="Times New Roman" w:cs="Times New Roman"/>
          <w:sz w:val="28"/>
          <w:szCs w:val="28"/>
        </w:rPr>
        <w:t>продолжению</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загрязнени</w:t>
      </w:r>
      <w:r w:rsidR="00950F4A">
        <w:rPr>
          <w:rFonts w:ascii="Times New Roman" w:hAnsi="Times New Roman" w:cs="Times New Roman"/>
          <w:sz w:val="28"/>
          <w:szCs w:val="28"/>
        </w:rPr>
        <w:t>я</w:t>
      </w:r>
      <w:r w:rsidRPr="00381965">
        <w:rPr>
          <w:rFonts w:ascii="Times New Roman" w:hAnsi="Times New Roman" w:cs="Times New Roman"/>
          <w:sz w:val="28"/>
          <w:szCs w:val="28"/>
        </w:rPr>
        <w:t xml:space="preserve"> окружающей среды, возникновению новых </w:t>
      </w:r>
      <w:r w:rsidR="00B95B2B">
        <w:rPr>
          <w:rFonts w:ascii="Times New Roman" w:hAnsi="Times New Roman" w:cs="Times New Roman"/>
          <w:sz w:val="28"/>
          <w:szCs w:val="28"/>
        </w:rPr>
        <w:t xml:space="preserve">заболеваний </w:t>
      </w:r>
      <w:r w:rsidRPr="00381965">
        <w:rPr>
          <w:rFonts w:ascii="Times New Roman" w:hAnsi="Times New Roman" w:cs="Times New Roman"/>
          <w:sz w:val="28"/>
          <w:szCs w:val="28"/>
        </w:rPr>
        <w:t xml:space="preserve">и </w:t>
      </w:r>
      <w:r w:rsidR="00950F4A">
        <w:rPr>
          <w:rFonts w:ascii="Times New Roman" w:hAnsi="Times New Roman" w:cs="Times New Roman"/>
          <w:sz w:val="28"/>
          <w:szCs w:val="28"/>
        </w:rPr>
        <w:t>увеличению</w:t>
      </w:r>
      <w:r w:rsidRPr="00381965">
        <w:rPr>
          <w:rFonts w:ascii="Times New Roman" w:hAnsi="Times New Roman" w:cs="Times New Roman"/>
          <w:sz w:val="28"/>
          <w:szCs w:val="28"/>
        </w:rPr>
        <w:t xml:space="preserve"> числа </w:t>
      </w:r>
      <w:r w:rsidR="00950F4A">
        <w:rPr>
          <w:rFonts w:ascii="Times New Roman" w:hAnsi="Times New Roman" w:cs="Times New Roman"/>
          <w:sz w:val="28"/>
          <w:szCs w:val="28"/>
        </w:rPr>
        <w:t xml:space="preserve">заболевших </w:t>
      </w:r>
      <w:r w:rsidRPr="00381965">
        <w:rPr>
          <w:rFonts w:ascii="Times New Roman" w:hAnsi="Times New Roman" w:cs="Times New Roman"/>
          <w:sz w:val="28"/>
          <w:szCs w:val="28"/>
        </w:rPr>
        <w:t>известны</w:t>
      </w:r>
      <w:r w:rsidR="00950F4A">
        <w:rPr>
          <w:rFonts w:ascii="Times New Roman" w:hAnsi="Times New Roman" w:cs="Times New Roman"/>
          <w:sz w:val="28"/>
          <w:szCs w:val="28"/>
        </w:rPr>
        <w:t>ми в настоящее время</w:t>
      </w:r>
      <w:r w:rsidRPr="00381965">
        <w:rPr>
          <w:rFonts w:ascii="Times New Roman" w:hAnsi="Times New Roman" w:cs="Times New Roman"/>
          <w:sz w:val="28"/>
          <w:szCs w:val="28"/>
        </w:rPr>
        <w:t xml:space="preserve"> болезн</w:t>
      </w:r>
      <w:r w:rsidR="00950F4A">
        <w:rPr>
          <w:rFonts w:ascii="Times New Roman" w:hAnsi="Times New Roman" w:cs="Times New Roman"/>
          <w:sz w:val="28"/>
          <w:szCs w:val="28"/>
        </w:rPr>
        <w:t>ями</w:t>
      </w:r>
      <w:r w:rsidRPr="00381965">
        <w:rPr>
          <w:rFonts w:ascii="Times New Roman" w:hAnsi="Times New Roman" w:cs="Times New Roman"/>
          <w:sz w:val="28"/>
          <w:szCs w:val="28"/>
        </w:rPr>
        <w:t xml:space="preserve">. </w:t>
      </w:r>
      <w:r w:rsidR="00950F4A">
        <w:rPr>
          <w:rFonts w:ascii="Times New Roman" w:hAnsi="Times New Roman" w:cs="Times New Roman"/>
          <w:sz w:val="28"/>
          <w:szCs w:val="28"/>
        </w:rPr>
        <w:t>Т</w:t>
      </w:r>
      <w:r w:rsidRPr="00381965">
        <w:rPr>
          <w:rFonts w:ascii="Times New Roman" w:hAnsi="Times New Roman" w:cs="Times New Roman"/>
          <w:sz w:val="28"/>
          <w:szCs w:val="28"/>
        </w:rPr>
        <w:t xml:space="preserve">радиционные подходы последних десятилетий к </w:t>
      </w:r>
      <w:r w:rsidR="00B95B2B">
        <w:rPr>
          <w:rFonts w:ascii="Times New Roman" w:hAnsi="Times New Roman" w:cs="Times New Roman"/>
          <w:sz w:val="28"/>
          <w:szCs w:val="28"/>
        </w:rPr>
        <w:t>причинам формирования</w:t>
      </w:r>
      <w:r w:rsidRPr="00381965">
        <w:rPr>
          <w:rFonts w:ascii="Times New Roman" w:hAnsi="Times New Roman" w:cs="Times New Roman"/>
          <w:sz w:val="28"/>
          <w:szCs w:val="28"/>
        </w:rPr>
        <w:t xml:space="preserve"> многих распространенных заболеваний человека больше не дают </w:t>
      </w:r>
      <w:r w:rsidRPr="00381965">
        <w:rPr>
          <w:rFonts w:ascii="Times New Roman" w:hAnsi="Times New Roman" w:cs="Times New Roman"/>
          <w:sz w:val="28"/>
          <w:szCs w:val="28"/>
        </w:rPr>
        <w:lastRenderedPageBreak/>
        <w:t xml:space="preserve">конструктивных идей и предложений к разработке высокоэффективных средств и приемов </w:t>
      </w:r>
      <w:r w:rsidRPr="00203CE0">
        <w:rPr>
          <w:rFonts w:ascii="Times New Roman" w:hAnsi="Times New Roman" w:cs="Times New Roman"/>
          <w:color w:val="auto"/>
          <w:sz w:val="28"/>
          <w:szCs w:val="28"/>
        </w:rPr>
        <w:t>профилактики и лечения атеросклероза, гипертонии, новообразований, аллергий</w:t>
      </w:r>
      <w:r w:rsidR="004B2DF3">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других патологических состояний и синдромов, число случаев которых медленно, но неуклонно возрастает.</w:t>
      </w:r>
    </w:p>
    <w:p w14:paraId="41427576" w14:textId="77777777" w:rsidR="00950F4A" w:rsidRPr="00203CE0" w:rsidRDefault="00CE26EA" w:rsidP="00EB6481">
      <w:pPr>
        <w:ind w:firstLine="543"/>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В 1985 году зарубежные исследователи </w:t>
      </w:r>
      <w:proofErr w:type="spellStart"/>
      <w:r w:rsidRPr="00203CE0">
        <w:rPr>
          <w:rFonts w:ascii="Times New Roman" w:hAnsi="Times New Roman" w:cs="Times New Roman"/>
          <w:color w:val="auto"/>
          <w:sz w:val="28"/>
          <w:szCs w:val="28"/>
        </w:rPr>
        <w:t>S.В.Eaton</w:t>
      </w:r>
      <w:proofErr w:type="spellEnd"/>
      <w:r w:rsidRPr="00203CE0">
        <w:rPr>
          <w:rFonts w:ascii="Times New Roman" w:hAnsi="Times New Roman" w:cs="Times New Roman"/>
          <w:color w:val="auto"/>
          <w:sz w:val="28"/>
          <w:szCs w:val="28"/>
        </w:rPr>
        <w:t xml:space="preserve"> и </w:t>
      </w:r>
      <w:proofErr w:type="spellStart"/>
      <w:r w:rsidRPr="00203CE0">
        <w:rPr>
          <w:rFonts w:ascii="Times New Roman" w:hAnsi="Times New Roman" w:cs="Times New Roman"/>
          <w:color w:val="auto"/>
          <w:sz w:val="28"/>
          <w:szCs w:val="28"/>
        </w:rPr>
        <w:t>М.Konnor</w:t>
      </w:r>
      <w:proofErr w:type="spellEnd"/>
      <w:r w:rsidRPr="00203CE0">
        <w:rPr>
          <w:rFonts w:ascii="Times New Roman" w:hAnsi="Times New Roman" w:cs="Times New Roman"/>
          <w:color w:val="auto"/>
          <w:sz w:val="28"/>
          <w:szCs w:val="28"/>
        </w:rPr>
        <w:t xml:space="preserve">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w:t>
      </w:r>
      <w:r w:rsidR="00950F4A" w:rsidRPr="00203CE0">
        <w:rPr>
          <w:rFonts w:ascii="Times New Roman" w:hAnsi="Times New Roman" w:cs="Times New Roman"/>
          <w:color w:val="auto"/>
          <w:sz w:val="28"/>
          <w:szCs w:val="28"/>
        </w:rPr>
        <w:t>ным устоям и пище</w:t>
      </w:r>
      <w:r w:rsidRPr="00203CE0">
        <w:rPr>
          <w:rFonts w:ascii="Times New Roman" w:hAnsi="Times New Roman" w:cs="Times New Roman"/>
          <w:color w:val="auto"/>
          <w:sz w:val="28"/>
          <w:szCs w:val="28"/>
        </w:rPr>
        <w:t xml:space="preserve"> предшественников, оказались недостаточно устойчивыми к резким изменениям </w:t>
      </w:r>
      <w:r w:rsidR="00FE09B5" w:rsidRPr="00203CE0">
        <w:rPr>
          <w:rFonts w:ascii="Times New Roman" w:hAnsi="Times New Roman" w:cs="Times New Roman"/>
          <w:color w:val="auto"/>
          <w:sz w:val="28"/>
          <w:szCs w:val="28"/>
        </w:rPr>
        <w:t xml:space="preserve">образа </w:t>
      </w:r>
      <w:r w:rsidRPr="00203CE0">
        <w:rPr>
          <w:rFonts w:ascii="Times New Roman" w:hAnsi="Times New Roman" w:cs="Times New Roman"/>
          <w:color w:val="auto"/>
          <w:sz w:val="28"/>
          <w:szCs w:val="28"/>
        </w:rPr>
        <w:t xml:space="preserve">жизни человека за последние 100-200 лет. </w:t>
      </w:r>
    </w:p>
    <w:p w14:paraId="2DA10630" w14:textId="77777777" w:rsidR="00CE26EA" w:rsidRPr="00381965" w:rsidRDefault="00CE26EA" w:rsidP="00EB6481">
      <w:pPr>
        <w:ind w:firstLine="543"/>
        <w:jc w:val="both"/>
        <w:rPr>
          <w:rFonts w:ascii="Times New Roman" w:hAnsi="Times New Roman" w:cs="Times New Roman"/>
          <w:sz w:val="28"/>
          <w:szCs w:val="28"/>
        </w:rPr>
      </w:pPr>
      <w:r w:rsidRPr="00203CE0">
        <w:rPr>
          <w:rFonts w:ascii="Times New Roman" w:hAnsi="Times New Roman" w:cs="Times New Roman"/>
          <w:color w:val="auto"/>
          <w:sz w:val="28"/>
          <w:szCs w:val="28"/>
        </w:rPr>
        <w:t>Во все времена проблема пищи была одной из самых важных, стоящих</w:t>
      </w:r>
      <w:r w:rsidRPr="00381965">
        <w:rPr>
          <w:rFonts w:ascii="Times New Roman" w:hAnsi="Times New Roman" w:cs="Times New Roman"/>
          <w:sz w:val="28"/>
          <w:szCs w:val="28"/>
        </w:rPr>
        <w:t xml:space="preserve"> перед человеческим обществом. 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w:t>
      </w:r>
      <w:r w:rsidR="00950F4A">
        <w:rPr>
          <w:rFonts w:ascii="Times New Roman" w:hAnsi="Times New Roman" w:cs="Times New Roman"/>
          <w:sz w:val="28"/>
          <w:szCs w:val="28"/>
        </w:rPr>
        <w:t xml:space="preserve">доминировало </w:t>
      </w:r>
      <w:r w:rsidRPr="00381965">
        <w:rPr>
          <w:rFonts w:ascii="Times New Roman" w:hAnsi="Times New Roman" w:cs="Times New Roman"/>
          <w:sz w:val="28"/>
          <w:szCs w:val="28"/>
        </w:rPr>
        <w:t>понима</w:t>
      </w:r>
      <w:r w:rsidR="00950F4A">
        <w:rPr>
          <w:rFonts w:ascii="Times New Roman" w:hAnsi="Times New Roman" w:cs="Times New Roman"/>
          <w:sz w:val="28"/>
          <w:szCs w:val="28"/>
        </w:rPr>
        <w:t>ние</w:t>
      </w:r>
      <w:r w:rsidRPr="00381965">
        <w:rPr>
          <w:rFonts w:ascii="Times New Roman" w:hAnsi="Times New Roman" w:cs="Times New Roman"/>
          <w:sz w:val="28"/>
          <w:szCs w:val="28"/>
        </w:rPr>
        <w:t xml:space="preserve">, что здоровье человека в наибольшей степени определяется характером и полноценностью </w:t>
      </w:r>
      <w:r w:rsidR="00950F4A">
        <w:rPr>
          <w:rFonts w:ascii="Times New Roman" w:hAnsi="Times New Roman" w:cs="Times New Roman"/>
          <w:sz w:val="28"/>
          <w:szCs w:val="28"/>
        </w:rPr>
        <w:t xml:space="preserve">его </w:t>
      </w:r>
      <w:r w:rsidRPr="00381965">
        <w:rPr>
          <w:rFonts w:ascii="Times New Roman" w:hAnsi="Times New Roman" w:cs="Times New Roman"/>
          <w:sz w:val="28"/>
          <w:szCs w:val="28"/>
        </w:rPr>
        <w:t>питания, степенью физической активности, гармони</w:t>
      </w:r>
      <w:r w:rsidR="00950F4A">
        <w:rPr>
          <w:rFonts w:ascii="Times New Roman" w:hAnsi="Times New Roman" w:cs="Times New Roman"/>
          <w:sz w:val="28"/>
          <w:szCs w:val="28"/>
        </w:rPr>
        <w:t>и</w:t>
      </w:r>
      <w:r w:rsidRPr="00381965">
        <w:rPr>
          <w:rFonts w:ascii="Times New Roman" w:hAnsi="Times New Roman" w:cs="Times New Roman"/>
          <w:sz w:val="28"/>
          <w:szCs w:val="28"/>
        </w:rPr>
        <w:t xml:space="preserve"> духа и социальной удовлетворенност</w:t>
      </w:r>
      <w:r w:rsidR="00950F4A">
        <w:rPr>
          <w:rFonts w:ascii="Times New Roman" w:hAnsi="Times New Roman" w:cs="Times New Roman"/>
          <w:sz w:val="28"/>
          <w:szCs w:val="28"/>
        </w:rPr>
        <w:t>и</w:t>
      </w:r>
      <w:r w:rsidRPr="00381965">
        <w:rPr>
          <w:rFonts w:ascii="Times New Roman" w:hAnsi="Times New Roman" w:cs="Times New Roman"/>
          <w:sz w:val="28"/>
          <w:szCs w:val="28"/>
        </w:rPr>
        <w:t>.</w:t>
      </w:r>
    </w:p>
    <w:p w14:paraId="15771C8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Выдающейся русский физиолог </w:t>
      </w:r>
      <w:proofErr w:type="spellStart"/>
      <w:r w:rsidRPr="00381965">
        <w:rPr>
          <w:rFonts w:ascii="Times New Roman" w:hAnsi="Times New Roman" w:cs="Times New Roman"/>
          <w:sz w:val="28"/>
          <w:szCs w:val="28"/>
        </w:rPr>
        <w:t>И.П.Павлов</w:t>
      </w:r>
      <w:proofErr w:type="spellEnd"/>
      <w:r w:rsidRPr="00381965">
        <w:rPr>
          <w:rFonts w:ascii="Times New Roman" w:hAnsi="Times New Roman" w:cs="Times New Roman"/>
          <w:sz w:val="28"/>
          <w:szCs w:val="28"/>
        </w:rPr>
        <w:t xml:space="preserve"> при вручении ему в 1904 </w:t>
      </w:r>
      <w:r w:rsidRPr="00865F45">
        <w:rPr>
          <w:rFonts w:ascii="Times New Roman" w:hAnsi="Times New Roman" w:cs="Times New Roman"/>
          <w:sz w:val="28"/>
          <w:szCs w:val="28"/>
        </w:rPr>
        <w:t xml:space="preserve">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w:t>
      </w:r>
      <w:r w:rsidR="00950F4A" w:rsidRPr="00865F45">
        <w:rPr>
          <w:rFonts w:ascii="Times New Roman" w:hAnsi="Times New Roman" w:cs="Times New Roman"/>
          <w:sz w:val="28"/>
          <w:szCs w:val="28"/>
        </w:rPr>
        <w:t>которая объе</w:t>
      </w:r>
      <w:r w:rsidRPr="00865F45">
        <w:rPr>
          <w:rFonts w:ascii="Times New Roman" w:hAnsi="Times New Roman" w:cs="Times New Roman"/>
          <w:sz w:val="28"/>
          <w:szCs w:val="28"/>
        </w:rPr>
        <w:t xml:space="preserve">диняет все живые существа, в том числе и человека, с окружающей их природой». Это выражение </w:t>
      </w:r>
      <w:proofErr w:type="spellStart"/>
      <w:r w:rsidRPr="00865F45">
        <w:rPr>
          <w:rFonts w:ascii="Times New Roman" w:hAnsi="Times New Roman" w:cs="Times New Roman"/>
          <w:sz w:val="28"/>
          <w:szCs w:val="28"/>
        </w:rPr>
        <w:t>И.П.Павлова</w:t>
      </w:r>
      <w:proofErr w:type="spellEnd"/>
      <w:r w:rsidRPr="00865F45">
        <w:rPr>
          <w:rFonts w:ascii="Times New Roman" w:hAnsi="Times New Roman" w:cs="Times New Roman"/>
          <w:sz w:val="28"/>
          <w:szCs w:val="28"/>
        </w:rPr>
        <w:t xml:space="preserve"> как нельзя лучше </w:t>
      </w:r>
      <w:r w:rsidR="00950F4A" w:rsidRPr="00865F45">
        <w:rPr>
          <w:rFonts w:ascii="Times New Roman" w:hAnsi="Times New Roman" w:cs="Times New Roman"/>
          <w:sz w:val="28"/>
          <w:szCs w:val="28"/>
        </w:rPr>
        <w:t xml:space="preserve">подчеркивает значимость пищевого фактора в формировании </w:t>
      </w:r>
      <w:r w:rsidRPr="00865F45">
        <w:rPr>
          <w:rFonts w:ascii="Times New Roman" w:hAnsi="Times New Roman" w:cs="Times New Roman"/>
          <w:sz w:val="28"/>
          <w:szCs w:val="28"/>
        </w:rPr>
        <w:t>здоровь</w:t>
      </w:r>
      <w:r w:rsidR="00950F4A" w:rsidRPr="00865F45">
        <w:rPr>
          <w:rFonts w:ascii="Times New Roman" w:hAnsi="Times New Roman" w:cs="Times New Roman"/>
          <w:sz w:val="28"/>
          <w:szCs w:val="28"/>
        </w:rPr>
        <w:t>я</w:t>
      </w:r>
      <w:r w:rsidRPr="00865F45">
        <w:rPr>
          <w:rFonts w:ascii="Times New Roman" w:hAnsi="Times New Roman" w:cs="Times New Roman"/>
          <w:sz w:val="28"/>
          <w:szCs w:val="28"/>
        </w:rPr>
        <w:t xml:space="preserve"> и полноценност</w:t>
      </w:r>
      <w:r w:rsidR="00950F4A" w:rsidRPr="00865F45">
        <w:rPr>
          <w:rFonts w:ascii="Times New Roman" w:hAnsi="Times New Roman" w:cs="Times New Roman"/>
          <w:sz w:val="28"/>
          <w:szCs w:val="28"/>
        </w:rPr>
        <w:t>и</w:t>
      </w:r>
      <w:r w:rsidRPr="00865F45">
        <w:rPr>
          <w:rFonts w:ascii="Times New Roman" w:hAnsi="Times New Roman" w:cs="Times New Roman"/>
          <w:sz w:val="28"/>
          <w:szCs w:val="28"/>
        </w:rPr>
        <w:t xml:space="preserve"> жизни человека.</w:t>
      </w:r>
      <w:r w:rsidR="00950F4A" w:rsidRPr="00865F45">
        <w:rPr>
          <w:rFonts w:ascii="Times New Roman" w:hAnsi="Times New Roman" w:cs="Times New Roman"/>
          <w:sz w:val="28"/>
          <w:szCs w:val="28"/>
        </w:rPr>
        <w:t xml:space="preserve"> </w:t>
      </w:r>
      <w:r w:rsidRPr="00865F45">
        <w:rPr>
          <w:rFonts w:ascii="Times New Roman" w:hAnsi="Times New Roman" w:cs="Times New Roman"/>
          <w:sz w:val="28"/>
          <w:szCs w:val="28"/>
        </w:rPr>
        <w:t xml:space="preserve">Подсчитано, что на протяжении своей жизни </w:t>
      </w:r>
      <w:r w:rsidR="00950F4A" w:rsidRPr="00865F45">
        <w:rPr>
          <w:rFonts w:ascii="Times New Roman" w:hAnsi="Times New Roman" w:cs="Times New Roman"/>
          <w:sz w:val="28"/>
          <w:szCs w:val="28"/>
        </w:rPr>
        <w:t>среднестатистический</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 xml:space="preserve">человек съедает около 60 тонн различных продуктов питания. </w:t>
      </w:r>
    </w:p>
    <w:p w14:paraId="158D5C21"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w:t>
      </w:r>
      <w:r w:rsidR="0044709C">
        <w:rPr>
          <w:rFonts w:ascii="Times New Roman" w:hAnsi="Times New Roman" w:cs="Times New Roman"/>
          <w:sz w:val="28"/>
          <w:szCs w:val="28"/>
        </w:rPr>
        <w:t xml:space="preserve"> </w:t>
      </w:r>
      <w:r w:rsidRPr="00381965">
        <w:rPr>
          <w:rFonts w:ascii="Times New Roman" w:hAnsi="Times New Roman" w:cs="Times New Roman"/>
          <w:sz w:val="28"/>
          <w:szCs w:val="28"/>
        </w:rPr>
        <w:t xml:space="preserve">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w:t>
      </w:r>
      <w:r w:rsidRPr="00203CE0">
        <w:rPr>
          <w:rFonts w:ascii="Times New Roman" w:hAnsi="Times New Roman" w:cs="Times New Roman"/>
          <w:color w:val="auto"/>
          <w:sz w:val="28"/>
          <w:szCs w:val="28"/>
        </w:rPr>
        <w:t>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вкусо</w:t>
      </w:r>
      <w:r w:rsidR="00865F45">
        <w:rPr>
          <w:rFonts w:ascii="Times New Roman" w:hAnsi="Times New Roman" w:cs="Times New Roman"/>
          <w:color w:val="auto"/>
          <w:sz w:val="28"/>
          <w:szCs w:val="28"/>
        </w:rPr>
        <w:t xml:space="preserve">- </w:t>
      </w:r>
      <w:r w:rsidRPr="00203CE0">
        <w:rPr>
          <w:rFonts w:ascii="Times New Roman" w:hAnsi="Times New Roman" w:cs="Times New Roman"/>
          <w:color w:val="auto"/>
          <w:sz w:val="28"/>
          <w:szCs w:val="28"/>
        </w:rPr>
        <w:t>ароматических компонентов, необходимый для роста, развития и функционирования органов и тканей человека.</w:t>
      </w:r>
    </w:p>
    <w:p w14:paraId="6B141A9A" w14:textId="77777777" w:rsidR="00FE09B5" w:rsidRDefault="00FE09B5" w:rsidP="00EB6481">
      <w:pPr>
        <w:ind w:firstLine="543"/>
        <w:jc w:val="both"/>
        <w:rPr>
          <w:rFonts w:ascii="Times New Roman" w:hAnsi="Times New Roman" w:cs="Times New Roman"/>
          <w:sz w:val="28"/>
          <w:szCs w:val="28"/>
        </w:rPr>
      </w:pPr>
      <w:r>
        <w:rPr>
          <w:rFonts w:ascii="Times New Roman" w:hAnsi="Times New Roman" w:cs="Times New Roman"/>
          <w:sz w:val="28"/>
          <w:szCs w:val="28"/>
        </w:rPr>
        <w:t>Результаты</w:t>
      </w:r>
      <w:r w:rsidR="00CE26EA" w:rsidRPr="00381965">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и наблюдени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убедительно показ</w:t>
      </w:r>
      <w:r>
        <w:rPr>
          <w:rFonts w:ascii="Times New Roman" w:hAnsi="Times New Roman" w:cs="Times New Roman"/>
          <w:sz w:val="28"/>
          <w:szCs w:val="28"/>
        </w:rPr>
        <w:t>ывают</w:t>
      </w:r>
      <w:r w:rsidR="00CE26EA" w:rsidRPr="00381965">
        <w:rPr>
          <w:rFonts w:ascii="Times New Roman" w:hAnsi="Times New Roman" w:cs="Times New Roman"/>
          <w:sz w:val="28"/>
          <w:szCs w:val="28"/>
        </w:rPr>
        <w:t xml:space="preserve">,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w:t>
      </w:r>
      <w:r w:rsidR="00CE26EA" w:rsidRPr="00381965">
        <w:rPr>
          <w:rFonts w:ascii="Times New Roman" w:hAnsi="Times New Roman" w:cs="Times New Roman"/>
          <w:sz w:val="28"/>
          <w:szCs w:val="28"/>
        </w:rPr>
        <w:lastRenderedPageBreak/>
        <w:t xml:space="preserve">стали обсуждаться вопросы не только рационального, но и так называемого здорового питания. </w:t>
      </w:r>
    </w:p>
    <w:p w14:paraId="7D4D841F" w14:textId="77777777" w:rsidR="0044709C"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Под здоровым питанием</w:t>
      </w:r>
      <w:r w:rsidR="0044709C">
        <w:rPr>
          <w:rStyle w:val="a9"/>
          <w:rFonts w:ascii="Times New Roman" w:hAnsi="Times New Roman" w:cs="Times New Roman"/>
          <w:sz w:val="28"/>
          <w:szCs w:val="28"/>
        </w:rPr>
        <w:footnoteReference w:id="7"/>
      </w:r>
      <w:r w:rsidRPr="00381965">
        <w:rPr>
          <w:rFonts w:ascii="Times New Roman" w:hAnsi="Times New Roman" w:cs="Times New Roman"/>
          <w:sz w:val="28"/>
          <w:szCs w:val="28"/>
        </w:rPr>
        <w:t xml:space="preserve">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 </w:t>
      </w:r>
    </w:p>
    <w:p w14:paraId="21D294F8" w14:textId="77777777" w:rsidR="00CE26EA" w:rsidRPr="00381965" w:rsidRDefault="0044709C" w:rsidP="00EB6481">
      <w:pPr>
        <w:ind w:firstLine="543"/>
        <w:jc w:val="both"/>
        <w:rPr>
          <w:rFonts w:ascii="Times New Roman" w:hAnsi="Times New Roman" w:cs="Times New Roman"/>
          <w:sz w:val="28"/>
          <w:szCs w:val="28"/>
        </w:rPr>
      </w:pPr>
      <w:r>
        <w:rPr>
          <w:rFonts w:ascii="Times New Roman" w:hAnsi="Times New Roman" w:cs="Times New Roman"/>
          <w:sz w:val="28"/>
          <w:szCs w:val="28"/>
        </w:rPr>
        <w:t>Р</w:t>
      </w:r>
      <w:r w:rsidR="00CE26EA" w:rsidRPr="00381965">
        <w:rPr>
          <w:rFonts w:ascii="Times New Roman" w:hAnsi="Times New Roman" w:cs="Times New Roman"/>
          <w:sz w:val="28"/>
          <w:szCs w:val="28"/>
        </w:rPr>
        <w:t xml:space="preserve">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w:t>
      </w:r>
      <w:r>
        <w:rPr>
          <w:rFonts w:ascii="Times New Roman" w:hAnsi="Times New Roman" w:cs="Times New Roman"/>
          <w:sz w:val="28"/>
          <w:szCs w:val="28"/>
        </w:rPr>
        <w:t>пищевого</w:t>
      </w:r>
      <w:r w:rsidR="00CE26EA" w:rsidRPr="00381965">
        <w:rPr>
          <w:rFonts w:ascii="Times New Roman" w:hAnsi="Times New Roman" w:cs="Times New Roman"/>
          <w:sz w:val="28"/>
          <w:szCs w:val="28"/>
        </w:rPr>
        <w:t xml:space="preserve"> сырья и продуктов питания</w:t>
      </w:r>
      <w:r>
        <w:rPr>
          <w:rFonts w:ascii="Times New Roman" w:hAnsi="Times New Roman" w:cs="Times New Roman"/>
          <w:sz w:val="28"/>
          <w:szCs w:val="28"/>
        </w:rPr>
        <w:t xml:space="preserve"> (стимуляторы роста, усилители вкуса, стабилизаторы)</w:t>
      </w:r>
      <w:r w:rsidR="00CE26EA" w:rsidRPr="00381965">
        <w:rPr>
          <w:rFonts w:ascii="Times New Roman" w:hAnsi="Times New Roman" w:cs="Times New Roman"/>
          <w:sz w:val="28"/>
          <w:szCs w:val="28"/>
        </w:rPr>
        <w:t>. Особенно существенно эти изменения затронули пищевой рацион и привычки приема пищи. Подтверждением это</w:t>
      </w:r>
      <w:r>
        <w:rPr>
          <w:rFonts w:ascii="Times New Roman" w:hAnsi="Times New Roman" w:cs="Times New Roman"/>
          <w:sz w:val="28"/>
          <w:szCs w:val="28"/>
        </w:rPr>
        <w:t>го</w:t>
      </w:r>
      <w:r w:rsidR="00CE26EA" w:rsidRPr="00381965">
        <w:rPr>
          <w:rFonts w:ascii="Times New Roman" w:hAnsi="Times New Roman" w:cs="Times New Roman"/>
          <w:sz w:val="28"/>
          <w:szCs w:val="28"/>
        </w:rPr>
        <w:t xml:space="preserve"> </w:t>
      </w:r>
      <w:r>
        <w:rPr>
          <w:rFonts w:ascii="Times New Roman" w:hAnsi="Times New Roman" w:cs="Times New Roman"/>
          <w:sz w:val="28"/>
          <w:szCs w:val="28"/>
        </w:rPr>
        <w:t>тезиса</w:t>
      </w:r>
      <w:r w:rsidR="00CE26EA" w:rsidRPr="00381965">
        <w:rPr>
          <w:rFonts w:ascii="Times New Roman" w:hAnsi="Times New Roman" w:cs="Times New Roman"/>
          <w:sz w:val="28"/>
          <w:szCs w:val="28"/>
        </w:rPr>
        <w:t xml:space="preserve"> служат наблюдения за жителями тех регионов земного шара, в устои</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 жизни которых </w:t>
      </w:r>
      <w:r>
        <w:rPr>
          <w:rFonts w:ascii="Times New Roman" w:hAnsi="Times New Roman" w:cs="Times New Roman"/>
          <w:sz w:val="28"/>
          <w:szCs w:val="28"/>
        </w:rPr>
        <w:t xml:space="preserve">еще </w:t>
      </w:r>
      <w:r w:rsidR="00CE26EA" w:rsidRPr="00381965">
        <w:rPr>
          <w:rFonts w:ascii="Times New Roman" w:hAnsi="Times New Roman" w:cs="Times New Roman"/>
          <w:sz w:val="28"/>
          <w:szCs w:val="28"/>
        </w:rPr>
        <w:t xml:space="preserve">не проникла современная цивилизация. </w:t>
      </w:r>
      <w:r>
        <w:rPr>
          <w:rFonts w:ascii="Times New Roman" w:hAnsi="Times New Roman" w:cs="Times New Roman"/>
          <w:sz w:val="28"/>
          <w:szCs w:val="28"/>
        </w:rPr>
        <w:t>Так, у</w:t>
      </w:r>
      <w:r w:rsidR="00CE26EA" w:rsidRPr="00381965">
        <w:rPr>
          <w:rFonts w:ascii="Times New Roman" w:hAnsi="Times New Roman" w:cs="Times New Roman"/>
          <w:sz w:val="28"/>
          <w:szCs w:val="28"/>
        </w:rPr>
        <w:t xml:space="preserve"> коренного населения многих островов Микронезии, глубинных территорий Африки и Южной Америки, питание которых мало отличается от такового </w:t>
      </w:r>
      <w:r w:rsidR="00F83438">
        <w:rPr>
          <w:rFonts w:ascii="Times New Roman" w:hAnsi="Times New Roman" w:cs="Times New Roman"/>
          <w:sz w:val="28"/>
          <w:szCs w:val="28"/>
        </w:rPr>
        <w:t xml:space="preserve">от их </w:t>
      </w:r>
      <w:r w:rsidR="00CE26EA" w:rsidRPr="00381965">
        <w:rPr>
          <w:rFonts w:ascii="Times New Roman" w:hAnsi="Times New Roman" w:cs="Times New Roman"/>
          <w:sz w:val="28"/>
          <w:szCs w:val="28"/>
        </w:rPr>
        <w:t>древних предшественников, практически отсутствуют признаки атеросклероза, 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Наблюдения, проведенны</w:t>
      </w:r>
      <w:r w:rsidR="00FE09B5">
        <w:rPr>
          <w:rFonts w:ascii="Times New Roman" w:hAnsi="Times New Roman" w:cs="Times New Roman"/>
          <w:sz w:val="28"/>
          <w:szCs w:val="28"/>
        </w:rPr>
        <w:t>е</w:t>
      </w:r>
      <w:r w:rsidR="00CE26EA" w:rsidRPr="00381965">
        <w:rPr>
          <w:rFonts w:ascii="Times New Roman" w:hAnsi="Times New Roman" w:cs="Times New Roman"/>
          <w:sz w:val="28"/>
          <w:szCs w:val="28"/>
        </w:rPr>
        <w:t xml:space="preserve"> на протяжении нескольких десятилетий за 17 различными этносами, проживающими в северных</w:t>
      </w:r>
      <w:r w:rsidR="003D06E4">
        <w:rPr>
          <w:rFonts w:ascii="Times New Roman" w:hAnsi="Times New Roman" w:cs="Times New Roman"/>
          <w:sz w:val="28"/>
          <w:szCs w:val="28"/>
        </w:rPr>
        <w:t xml:space="preserve"> </w:t>
      </w:r>
      <w:r w:rsidR="00F83438">
        <w:rPr>
          <w:rFonts w:ascii="Times New Roman" w:hAnsi="Times New Roman" w:cs="Times New Roman"/>
          <w:sz w:val="28"/>
          <w:szCs w:val="28"/>
        </w:rPr>
        <w:t>и</w:t>
      </w:r>
      <w:r w:rsidR="00CE26EA" w:rsidRPr="00381965">
        <w:rPr>
          <w:rFonts w:ascii="Times New Roman" w:hAnsi="Times New Roman" w:cs="Times New Roman"/>
          <w:sz w:val="28"/>
          <w:szCs w:val="28"/>
        </w:rPr>
        <w:t xml:space="preserve"> в субтропических областях США, показа</w:t>
      </w:r>
      <w:r w:rsidR="00FE09B5">
        <w:rPr>
          <w:rFonts w:ascii="Times New Roman" w:hAnsi="Times New Roman" w:cs="Times New Roman"/>
          <w:sz w:val="28"/>
          <w:szCs w:val="28"/>
        </w:rPr>
        <w:t>ли</w:t>
      </w:r>
      <w:r w:rsidR="00CE26EA" w:rsidRPr="00381965">
        <w:rPr>
          <w:rFonts w:ascii="Times New Roman" w:hAnsi="Times New Roman" w:cs="Times New Roman"/>
          <w:sz w:val="28"/>
          <w:szCs w:val="28"/>
        </w:rPr>
        <w:t>, что у представителей тех народностей, которые приняли так называемый западноевропейский образ жизни, частота возникновения сердечно</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сосудистых заболеваний возросла в 8-12 раз, эндокринных нарушений </w:t>
      </w:r>
      <w:r w:rsidR="003D06E4">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в 5 раз по сравнению с теми, </w:t>
      </w:r>
      <w:r w:rsidR="00FE09B5">
        <w:rPr>
          <w:rFonts w:ascii="Times New Roman" w:hAnsi="Times New Roman" w:cs="Times New Roman"/>
          <w:sz w:val="28"/>
          <w:szCs w:val="28"/>
        </w:rPr>
        <w:t>кому удалось</w:t>
      </w:r>
      <w:r w:rsidR="00CE26EA" w:rsidRPr="00381965">
        <w:rPr>
          <w:rFonts w:ascii="Times New Roman" w:hAnsi="Times New Roman" w:cs="Times New Roman"/>
          <w:sz w:val="28"/>
          <w:szCs w:val="28"/>
        </w:rPr>
        <w:t xml:space="preserve"> сохрани</w:t>
      </w:r>
      <w:r w:rsidR="00FE09B5">
        <w:rPr>
          <w:rFonts w:ascii="Times New Roman" w:hAnsi="Times New Roman" w:cs="Times New Roman"/>
          <w:sz w:val="28"/>
          <w:szCs w:val="28"/>
        </w:rPr>
        <w:t>ть</w:t>
      </w:r>
      <w:r w:rsidR="00CE26EA" w:rsidRPr="00381965">
        <w:rPr>
          <w:rFonts w:ascii="Times New Roman" w:hAnsi="Times New Roman" w:cs="Times New Roman"/>
          <w:sz w:val="28"/>
          <w:szCs w:val="28"/>
        </w:rPr>
        <w:t xml:space="preserve"> </w:t>
      </w:r>
      <w:r w:rsidR="00FE09B5">
        <w:rPr>
          <w:rFonts w:ascii="Times New Roman" w:hAnsi="Times New Roman" w:cs="Times New Roman"/>
          <w:sz w:val="28"/>
          <w:szCs w:val="28"/>
        </w:rPr>
        <w:t>традиционный</w:t>
      </w:r>
      <w:r w:rsidR="00CE26EA" w:rsidRPr="00381965">
        <w:rPr>
          <w:rFonts w:ascii="Times New Roman" w:hAnsi="Times New Roman" w:cs="Times New Roman"/>
          <w:sz w:val="28"/>
          <w:szCs w:val="28"/>
        </w:rPr>
        <w:t xml:space="preserve"> уклад жизни.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w:t>
      </w:r>
      <w:r w:rsidR="00F83438">
        <w:rPr>
          <w:rFonts w:ascii="Times New Roman" w:hAnsi="Times New Roman" w:cs="Times New Roman"/>
          <w:sz w:val="28"/>
          <w:szCs w:val="28"/>
        </w:rPr>
        <w:t>П</w:t>
      </w:r>
      <w:r w:rsidR="00CE26EA" w:rsidRPr="00381965">
        <w:rPr>
          <w:rFonts w:ascii="Times New Roman" w:hAnsi="Times New Roman" w:cs="Times New Roman"/>
          <w:sz w:val="28"/>
          <w:szCs w:val="28"/>
        </w:rPr>
        <w:t xml:space="preserve">ища жителей, которых мало коснулась современная цивилизация, богата ненасыщенными жирными кислотами, минеральными солями, </w:t>
      </w:r>
      <w:proofErr w:type="spellStart"/>
      <w:r w:rsidR="00CE26EA" w:rsidRPr="00381965">
        <w:rPr>
          <w:rFonts w:ascii="Times New Roman" w:hAnsi="Times New Roman" w:cs="Times New Roman"/>
          <w:sz w:val="28"/>
          <w:szCs w:val="28"/>
        </w:rPr>
        <w:t>изопреноидами</w:t>
      </w:r>
      <w:proofErr w:type="spellEnd"/>
      <w:r w:rsidR="00F83438">
        <w:rPr>
          <w:rStyle w:val="a9"/>
          <w:rFonts w:ascii="Times New Roman" w:hAnsi="Times New Roman" w:cs="Times New Roman"/>
          <w:sz w:val="28"/>
          <w:szCs w:val="28"/>
        </w:rPr>
        <w:footnoteReference w:id="8"/>
      </w:r>
      <w:r w:rsidR="00F83438">
        <w:rPr>
          <w:rFonts w:ascii="Times New Roman" w:hAnsi="Times New Roman" w:cs="Times New Roman"/>
          <w:sz w:val="28"/>
          <w:szCs w:val="28"/>
        </w:rPr>
        <w:t xml:space="preserve"> (предшественники липидов)</w:t>
      </w:r>
      <w:r w:rsidR="00CE26EA" w:rsidRPr="00381965">
        <w:rPr>
          <w:rFonts w:ascii="Times New Roman" w:hAnsi="Times New Roman" w:cs="Times New Roman"/>
          <w:sz w:val="28"/>
          <w:szCs w:val="28"/>
        </w:rPr>
        <w:t>, витаминами А и С, пищевыми волокнами.</w:t>
      </w:r>
    </w:p>
    <w:p w14:paraId="26A9C3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За последние двести лет наблюдается снижение устойчивости человека к возникновению различных острых и хронических заболеваний</w:t>
      </w:r>
      <w:r w:rsidR="00F83438">
        <w:rPr>
          <w:rFonts w:ascii="Times New Roman" w:hAnsi="Times New Roman" w:cs="Times New Roman"/>
          <w:sz w:val="28"/>
          <w:szCs w:val="28"/>
        </w:rPr>
        <w:t xml:space="preserve">, одной из причин служит изменение пищевого поведения - </w:t>
      </w:r>
      <w:r w:rsidRPr="00381965">
        <w:rPr>
          <w:rFonts w:ascii="Times New Roman" w:hAnsi="Times New Roman" w:cs="Times New Roman"/>
          <w:sz w:val="28"/>
          <w:szCs w:val="28"/>
        </w:rPr>
        <w:t xml:space="preserve">увеличение употребления в пищу рафинированных продуктов (сахар, растительное и сливочное масло, крепкие </w:t>
      </w:r>
      <w:r w:rsidRPr="00381965">
        <w:rPr>
          <w:rFonts w:ascii="Times New Roman" w:hAnsi="Times New Roman" w:cs="Times New Roman"/>
          <w:sz w:val="28"/>
          <w:szCs w:val="28"/>
        </w:rPr>
        <w:lastRenderedPageBreak/>
        <w:t>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w:t>
      </w:r>
      <w:r w:rsidR="00FE09B5">
        <w:rPr>
          <w:rFonts w:ascii="Times New Roman" w:hAnsi="Times New Roman" w:cs="Times New Roman"/>
          <w:sz w:val="28"/>
          <w:szCs w:val="28"/>
        </w:rPr>
        <w:t>.</w:t>
      </w:r>
      <w:r w:rsidRPr="00381965">
        <w:rPr>
          <w:rFonts w:ascii="Times New Roman" w:hAnsi="Times New Roman" w:cs="Times New Roman"/>
          <w:sz w:val="28"/>
          <w:szCs w:val="28"/>
        </w:rPr>
        <w:t xml:space="preserve"> </w:t>
      </w:r>
      <w:r w:rsidR="00FE09B5">
        <w:rPr>
          <w:rFonts w:ascii="Times New Roman" w:hAnsi="Times New Roman" w:cs="Times New Roman"/>
          <w:sz w:val="28"/>
          <w:szCs w:val="28"/>
        </w:rPr>
        <w:t>В</w:t>
      </w:r>
      <w:r w:rsidR="00F83438">
        <w:rPr>
          <w:rFonts w:ascii="Times New Roman" w:hAnsi="Times New Roman" w:cs="Times New Roman"/>
          <w:sz w:val="28"/>
          <w:szCs w:val="28"/>
        </w:rPr>
        <w:t xml:space="preserve"> результате </w:t>
      </w:r>
      <w:r w:rsidR="00FE09B5">
        <w:rPr>
          <w:rFonts w:ascii="Times New Roman" w:hAnsi="Times New Roman" w:cs="Times New Roman"/>
          <w:sz w:val="28"/>
          <w:szCs w:val="28"/>
        </w:rPr>
        <w:t xml:space="preserve">были получены </w:t>
      </w:r>
      <w:r w:rsidR="00F83438">
        <w:rPr>
          <w:rFonts w:ascii="Times New Roman" w:hAnsi="Times New Roman" w:cs="Times New Roman"/>
          <w:sz w:val="28"/>
          <w:szCs w:val="28"/>
        </w:rPr>
        <w:t>продукты,</w:t>
      </w:r>
      <w:r w:rsidRPr="00381965">
        <w:rPr>
          <w:rFonts w:ascii="Times New Roman" w:hAnsi="Times New Roman" w:cs="Times New Roman"/>
          <w:sz w:val="28"/>
          <w:szCs w:val="28"/>
        </w:rPr>
        <w:t xml:space="preserve"> лишенные многих витаминов, растительных волокон и других</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крайне необходимых </w:t>
      </w:r>
      <w:r w:rsidR="00F83438">
        <w:rPr>
          <w:rFonts w:ascii="Times New Roman" w:hAnsi="Times New Roman" w:cs="Times New Roman"/>
          <w:sz w:val="28"/>
          <w:szCs w:val="28"/>
        </w:rPr>
        <w:t>для здоровья и иммунитета</w:t>
      </w:r>
      <w:r w:rsidRPr="00381965">
        <w:rPr>
          <w:rFonts w:ascii="Times New Roman" w:hAnsi="Times New Roman" w:cs="Times New Roman"/>
          <w:sz w:val="28"/>
          <w:szCs w:val="28"/>
        </w:rPr>
        <w:t xml:space="preserve">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w:t>
      </w:r>
      <w:r w:rsidR="00F83438">
        <w:rPr>
          <w:rFonts w:ascii="Times New Roman" w:hAnsi="Times New Roman" w:cs="Times New Roman"/>
          <w:sz w:val="28"/>
          <w:szCs w:val="28"/>
        </w:rPr>
        <w:t>рискам заболеваний</w:t>
      </w:r>
      <w:r w:rsidRPr="00381965">
        <w:rPr>
          <w:rFonts w:ascii="Times New Roman" w:hAnsi="Times New Roman" w:cs="Times New Roman"/>
          <w:sz w:val="28"/>
          <w:szCs w:val="28"/>
        </w:rPr>
        <w:t xml:space="preserve">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w:t>
      </w:r>
      <w:r w:rsidR="00746D71">
        <w:rPr>
          <w:rFonts w:ascii="Times New Roman" w:hAnsi="Times New Roman" w:cs="Times New Roman"/>
          <w:sz w:val="28"/>
          <w:szCs w:val="28"/>
        </w:rPr>
        <w:t>болезней системы кровообращения</w:t>
      </w:r>
      <w:r w:rsidRPr="00381965">
        <w:rPr>
          <w:rFonts w:ascii="Times New Roman" w:hAnsi="Times New Roman" w:cs="Times New Roman"/>
          <w:sz w:val="28"/>
          <w:szCs w:val="28"/>
        </w:rPr>
        <w:t>, сахарного диабета.</w:t>
      </w:r>
    </w:p>
    <w:p w14:paraId="59C6F4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Следующ</w:t>
      </w:r>
      <w:r w:rsidR="00802052">
        <w:rPr>
          <w:rFonts w:ascii="Times New Roman" w:hAnsi="Times New Roman" w:cs="Times New Roman"/>
          <w:sz w:val="28"/>
          <w:szCs w:val="28"/>
        </w:rPr>
        <w:t xml:space="preserve">ей особенностью </w:t>
      </w:r>
      <w:r w:rsidRPr="00381965">
        <w:rPr>
          <w:rFonts w:ascii="Times New Roman" w:hAnsi="Times New Roman" w:cs="Times New Roman"/>
          <w:sz w:val="28"/>
          <w:szCs w:val="28"/>
        </w:rPr>
        <w:t>изменени</w:t>
      </w:r>
      <w:r w:rsidR="00802052">
        <w:rPr>
          <w:rFonts w:ascii="Times New Roman" w:hAnsi="Times New Roman" w:cs="Times New Roman"/>
          <w:sz w:val="28"/>
          <w:szCs w:val="28"/>
        </w:rPr>
        <w:t>я</w:t>
      </w:r>
      <w:r w:rsidRPr="00381965">
        <w:rPr>
          <w:rFonts w:ascii="Times New Roman" w:hAnsi="Times New Roman" w:cs="Times New Roman"/>
          <w:sz w:val="28"/>
          <w:szCs w:val="28"/>
        </w:rPr>
        <w:t xml:space="preserve"> диеты современного человека, является резкое уменьшение поступления в организм</w:t>
      </w:r>
      <w:r w:rsidR="00802052">
        <w:rPr>
          <w:rFonts w:ascii="Times New Roman" w:hAnsi="Times New Roman" w:cs="Times New Roman"/>
          <w:sz w:val="28"/>
          <w:szCs w:val="28"/>
        </w:rPr>
        <w:t xml:space="preserve"> с пищей</w:t>
      </w:r>
      <w:r w:rsidRPr="00381965">
        <w:rPr>
          <w:rFonts w:ascii="Times New Roman" w:hAnsi="Times New Roman" w:cs="Times New Roman"/>
          <w:sz w:val="28"/>
          <w:szCs w:val="28"/>
        </w:rPr>
        <w:t xml:space="preserve"> молочнокислых бактерий. </w:t>
      </w:r>
      <w:r w:rsidR="00746D71">
        <w:rPr>
          <w:rFonts w:ascii="Times New Roman" w:hAnsi="Times New Roman" w:cs="Times New Roman"/>
          <w:sz w:val="28"/>
          <w:szCs w:val="28"/>
        </w:rPr>
        <w:t>В на</w:t>
      </w:r>
      <w:r w:rsidRPr="00381965">
        <w:rPr>
          <w:rFonts w:ascii="Times New Roman" w:hAnsi="Times New Roman" w:cs="Times New Roman"/>
          <w:sz w:val="28"/>
          <w:szCs w:val="28"/>
        </w:rPr>
        <w:t xml:space="preserve">стоящее время жители развитых стран 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w:t>
      </w:r>
      <w:proofErr w:type="spellStart"/>
      <w:r w:rsidRPr="00381965">
        <w:rPr>
          <w:rFonts w:ascii="Times New Roman" w:hAnsi="Times New Roman" w:cs="Times New Roman"/>
          <w:sz w:val="28"/>
          <w:szCs w:val="28"/>
        </w:rPr>
        <w:t>полиамины</w:t>
      </w:r>
      <w:proofErr w:type="spellEnd"/>
      <w:r w:rsidR="00746D71">
        <w:rPr>
          <w:rStyle w:val="a9"/>
          <w:rFonts w:ascii="Times New Roman" w:hAnsi="Times New Roman" w:cs="Times New Roman"/>
          <w:sz w:val="28"/>
          <w:szCs w:val="28"/>
        </w:rPr>
        <w:footnoteReference w:id="9"/>
      </w:r>
      <w:r w:rsidRPr="00381965">
        <w:rPr>
          <w:rFonts w:ascii="Times New Roman" w:hAnsi="Times New Roman" w:cs="Times New Roman"/>
          <w:sz w:val="28"/>
          <w:szCs w:val="28"/>
        </w:rPr>
        <w:t>,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w:t>
      </w:r>
      <w:r w:rsidR="00746D71">
        <w:rPr>
          <w:rFonts w:ascii="Times New Roman" w:hAnsi="Times New Roman" w:cs="Times New Roman"/>
          <w:sz w:val="28"/>
          <w:szCs w:val="28"/>
        </w:rPr>
        <w:t>ось</w:t>
      </w:r>
      <w:r w:rsidRPr="00381965">
        <w:rPr>
          <w:rFonts w:ascii="Times New Roman" w:hAnsi="Times New Roman" w:cs="Times New Roman"/>
          <w:sz w:val="28"/>
          <w:szCs w:val="28"/>
        </w:rPr>
        <w:t>.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p>
    <w:p w14:paraId="40A7D0A6"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Важной особенностью современной диеты является также изменение состава и соотношения</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употребляемых в пищу компонентов, участвующих в обеспечении организма пластическими и регуляторными соединениями. </w:t>
      </w:r>
      <w:r w:rsidR="00552657">
        <w:rPr>
          <w:rFonts w:ascii="Times New Roman" w:hAnsi="Times New Roman" w:cs="Times New Roman"/>
          <w:sz w:val="28"/>
          <w:szCs w:val="28"/>
        </w:rPr>
        <w:t>У</w:t>
      </w:r>
      <w:r w:rsidRPr="00381965">
        <w:rPr>
          <w:rFonts w:ascii="Times New Roman" w:hAnsi="Times New Roman" w:cs="Times New Roman"/>
          <w:sz w:val="28"/>
          <w:szCs w:val="28"/>
        </w:rPr>
        <w:t>потребл</w:t>
      </w:r>
      <w:r w:rsidR="00552657">
        <w:rPr>
          <w:rFonts w:ascii="Times New Roman" w:hAnsi="Times New Roman" w:cs="Times New Roman"/>
          <w:sz w:val="28"/>
          <w:szCs w:val="28"/>
        </w:rPr>
        <w:t>ение</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преимущественно </w:t>
      </w:r>
      <w:r w:rsidRPr="00381965">
        <w:rPr>
          <w:rFonts w:ascii="Times New Roman" w:hAnsi="Times New Roman" w:cs="Times New Roman"/>
          <w:sz w:val="28"/>
          <w:szCs w:val="28"/>
        </w:rPr>
        <w:t>пищ</w:t>
      </w:r>
      <w:r w:rsidR="00552657">
        <w:rPr>
          <w:rFonts w:ascii="Times New Roman" w:hAnsi="Times New Roman" w:cs="Times New Roman"/>
          <w:sz w:val="28"/>
          <w:szCs w:val="28"/>
        </w:rPr>
        <w:t>и</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растительного </w:t>
      </w:r>
      <w:r w:rsidRPr="00381965">
        <w:rPr>
          <w:rFonts w:ascii="Times New Roman" w:hAnsi="Times New Roman" w:cs="Times New Roman"/>
          <w:sz w:val="28"/>
          <w:szCs w:val="28"/>
        </w:rPr>
        <w:t>(коренья, орехи, плоды, зелень, грибы, ягоды</w:t>
      </w:r>
      <w:r w:rsidR="00552657">
        <w:rPr>
          <w:rFonts w:ascii="Times New Roman" w:hAnsi="Times New Roman" w:cs="Times New Roman"/>
          <w:sz w:val="28"/>
          <w:szCs w:val="28"/>
        </w:rPr>
        <w:t>, фрукты</w:t>
      </w:r>
      <w:r w:rsidRPr="00381965">
        <w:rPr>
          <w:rFonts w:ascii="Times New Roman" w:hAnsi="Times New Roman" w:cs="Times New Roman"/>
          <w:sz w:val="28"/>
          <w:szCs w:val="28"/>
        </w:rPr>
        <w:t>)</w:t>
      </w:r>
      <w:r w:rsidR="00552657">
        <w:rPr>
          <w:rFonts w:ascii="Times New Roman" w:hAnsi="Times New Roman" w:cs="Times New Roman"/>
          <w:sz w:val="28"/>
          <w:szCs w:val="28"/>
        </w:rPr>
        <w:t xml:space="preserve">, реже рыбы и мяса приводило к формированию рациона менее богатого белком, но содержащим существенно большее количество </w:t>
      </w:r>
      <w:r w:rsidRPr="00381965">
        <w:rPr>
          <w:rFonts w:ascii="Times New Roman" w:hAnsi="Times New Roman" w:cs="Times New Roman"/>
          <w:sz w:val="28"/>
          <w:szCs w:val="28"/>
        </w:rPr>
        <w:t xml:space="preserve">минеральных солей, пищевых волокон, антиоксидантов. </w:t>
      </w:r>
      <w:r w:rsidR="00552657">
        <w:rPr>
          <w:rFonts w:ascii="Times New Roman" w:hAnsi="Times New Roman" w:cs="Times New Roman"/>
          <w:sz w:val="28"/>
          <w:szCs w:val="28"/>
        </w:rPr>
        <w:t>В настоящее время среднестатистический человек</w:t>
      </w:r>
      <w:r w:rsidRPr="00381965">
        <w:rPr>
          <w:rFonts w:ascii="Times New Roman" w:hAnsi="Times New Roman" w:cs="Times New Roman"/>
          <w:sz w:val="28"/>
          <w:szCs w:val="28"/>
        </w:rPr>
        <w:t xml:space="preserve"> в 10-20 раз больше употребляет солей натрия, в четыре раза насыщенных жирных кислот. Соотношение омега-6 к омега-3 жирным кислотам в пищевых продуктах, используемых </w:t>
      </w:r>
      <w:r w:rsidR="00552657">
        <w:rPr>
          <w:rFonts w:ascii="Times New Roman" w:hAnsi="Times New Roman" w:cs="Times New Roman"/>
          <w:sz w:val="28"/>
          <w:szCs w:val="28"/>
        </w:rPr>
        <w:t>в прошлом столетии</w:t>
      </w:r>
      <w:r w:rsidR="003D06E4">
        <w:rPr>
          <w:rFonts w:ascii="Times New Roman" w:hAnsi="Times New Roman" w:cs="Times New Roman"/>
          <w:sz w:val="28"/>
          <w:szCs w:val="28"/>
        </w:rPr>
        <w:t>,</w:t>
      </w:r>
      <w:r w:rsidR="00552657">
        <w:rPr>
          <w:rFonts w:ascii="Times New Roman" w:hAnsi="Times New Roman" w:cs="Times New Roman"/>
          <w:sz w:val="28"/>
          <w:szCs w:val="28"/>
        </w:rPr>
        <w:t xml:space="preserve"> </w:t>
      </w:r>
      <w:r w:rsidRPr="00381965">
        <w:rPr>
          <w:rFonts w:ascii="Times New Roman" w:hAnsi="Times New Roman" w:cs="Times New Roman"/>
          <w:sz w:val="28"/>
          <w:szCs w:val="28"/>
        </w:rPr>
        <w:t xml:space="preserve">было 2:1. У современных эскимосов это соотношение равняется 1,7:1, у коренного населения Японии это соотношение близко к 12:1. </w:t>
      </w:r>
      <w:r w:rsidR="00552657">
        <w:rPr>
          <w:rFonts w:ascii="Times New Roman" w:hAnsi="Times New Roman" w:cs="Times New Roman"/>
          <w:sz w:val="28"/>
          <w:szCs w:val="28"/>
        </w:rPr>
        <w:t>У</w:t>
      </w:r>
      <w:r w:rsidRPr="00381965">
        <w:rPr>
          <w:rFonts w:ascii="Times New Roman" w:hAnsi="Times New Roman" w:cs="Times New Roman"/>
          <w:sz w:val="28"/>
          <w:szCs w:val="28"/>
        </w:rPr>
        <w:t xml:space="preserve"> современных </w:t>
      </w:r>
      <w:r w:rsidRPr="00381965">
        <w:rPr>
          <w:rFonts w:ascii="Times New Roman" w:hAnsi="Times New Roman" w:cs="Times New Roman"/>
          <w:sz w:val="28"/>
          <w:szCs w:val="28"/>
        </w:rPr>
        <w:lastRenderedPageBreak/>
        <w:t>жителей континентальных государств соотношение этих кислот в пище носит обратный характер, и порой может достигать 50:1, что не</w:t>
      </w:r>
      <w:r w:rsidR="00552657">
        <w:rPr>
          <w:rFonts w:ascii="Times New Roman" w:hAnsi="Times New Roman" w:cs="Times New Roman"/>
          <w:sz w:val="28"/>
          <w:szCs w:val="28"/>
        </w:rPr>
        <w:t xml:space="preserve"> может благоприятно сказаться</w:t>
      </w:r>
      <w:r w:rsidRPr="00381965">
        <w:rPr>
          <w:rFonts w:ascii="Times New Roman" w:hAnsi="Times New Roman" w:cs="Times New Roman"/>
          <w:sz w:val="28"/>
          <w:szCs w:val="28"/>
        </w:rPr>
        <w:t xml:space="preserve"> на здоровье.</w:t>
      </w:r>
    </w:p>
    <w:p w14:paraId="00FC4FEB" w14:textId="77777777" w:rsidR="00FE09B5" w:rsidRDefault="00552657" w:rsidP="00EB6481">
      <w:pPr>
        <w:ind w:firstLine="543"/>
        <w:jc w:val="both"/>
        <w:rPr>
          <w:rFonts w:ascii="Times New Roman" w:hAnsi="Times New Roman" w:cs="Times New Roman"/>
          <w:sz w:val="28"/>
          <w:szCs w:val="28"/>
        </w:rPr>
      </w:pPr>
      <w:r>
        <w:rPr>
          <w:rFonts w:ascii="Times New Roman" w:hAnsi="Times New Roman" w:cs="Times New Roman"/>
          <w:sz w:val="28"/>
          <w:szCs w:val="28"/>
        </w:rPr>
        <w:t xml:space="preserve">Отмечается существенное </w:t>
      </w:r>
      <w:r w:rsidR="00CE26EA" w:rsidRPr="00381965">
        <w:rPr>
          <w:rFonts w:ascii="Times New Roman" w:hAnsi="Times New Roman" w:cs="Times New Roman"/>
          <w:sz w:val="28"/>
          <w:szCs w:val="28"/>
        </w:rPr>
        <w:t>сниже</w:t>
      </w:r>
      <w:r>
        <w:rPr>
          <w:rFonts w:ascii="Times New Roman" w:hAnsi="Times New Roman" w:cs="Times New Roman"/>
          <w:sz w:val="28"/>
          <w:szCs w:val="28"/>
        </w:rPr>
        <w:t>ние</w:t>
      </w:r>
      <w:r w:rsidR="00CE26EA" w:rsidRPr="00381965">
        <w:rPr>
          <w:rFonts w:ascii="Times New Roman" w:hAnsi="Times New Roman" w:cs="Times New Roman"/>
          <w:sz w:val="28"/>
          <w:szCs w:val="28"/>
        </w:rPr>
        <w:t xml:space="preserve"> уров</w:t>
      </w:r>
      <w:r>
        <w:rPr>
          <w:rFonts w:ascii="Times New Roman" w:hAnsi="Times New Roman" w:cs="Times New Roman"/>
          <w:sz w:val="28"/>
          <w:szCs w:val="28"/>
        </w:rPr>
        <w:t>ня</w:t>
      </w:r>
      <w:r w:rsidR="00CE26EA" w:rsidRPr="00381965">
        <w:rPr>
          <w:rFonts w:ascii="Times New Roman" w:hAnsi="Times New Roman" w:cs="Times New Roman"/>
          <w:sz w:val="28"/>
          <w:szCs w:val="28"/>
        </w:rPr>
        <w:t xml:space="preserve"> необходимых человеку пищевых ингредиентов при приготовлении пищи. Современные </w:t>
      </w:r>
      <w:r>
        <w:rPr>
          <w:rFonts w:ascii="Times New Roman" w:hAnsi="Times New Roman" w:cs="Times New Roman"/>
          <w:sz w:val="28"/>
          <w:szCs w:val="28"/>
        </w:rPr>
        <w:t>методы</w:t>
      </w:r>
      <w:r w:rsidR="00CE26EA" w:rsidRPr="00381965">
        <w:rPr>
          <w:rFonts w:ascii="Times New Roman" w:hAnsi="Times New Roman" w:cs="Times New Roman"/>
          <w:sz w:val="28"/>
          <w:szCs w:val="28"/>
        </w:rPr>
        <w:t xml:space="preserve">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w:t>
      </w:r>
      <w:r w:rsidR="00506015">
        <w:rPr>
          <w:rFonts w:ascii="Times New Roman" w:hAnsi="Times New Roman" w:cs="Times New Roman"/>
          <w:sz w:val="28"/>
          <w:szCs w:val="28"/>
        </w:rPr>
        <w:t>,</w:t>
      </w:r>
      <w:r w:rsidR="00CE26EA" w:rsidRPr="00381965">
        <w:rPr>
          <w:rFonts w:ascii="Times New Roman" w:hAnsi="Times New Roman" w:cs="Times New Roman"/>
          <w:sz w:val="28"/>
          <w:szCs w:val="28"/>
        </w:rPr>
        <w:t xml:space="preserve"> разработав другие приемы термической, физической и химической обработки пищи, человек в значительной степени </w:t>
      </w:r>
      <w:r>
        <w:rPr>
          <w:rFonts w:ascii="Times New Roman" w:hAnsi="Times New Roman" w:cs="Times New Roman"/>
          <w:sz w:val="28"/>
          <w:szCs w:val="28"/>
        </w:rPr>
        <w:t>сократил</w:t>
      </w:r>
      <w:r w:rsidR="00CE26EA" w:rsidRPr="00381965">
        <w:rPr>
          <w:rFonts w:ascii="Times New Roman" w:hAnsi="Times New Roman" w:cs="Times New Roman"/>
          <w:sz w:val="28"/>
          <w:szCs w:val="28"/>
        </w:rPr>
        <w:t xml:space="preserve"> ее питательную ценность, разрушил те ее ключевые компоненты, которые крайне нужны</w:t>
      </w:r>
      <w:r w:rsidR="000E46E6">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для нормального функционирования </w:t>
      </w:r>
      <w:r>
        <w:rPr>
          <w:rFonts w:ascii="Times New Roman" w:hAnsi="Times New Roman" w:cs="Times New Roman"/>
          <w:sz w:val="28"/>
          <w:szCs w:val="28"/>
        </w:rPr>
        <w:t>организма</w:t>
      </w:r>
      <w:r w:rsidR="00CE26EA" w:rsidRPr="00381965">
        <w:rPr>
          <w:rFonts w:ascii="Times New Roman" w:hAnsi="Times New Roman" w:cs="Times New Roman"/>
          <w:sz w:val="28"/>
          <w:szCs w:val="28"/>
        </w:rPr>
        <w:t xml:space="preserve">. К сожалению, </w:t>
      </w:r>
      <w:r>
        <w:rPr>
          <w:rFonts w:ascii="Times New Roman" w:hAnsi="Times New Roman" w:cs="Times New Roman"/>
          <w:sz w:val="28"/>
          <w:szCs w:val="28"/>
        </w:rPr>
        <w:t>современная</w:t>
      </w:r>
      <w:r w:rsidR="00CE26EA" w:rsidRPr="00381965">
        <w:rPr>
          <w:rFonts w:ascii="Times New Roman" w:hAnsi="Times New Roman" w:cs="Times New Roman"/>
          <w:sz w:val="28"/>
          <w:szCs w:val="28"/>
        </w:rPr>
        <w:t xml:space="preserve"> пищев</w:t>
      </w:r>
      <w:r>
        <w:rPr>
          <w:rFonts w:ascii="Times New Roman" w:hAnsi="Times New Roman" w:cs="Times New Roman"/>
          <w:sz w:val="28"/>
          <w:szCs w:val="28"/>
        </w:rPr>
        <w:t>ая</w:t>
      </w:r>
      <w:r w:rsidR="00CE26EA" w:rsidRPr="00381965">
        <w:rPr>
          <w:rFonts w:ascii="Times New Roman" w:hAnsi="Times New Roman" w:cs="Times New Roman"/>
          <w:sz w:val="28"/>
          <w:szCs w:val="28"/>
        </w:rPr>
        <w:t xml:space="preserve"> промышленност</w:t>
      </w:r>
      <w:r>
        <w:rPr>
          <w:rFonts w:ascii="Times New Roman" w:hAnsi="Times New Roman" w:cs="Times New Roman"/>
          <w:sz w:val="28"/>
          <w:szCs w:val="28"/>
        </w:rPr>
        <w:t>ь</w:t>
      </w:r>
      <w:r w:rsidR="00CE26EA" w:rsidRPr="00381965">
        <w:rPr>
          <w:rFonts w:ascii="Times New Roman" w:hAnsi="Times New Roman" w:cs="Times New Roman"/>
          <w:sz w:val="28"/>
          <w:szCs w:val="28"/>
        </w:rPr>
        <w:t>, мало обраща</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т внимания на то, что важнейшие компоненты пищи разрушаются при очистке, высушивании, нагревании и при замораживании. </w:t>
      </w:r>
      <w:r>
        <w:rPr>
          <w:rFonts w:ascii="Times New Roman" w:hAnsi="Times New Roman" w:cs="Times New Roman"/>
          <w:sz w:val="28"/>
          <w:szCs w:val="28"/>
        </w:rPr>
        <w:t>Так, в</w:t>
      </w:r>
      <w:r w:rsidR="00CE26EA" w:rsidRPr="00381965">
        <w:rPr>
          <w:rFonts w:ascii="Times New Roman" w:hAnsi="Times New Roman" w:cs="Times New Roman"/>
          <w:sz w:val="28"/>
          <w:szCs w:val="28"/>
        </w:rPr>
        <w:t xml:space="preserve"> процессе очистки зерно утрачивает </w:t>
      </w:r>
      <w:r>
        <w:rPr>
          <w:rFonts w:ascii="Times New Roman" w:hAnsi="Times New Roman" w:cs="Times New Roman"/>
          <w:sz w:val="28"/>
          <w:szCs w:val="28"/>
        </w:rPr>
        <w:t>свои</w:t>
      </w:r>
      <w:r w:rsidR="00CE26EA" w:rsidRPr="00381965">
        <w:rPr>
          <w:rFonts w:ascii="Times New Roman" w:hAnsi="Times New Roman" w:cs="Times New Roman"/>
          <w:sz w:val="28"/>
          <w:szCs w:val="28"/>
        </w:rPr>
        <w:t xml:space="preserve"> важные пищевые элементы, расположенные в оболочке зерна</w:t>
      </w:r>
      <w:r>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w:t>
      </w:r>
      <w:r w:rsidR="00816254">
        <w:rPr>
          <w:rFonts w:ascii="Times New Roman" w:hAnsi="Times New Roman" w:cs="Times New Roman"/>
          <w:sz w:val="28"/>
          <w:szCs w:val="28"/>
        </w:rPr>
        <w:t>в результате</w:t>
      </w:r>
      <w:r w:rsidR="00CE26EA" w:rsidRPr="00381965">
        <w:rPr>
          <w:rFonts w:ascii="Times New Roman" w:hAnsi="Times New Roman" w:cs="Times New Roman"/>
          <w:sz w:val="28"/>
          <w:szCs w:val="28"/>
        </w:rPr>
        <w:t xml:space="preserve"> самоокисления, гидролиза, изомеризации, утраты токоферолов. </w:t>
      </w:r>
    </w:p>
    <w:p w14:paraId="6A929527"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w:t>
      </w:r>
      <w:r w:rsidR="00816254">
        <w:rPr>
          <w:rFonts w:ascii="Times New Roman" w:hAnsi="Times New Roman" w:cs="Times New Roman"/>
          <w:sz w:val="28"/>
          <w:szCs w:val="28"/>
        </w:rPr>
        <w:t>П</w:t>
      </w:r>
      <w:r w:rsidRPr="00381965">
        <w:rPr>
          <w:rFonts w:ascii="Times New Roman" w:hAnsi="Times New Roman" w:cs="Times New Roman"/>
          <w:sz w:val="28"/>
          <w:szCs w:val="28"/>
        </w:rPr>
        <w:t>ри получении масла из семечек подсолнечника, взятых на 10</w:t>
      </w:r>
      <w:r w:rsidR="00816254">
        <w:rPr>
          <w:rFonts w:ascii="Times New Roman" w:hAnsi="Times New Roman" w:cs="Times New Roman"/>
          <w:sz w:val="28"/>
          <w:szCs w:val="28"/>
        </w:rPr>
        <w:t>-й</w:t>
      </w:r>
      <w:r w:rsidRPr="00381965">
        <w:rPr>
          <w:rFonts w:ascii="Times New Roman" w:hAnsi="Times New Roman" w:cs="Times New Roman"/>
          <w:sz w:val="28"/>
          <w:szCs w:val="28"/>
        </w:rPr>
        <w:t xml:space="preserve">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гликемическим индексом, чем желтые спелые бананы, поскольку последние содержат больше быстро усвояемых сахаров. Наши предки преимущественно употребляли фрукты и овощи задолго до того, как они созреют. </w:t>
      </w:r>
      <w:r w:rsidR="00816254">
        <w:rPr>
          <w:rFonts w:ascii="Times New Roman" w:hAnsi="Times New Roman" w:cs="Times New Roman"/>
          <w:sz w:val="28"/>
          <w:szCs w:val="28"/>
        </w:rPr>
        <w:t>Ф</w:t>
      </w:r>
      <w:r w:rsidRPr="00381965">
        <w:rPr>
          <w:rFonts w:ascii="Times New Roman" w:hAnsi="Times New Roman" w:cs="Times New Roman"/>
          <w:sz w:val="28"/>
          <w:szCs w:val="28"/>
        </w:rPr>
        <w:t>рукт</w:t>
      </w:r>
      <w:r w:rsidR="00816254">
        <w:rPr>
          <w:rFonts w:ascii="Times New Roman" w:hAnsi="Times New Roman" w:cs="Times New Roman"/>
          <w:sz w:val="28"/>
          <w:szCs w:val="28"/>
        </w:rPr>
        <w:t>ы</w:t>
      </w:r>
      <w:r w:rsidRPr="00381965">
        <w:rPr>
          <w:rFonts w:ascii="Times New Roman" w:hAnsi="Times New Roman" w:cs="Times New Roman"/>
          <w:sz w:val="28"/>
          <w:szCs w:val="28"/>
        </w:rPr>
        <w:t xml:space="preserve"> и овощ</w:t>
      </w:r>
      <w:r w:rsidR="00816254">
        <w:rPr>
          <w:rFonts w:ascii="Times New Roman" w:hAnsi="Times New Roman" w:cs="Times New Roman"/>
          <w:sz w:val="28"/>
          <w:szCs w:val="28"/>
        </w:rPr>
        <w:t>и</w:t>
      </w:r>
      <w:r w:rsidRPr="00381965">
        <w:rPr>
          <w:rFonts w:ascii="Times New Roman" w:hAnsi="Times New Roman" w:cs="Times New Roman"/>
          <w:sz w:val="28"/>
          <w:szCs w:val="28"/>
        </w:rPr>
        <w:t xml:space="preserve"> обладают мощным антимутагенным и противораковым эффектом, благодаря наличию в них </w:t>
      </w:r>
      <w:r w:rsidR="00816254">
        <w:rPr>
          <w:rFonts w:ascii="Times New Roman" w:hAnsi="Times New Roman" w:cs="Times New Roman"/>
          <w:sz w:val="28"/>
          <w:szCs w:val="28"/>
        </w:rPr>
        <w:t>большего количества</w:t>
      </w:r>
      <w:r w:rsidRPr="00381965">
        <w:rPr>
          <w:rFonts w:ascii="Times New Roman" w:hAnsi="Times New Roman" w:cs="Times New Roman"/>
          <w:sz w:val="28"/>
          <w:szCs w:val="28"/>
        </w:rPr>
        <w:t xml:space="preserve"> флавоноидов и глутатиона.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w:t>
      </w:r>
      <w:r w:rsidR="00816254">
        <w:rPr>
          <w:rFonts w:ascii="Times New Roman" w:hAnsi="Times New Roman" w:cs="Times New Roman"/>
          <w:sz w:val="28"/>
          <w:szCs w:val="28"/>
        </w:rPr>
        <w:t>В</w:t>
      </w:r>
      <w:r w:rsidRPr="00381965">
        <w:rPr>
          <w:rFonts w:ascii="Times New Roman" w:hAnsi="Times New Roman" w:cs="Times New Roman"/>
          <w:sz w:val="28"/>
          <w:szCs w:val="28"/>
        </w:rPr>
        <w:t xml:space="preserve"> процессе приготовления пищи значительное количество (от 5 до 80%) растительных антимутагенных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w:t>
      </w:r>
      <w:r w:rsidR="00816254">
        <w:rPr>
          <w:rFonts w:ascii="Times New Roman" w:hAnsi="Times New Roman" w:cs="Times New Roman"/>
          <w:sz w:val="28"/>
          <w:szCs w:val="28"/>
        </w:rPr>
        <w:t>столь необходимых</w:t>
      </w:r>
      <w:r w:rsidRPr="00381965">
        <w:rPr>
          <w:rFonts w:ascii="Times New Roman" w:hAnsi="Times New Roman" w:cs="Times New Roman"/>
          <w:sz w:val="28"/>
          <w:szCs w:val="28"/>
        </w:rPr>
        <w:t xml:space="preserve"> для организма человека легко разрушаемых пищевых компонентов. Например, </w:t>
      </w:r>
      <w:r w:rsidR="00816254">
        <w:rPr>
          <w:rFonts w:ascii="Times New Roman" w:hAnsi="Times New Roman" w:cs="Times New Roman"/>
          <w:sz w:val="28"/>
          <w:szCs w:val="28"/>
        </w:rPr>
        <w:t xml:space="preserve">приоритет отдается </w:t>
      </w:r>
      <w:r w:rsidRPr="00381965">
        <w:rPr>
          <w:rFonts w:ascii="Times New Roman" w:hAnsi="Times New Roman" w:cs="Times New Roman"/>
          <w:sz w:val="28"/>
          <w:szCs w:val="28"/>
        </w:rPr>
        <w:t>растения</w:t>
      </w:r>
      <w:r w:rsidR="00816254">
        <w:rPr>
          <w:rFonts w:ascii="Times New Roman" w:hAnsi="Times New Roman" w:cs="Times New Roman"/>
          <w:sz w:val="28"/>
          <w:szCs w:val="28"/>
        </w:rPr>
        <w:t>м</w:t>
      </w:r>
      <w:r w:rsidRPr="00381965">
        <w:rPr>
          <w:rFonts w:ascii="Times New Roman" w:hAnsi="Times New Roman" w:cs="Times New Roman"/>
          <w:sz w:val="28"/>
          <w:szCs w:val="28"/>
        </w:rPr>
        <w:t xml:space="preserve">, в масле которых больше содержится жиров, относящих к классу </w:t>
      </w:r>
      <w:r w:rsidRPr="00381965">
        <w:rPr>
          <w:rFonts w:ascii="Times New Roman" w:hAnsi="Times New Roman" w:cs="Times New Roman"/>
          <w:sz w:val="28"/>
          <w:szCs w:val="28"/>
        </w:rPr>
        <w:lastRenderedPageBreak/>
        <w:t xml:space="preserve">омега-6 вместо омега-3, поскольку последние быстро окисляются и </w:t>
      </w:r>
      <w:r w:rsidR="00816254">
        <w:rPr>
          <w:rFonts w:ascii="Times New Roman" w:hAnsi="Times New Roman" w:cs="Times New Roman"/>
          <w:sz w:val="28"/>
          <w:szCs w:val="28"/>
        </w:rPr>
        <w:t>существенно сокращают сроки годности пищевого продукта</w:t>
      </w:r>
      <w:r w:rsidRPr="00381965">
        <w:rPr>
          <w:rFonts w:ascii="Times New Roman" w:hAnsi="Times New Roman" w:cs="Times New Roman"/>
          <w:sz w:val="28"/>
          <w:szCs w:val="28"/>
        </w:rPr>
        <w:t>. Между тем последняя группа ненасыщенных жирных кислот, будучи природным антиоксидант</w:t>
      </w:r>
      <w:r w:rsidR="00816254">
        <w:rPr>
          <w:rFonts w:ascii="Times New Roman" w:hAnsi="Times New Roman" w:cs="Times New Roman"/>
          <w:sz w:val="28"/>
          <w:szCs w:val="28"/>
        </w:rPr>
        <w:t>ом</w:t>
      </w:r>
      <w:r w:rsidRPr="00381965">
        <w:rPr>
          <w:rFonts w:ascii="Times New Roman" w:hAnsi="Times New Roman" w:cs="Times New Roman"/>
          <w:sz w:val="28"/>
          <w:szCs w:val="28"/>
        </w:rPr>
        <w:t xml:space="preserve">, необходима для </w:t>
      </w:r>
      <w:r w:rsidR="00816254">
        <w:rPr>
          <w:rFonts w:ascii="Times New Roman" w:hAnsi="Times New Roman" w:cs="Times New Roman"/>
          <w:sz w:val="28"/>
          <w:szCs w:val="28"/>
        </w:rPr>
        <w:t xml:space="preserve">нормального </w:t>
      </w:r>
      <w:r w:rsidRPr="00381965">
        <w:rPr>
          <w:rFonts w:ascii="Times New Roman" w:hAnsi="Times New Roman" w:cs="Times New Roman"/>
          <w:sz w:val="28"/>
          <w:szCs w:val="28"/>
        </w:rPr>
        <w:t>функционирования практически всех клеток органов и тканей человека.</w:t>
      </w:r>
    </w:p>
    <w:p w14:paraId="1470EE8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результате </w:t>
      </w:r>
      <w:r w:rsidR="00816254">
        <w:rPr>
          <w:rFonts w:ascii="Times New Roman" w:hAnsi="Times New Roman" w:cs="Times New Roman"/>
          <w:sz w:val="28"/>
          <w:szCs w:val="28"/>
        </w:rPr>
        <w:t xml:space="preserve">антропогенной </w:t>
      </w:r>
      <w:r w:rsidRPr="00381965">
        <w:rPr>
          <w:rFonts w:ascii="Times New Roman" w:hAnsi="Times New Roman" w:cs="Times New Roman"/>
          <w:sz w:val="28"/>
          <w:szCs w:val="28"/>
        </w:rPr>
        <w:t xml:space="preserve">деятельности сельскохозяйственные угодья </w:t>
      </w:r>
      <w:r w:rsidR="00816254">
        <w:rPr>
          <w:rFonts w:ascii="Times New Roman" w:hAnsi="Times New Roman" w:cs="Times New Roman"/>
          <w:sz w:val="28"/>
          <w:szCs w:val="28"/>
        </w:rPr>
        <w:t xml:space="preserve">обедняются и </w:t>
      </w:r>
      <w:r w:rsidRPr="00381965">
        <w:rPr>
          <w:rFonts w:ascii="Times New Roman" w:hAnsi="Times New Roman" w:cs="Times New Roman"/>
          <w:sz w:val="28"/>
          <w:szCs w:val="28"/>
        </w:rPr>
        <w:t xml:space="preserve">испытывают </w:t>
      </w:r>
      <w:r w:rsidR="005C13E9">
        <w:rPr>
          <w:rFonts w:ascii="Times New Roman" w:hAnsi="Times New Roman" w:cs="Times New Roman"/>
          <w:sz w:val="28"/>
          <w:szCs w:val="28"/>
        </w:rPr>
        <w:t>дефицит</w:t>
      </w:r>
      <w:r w:rsidRPr="00381965">
        <w:rPr>
          <w:rFonts w:ascii="Times New Roman" w:hAnsi="Times New Roman" w:cs="Times New Roman"/>
          <w:sz w:val="28"/>
          <w:szCs w:val="28"/>
        </w:rPr>
        <w:t xml:space="preserve"> питательных веществ. Как следствие этого, во многих съедобных растениях уменьш</w:t>
      </w:r>
      <w:r w:rsidR="00816254">
        <w:rPr>
          <w:rFonts w:ascii="Times New Roman" w:hAnsi="Times New Roman" w:cs="Times New Roman"/>
          <w:sz w:val="28"/>
          <w:szCs w:val="28"/>
        </w:rPr>
        <w:t>ается</w:t>
      </w:r>
      <w:r w:rsidRPr="00381965">
        <w:rPr>
          <w:rFonts w:ascii="Times New Roman" w:hAnsi="Times New Roman" w:cs="Times New Roman"/>
          <w:sz w:val="28"/>
          <w:szCs w:val="28"/>
        </w:rPr>
        <w:t xml:space="preserve">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w:t>
      </w:r>
      <w:r w:rsidR="00816254">
        <w:rPr>
          <w:rFonts w:ascii="Times New Roman" w:hAnsi="Times New Roman" w:cs="Times New Roman"/>
          <w:sz w:val="28"/>
          <w:szCs w:val="28"/>
        </w:rPr>
        <w:t xml:space="preserve">В результате, </w:t>
      </w:r>
      <w:r w:rsidRPr="00381965">
        <w:rPr>
          <w:rFonts w:ascii="Times New Roman" w:hAnsi="Times New Roman" w:cs="Times New Roman"/>
          <w:sz w:val="28"/>
          <w:szCs w:val="28"/>
        </w:rPr>
        <w:t xml:space="preserve">если в начале XX века в </w:t>
      </w:r>
      <w:smartTag w:uri="urn:schemas-microsoft-com:office:smarttags" w:element="metricconverter">
        <w:smartTagPr>
          <w:attr w:name="ProductID" w:val="100 г"/>
        </w:smartTagPr>
        <w:r w:rsidRPr="00381965">
          <w:rPr>
            <w:rFonts w:ascii="Times New Roman" w:hAnsi="Times New Roman" w:cs="Times New Roman"/>
            <w:sz w:val="28"/>
            <w:szCs w:val="28"/>
          </w:rPr>
          <w:t>100 г</w:t>
        </w:r>
      </w:smartTag>
      <w:r w:rsidRPr="00381965">
        <w:rPr>
          <w:rFonts w:ascii="Times New Roman" w:hAnsi="Times New Roman" w:cs="Times New Roman"/>
          <w:sz w:val="28"/>
          <w:szCs w:val="28"/>
        </w:rPr>
        <w:t xml:space="preserve">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w:t>
      </w:r>
      <w:smartTag w:uri="urn:schemas-microsoft-com:office:smarttags" w:element="metricconverter">
        <w:smartTagPr>
          <w:attr w:name="ProductID" w:val="1 кг"/>
        </w:smartTagPr>
        <w:r w:rsidRPr="00381965">
          <w:rPr>
            <w:rFonts w:ascii="Times New Roman" w:hAnsi="Times New Roman" w:cs="Times New Roman"/>
            <w:sz w:val="28"/>
            <w:szCs w:val="28"/>
          </w:rPr>
          <w:t>1 кг</w:t>
        </w:r>
      </w:smartTag>
      <w:r w:rsidRPr="00381965">
        <w:rPr>
          <w:rFonts w:ascii="Times New Roman" w:hAnsi="Times New Roman" w:cs="Times New Roman"/>
          <w:sz w:val="28"/>
          <w:szCs w:val="28"/>
        </w:rPr>
        <w:t xml:space="preserve"> яблок не восполнит суточные потребности в этом минерале</w:t>
      </w:r>
      <w:r w:rsidR="00AF0006">
        <w:rPr>
          <w:rFonts w:ascii="Times New Roman" w:hAnsi="Times New Roman" w:cs="Times New Roman"/>
          <w:sz w:val="28"/>
          <w:szCs w:val="28"/>
        </w:rPr>
        <w:t xml:space="preserve"> </w:t>
      </w:r>
      <w:r w:rsidR="00AF0006" w:rsidRPr="00AF0006">
        <w:rPr>
          <w:rFonts w:ascii="Times New Roman" w:hAnsi="Times New Roman" w:cs="Times New Roman"/>
          <w:sz w:val="28"/>
          <w:szCs w:val="28"/>
        </w:rPr>
        <w:t>[8]</w:t>
      </w:r>
      <w:r w:rsidRPr="00381965">
        <w:rPr>
          <w:rFonts w:ascii="Times New Roman" w:hAnsi="Times New Roman" w:cs="Times New Roman"/>
          <w:sz w:val="28"/>
          <w:szCs w:val="28"/>
        </w:rPr>
        <w:t>.</w:t>
      </w:r>
    </w:p>
    <w:p w14:paraId="4B7AC166" w14:textId="77777777" w:rsidR="00CE26EA" w:rsidRPr="00381965" w:rsidRDefault="00CE26EA" w:rsidP="00EB6481">
      <w:pPr>
        <w:ind w:firstLine="543"/>
        <w:jc w:val="both"/>
        <w:rPr>
          <w:rFonts w:ascii="Times New Roman" w:hAnsi="Times New Roman" w:cs="Times New Roman"/>
          <w:sz w:val="28"/>
          <w:szCs w:val="28"/>
        </w:rPr>
      </w:pPr>
      <w:r w:rsidRPr="00462D3F">
        <w:rPr>
          <w:rFonts w:ascii="Times New Roman" w:hAnsi="Times New Roman" w:cs="Times New Roman"/>
          <w:color w:val="auto"/>
          <w:sz w:val="28"/>
          <w:szCs w:val="28"/>
        </w:rPr>
        <w:t xml:space="preserve">Изменилась социальная структура населения, в результате </w:t>
      </w:r>
      <w:r w:rsidR="00462D3F" w:rsidRPr="00462D3F">
        <w:rPr>
          <w:rFonts w:ascii="Times New Roman" w:hAnsi="Times New Roman" w:cs="Times New Roman"/>
          <w:color w:val="auto"/>
          <w:sz w:val="28"/>
          <w:szCs w:val="28"/>
        </w:rPr>
        <w:t>в настоящее</w:t>
      </w:r>
      <w:r w:rsidR="00462D3F">
        <w:rPr>
          <w:rFonts w:ascii="Times New Roman" w:hAnsi="Times New Roman" w:cs="Times New Roman"/>
          <w:sz w:val="28"/>
          <w:szCs w:val="28"/>
        </w:rPr>
        <w:t xml:space="preserve"> время значительная часть населения проживает в</w:t>
      </w:r>
      <w:r w:rsidRPr="00381965">
        <w:rPr>
          <w:rFonts w:ascii="Times New Roman" w:hAnsi="Times New Roman" w:cs="Times New Roman"/>
          <w:sz w:val="28"/>
          <w:szCs w:val="28"/>
        </w:rPr>
        <w:t xml:space="preserve"> промышленны</w:t>
      </w:r>
      <w:r w:rsidR="00462D3F">
        <w:rPr>
          <w:rFonts w:ascii="Times New Roman" w:hAnsi="Times New Roman" w:cs="Times New Roman"/>
          <w:sz w:val="28"/>
          <w:szCs w:val="28"/>
        </w:rPr>
        <w:t>х</w:t>
      </w:r>
      <w:r w:rsidRPr="00381965">
        <w:rPr>
          <w:rFonts w:ascii="Times New Roman" w:hAnsi="Times New Roman" w:cs="Times New Roman"/>
          <w:sz w:val="28"/>
          <w:szCs w:val="28"/>
        </w:rPr>
        <w:t xml:space="preserve"> центр</w:t>
      </w:r>
      <w:r w:rsidR="00462D3F">
        <w:rPr>
          <w:rFonts w:ascii="Times New Roman" w:hAnsi="Times New Roman" w:cs="Times New Roman"/>
          <w:sz w:val="28"/>
          <w:szCs w:val="28"/>
        </w:rPr>
        <w:t>ах</w:t>
      </w:r>
      <w:r w:rsidRPr="00381965">
        <w:rPr>
          <w:rFonts w:ascii="Times New Roman" w:hAnsi="Times New Roman" w:cs="Times New Roman"/>
          <w:sz w:val="28"/>
          <w:szCs w:val="28"/>
        </w:rPr>
        <w:t xml:space="preserve"> и, перестав участвовать в непосредственном производстве продуктов питания, </w:t>
      </w:r>
      <w:r w:rsidR="00462D3F">
        <w:rPr>
          <w:rFonts w:ascii="Times New Roman" w:hAnsi="Times New Roman" w:cs="Times New Roman"/>
          <w:sz w:val="28"/>
          <w:szCs w:val="28"/>
        </w:rPr>
        <w:t xml:space="preserve">практически </w:t>
      </w:r>
      <w:r w:rsidRPr="00381965">
        <w:rPr>
          <w:rFonts w:ascii="Times New Roman" w:hAnsi="Times New Roman" w:cs="Times New Roman"/>
          <w:sz w:val="28"/>
          <w:szCs w:val="28"/>
        </w:rPr>
        <w:t>лиш</w:t>
      </w:r>
      <w:r w:rsidR="00462D3F">
        <w:rPr>
          <w:rFonts w:ascii="Times New Roman" w:hAnsi="Times New Roman" w:cs="Times New Roman"/>
          <w:sz w:val="28"/>
          <w:szCs w:val="28"/>
        </w:rPr>
        <w:t>ена</w:t>
      </w:r>
      <w:r w:rsidRPr="00381965">
        <w:rPr>
          <w:rFonts w:ascii="Times New Roman" w:hAnsi="Times New Roman" w:cs="Times New Roman"/>
          <w:sz w:val="28"/>
          <w:szCs w:val="28"/>
        </w:rPr>
        <w:t xml:space="preserve"> натуральных свежих сельскохозяйственных продуктов питания. </w:t>
      </w:r>
      <w:r w:rsidR="00462D3F">
        <w:rPr>
          <w:rFonts w:ascii="Times New Roman" w:hAnsi="Times New Roman" w:cs="Times New Roman"/>
          <w:sz w:val="28"/>
          <w:szCs w:val="28"/>
        </w:rPr>
        <w:t>В</w:t>
      </w:r>
      <w:r w:rsidRPr="00381965">
        <w:rPr>
          <w:rFonts w:ascii="Times New Roman" w:hAnsi="Times New Roman" w:cs="Times New Roman"/>
          <w:sz w:val="28"/>
          <w:szCs w:val="28"/>
        </w:rPr>
        <w:t xml:space="preserve"> результате интенсификации промышленного производства с использованием удобрений, гербицидов, фунгицидов получаемые продукты питания стали </w:t>
      </w:r>
      <w:r w:rsidR="00462D3F">
        <w:rPr>
          <w:rFonts w:ascii="Times New Roman" w:hAnsi="Times New Roman" w:cs="Times New Roman"/>
          <w:sz w:val="28"/>
          <w:szCs w:val="28"/>
        </w:rPr>
        <w:t xml:space="preserve">существенно </w:t>
      </w:r>
      <w:r w:rsidRPr="00381965">
        <w:rPr>
          <w:rFonts w:ascii="Times New Roman" w:hAnsi="Times New Roman" w:cs="Times New Roman"/>
          <w:sz w:val="28"/>
          <w:szCs w:val="28"/>
        </w:rPr>
        <w:t>уступать по содержанию жизненно необходимых пищевых субстанций в десятки раз тем продуктам, которые производились по традиционн</w:t>
      </w:r>
      <w:r w:rsidR="00462D3F">
        <w:rPr>
          <w:rFonts w:ascii="Times New Roman" w:hAnsi="Times New Roman" w:cs="Times New Roman"/>
          <w:sz w:val="28"/>
          <w:szCs w:val="28"/>
        </w:rPr>
        <w:t>ым</w:t>
      </w:r>
      <w:r w:rsidRPr="00381965">
        <w:rPr>
          <w:rFonts w:ascii="Times New Roman" w:hAnsi="Times New Roman" w:cs="Times New Roman"/>
          <w:sz w:val="28"/>
          <w:szCs w:val="28"/>
        </w:rPr>
        <w:t xml:space="preserve"> технологи</w:t>
      </w:r>
      <w:r w:rsidR="00462D3F">
        <w:rPr>
          <w:rFonts w:ascii="Times New Roman" w:hAnsi="Times New Roman" w:cs="Times New Roman"/>
          <w:sz w:val="28"/>
          <w:szCs w:val="28"/>
        </w:rPr>
        <w:t>ям</w:t>
      </w:r>
      <w:r w:rsidRPr="00381965">
        <w:rPr>
          <w:rFonts w:ascii="Times New Roman" w:hAnsi="Times New Roman" w:cs="Times New Roman"/>
          <w:sz w:val="28"/>
          <w:szCs w:val="28"/>
        </w:rPr>
        <w:t xml:space="preserve">. </w:t>
      </w:r>
    </w:p>
    <w:p w14:paraId="3F5A4D8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Определенное знач</w:t>
      </w:r>
      <w:r w:rsidR="00D7090B">
        <w:rPr>
          <w:rFonts w:ascii="Times New Roman" w:hAnsi="Times New Roman" w:cs="Times New Roman"/>
          <w:sz w:val="28"/>
          <w:szCs w:val="28"/>
        </w:rPr>
        <w:t>ение в недостаточном понимании в современных условиях</w:t>
      </w:r>
      <w:r w:rsidRPr="00381965">
        <w:rPr>
          <w:rFonts w:ascii="Times New Roman" w:hAnsi="Times New Roman" w:cs="Times New Roman"/>
          <w:sz w:val="28"/>
          <w:szCs w:val="28"/>
        </w:rPr>
        <w:t xml:space="preserve"> важности использования в </w:t>
      </w:r>
      <w:r w:rsidR="00D7090B">
        <w:rPr>
          <w:rFonts w:ascii="Times New Roman" w:hAnsi="Times New Roman" w:cs="Times New Roman"/>
          <w:sz w:val="28"/>
          <w:szCs w:val="28"/>
        </w:rPr>
        <w:t>еже</w:t>
      </w:r>
      <w:r w:rsidRPr="00381965">
        <w:rPr>
          <w:rFonts w:ascii="Times New Roman" w:hAnsi="Times New Roman" w:cs="Times New Roman"/>
          <w:sz w:val="28"/>
          <w:szCs w:val="28"/>
        </w:rPr>
        <w:t xml:space="preserve">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пробиотиков и продуктов функционального питания. </w:t>
      </w:r>
      <w:r w:rsidR="00462D3F">
        <w:rPr>
          <w:rFonts w:ascii="Times New Roman" w:hAnsi="Times New Roman" w:cs="Times New Roman"/>
          <w:sz w:val="28"/>
          <w:szCs w:val="28"/>
        </w:rPr>
        <w:t xml:space="preserve">Для улучшения ситуации, </w:t>
      </w:r>
      <w:r w:rsidRPr="00381965">
        <w:rPr>
          <w:rFonts w:ascii="Times New Roman" w:hAnsi="Times New Roman" w:cs="Times New Roman"/>
          <w:sz w:val="28"/>
          <w:szCs w:val="28"/>
        </w:rPr>
        <w:t xml:space="preserve">требуется огромная просветительная работа, чтобы убедить </w:t>
      </w:r>
      <w:r w:rsidR="00462D3F">
        <w:rPr>
          <w:rFonts w:ascii="Times New Roman" w:hAnsi="Times New Roman" w:cs="Times New Roman"/>
          <w:sz w:val="28"/>
          <w:szCs w:val="28"/>
        </w:rPr>
        <w:t>население</w:t>
      </w:r>
      <w:r w:rsidRPr="00381965">
        <w:rPr>
          <w:rFonts w:ascii="Times New Roman" w:hAnsi="Times New Roman" w:cs="Times New Roman"/>
          <w:sz w:val="28"/>
          <w:szCs w:val="28"/>
        </w:rPr>
        <w:t xml:space="preserve"> России, в </w:t>
      </w:r>
      <w:r w:rsidR="00462D3F">
        <w:rPr>
          <w:rFonts w:ascii="Times New Roman" w:hAnsi="Times New Roman" w:cs="Times New Roman"/>
          <w:sz w:val="28"/>
          <w:szCs w:val="28"/>
        </w:rPr>
        <w:t xml:space="preserve">значимости и </w:t>
      </w:r>
      <w:r w:rsidRPr="00381965">
        <w:rPr>
          <w:rFonts w:ascii="Times New Roman" w:hAnsi="Times New Roman" w:cs="Times New Roman"/>
          <w:sz w:val="28"/>
          <w:szCs w:val="28"/>
        </w:rPr>
        <w:t>полезности широкого использования</w:t>
      </w:r>
      <w:r w:rsidR="00462D3F">
        <w:rPr>
          <w:rFonts w:ascii="Times New Roman" w:hAnsi="Times New Roman" w:cs="Times New Roman"/>
          <w:sz w:val="28"/>
          <w:szCs w:val="28"/>
        </w:rPr>
        <w:t xml:space="preserve"> в рационе питания</w:t>
      </w:r>
      <w:r w:rsidRPr="00381965">
        <w:rPr>
          <w:rFonts w:ascii="Times New Roman" w:hAnsi="Times New Roman" w:cs="Times New Roman"/>
          <w:sz w:val="28"/>
          <w:szCs w:val="28"/>
        </w:rPr>
        <w:t xml:space="preserve"> проду</w:t>
      </w:r>
      <w:r w:rsidR="00462D3F">
        <w:rPr>
          <w:rFonts w:ascii="Times New Roman" w:hAnsi="Times New Roman" w:cs="Times New Roman"/>
          <w:sz w:val="28"/>
          <w:szCs w:val="28"/>
        </w:rPr>
        <w:t>ктов функционального назначения</w:t>
      </w:r>
      <w:r w:rsidR="00D12E05">
        <w:rPr>
          <w:rFonts w:ascii="Times New Roman" w:hAnsi="Times New Roman" w:cs="Times New Roman"/>
          <w:sz w:val="28"/>
          <w:szCs w:val="28"/>
        </w:rPr>
        <w:t xml:space="preserve"> </w:t>
      </w:r>
      <w:r w:rsidR="000E46E6">
        <w:rPr>
          <w:rFonts w:ascii="Times New Roman" w:hAnsi="Times New Roman" w:cs="Times New Roman"/>
          <w:sz w:val="28"/>
          <w:szCs w:val="28"/>
        </w:rPr>
        <w:t>(</w:t>
      </w:r>
      <w:r w:rsidRPr="00381965">
        <w:rPr>
          <w:rFonts w:ascii="Times New Roman" w:hAnsi="Times New Roman" w:cs="Times New Roman"/>
          <w:sz w:val="28"/>
          <w:szCs w:val="28"/>
        </w:rPr>
        <w:t>пищевые продукты-адаптогены</w:t>
      </w:r>
      <w:r w:rsidR="0055184B">
        <w:rPr>
          <w:rStyle w:val="a9"/>
          <w:rFonts w:ascii="Times New Roman" w:hAnsi="Times New Roman" w:cs="Times New Roman"/>
          <w:sz w:val="28"/>
          <w:szCs w:val="28"/>
        </w:rPr>
        <w:footnoteReference w:id="10"/>
      </w:r>
      <w:r w:rsidRPr="00381965">
        <w:rPr>
          <w:rFonts w:ascii="Times New Roman" w:hAnsi="Times New Roman" w:cs="Times New Roman"/>
          <w:sz w:val="28"/>
          <w:szCs w:val="28"/>
        </w:rPr>
        <w:t>.</w:t>
      </w:r>
      <w:r w:rsidR="000E46E6">
        <w:rPr>
          <w:rFonts w:ascii="Times New Roman" w:hAnsi="Times New Roman" w:cs="Times New Roman"/>
          <w:sz w:val="28"/>
          <w:szCs w:val="28"/>
        </w:rPr>
        <w:t>)</w:t>
      </w:r>
    </w:p>
    <w:p w14:paraId="065D2E54" w14:textId="77777777" w:rsidR="00D12E05" w:rsidRDefault="0055184B" w:rsidP="00EB6481">
      <w:pPr>
        <w:ind w:firstLine="543"/>
        <w:jc w:val="both"/>
        <w:rPr>
          <w:rFonts w:ascii="Times New Roman" w:hAnsi="Times New Roman" w:cs="Times New Roman"/>
          <w:sz w:val="28"/>
          <w:szCs w:val="28"/>
        </w:rPr>
      </w:pPr>
      <w:r>
        <w:rPr>
          <w:rFonts w:ascii="Times New Roman" w:hAnsi="Times New Roman" w:cs="Times New Roman"/>
          <w:sz w:val="28"/>
          <w:szCs w:val="28"/>
        </w:rPr>
        <w:t>В настоящее время приходит</w:t>
      </w:r>
      <w:r w:rsidR="00CE26EA" w:rsidRPr="00381965">
        <w:rPr>
          <w:rFonts w:ascii="Times New Roman" w:hAnsi="Times New Roman" w:cs="Times New Roman"/>
          <w:sz w:val="28"/>
          <w:szCs w:val="28"/>
        </w:rPr>
        <w:t xml:space="preserve"> понимани</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 необходимости замены концепции рационального питания на концепцию оптимального здорового питания. </w:t>
      </w:r>
      <w:r w:rsidR="00D12E05">
        <w:rPr>
          <w:rFonts w:ascii="Times New Roman" w:hAnsi="Times New Roman" w:cs="Times New Roman"/>
          <w:sz w:val="28"/>
          <w:szCs w:val="28"/>
        </w:rPr>
        <w:t>Парадигма</w:t>
      </w:r>
      <w:r w:rsidR="00CE26EA" w:rsidRPr="00381965">
        <w:rPr>
          <w:rFonts w:ascii="Times New Roman" w:hAnsi="Times New Roman" w:cs="Times New Roman"/>
          <w:sz w:val="28"/>
          <w:szCs w:val="28"/>
        </w:rPr>
        <w:t xml:space="preserve"> идеи удовлетворения голода и пищевой безопасности </w:t>
      </w:r>
      <w:r w:rsidR="00D12E05">
        <w:rPr>
          <w:rFonts w:ascii="Times New Roman" w:hAnsi="Times New Roman" w:cs="Times New Roman"/>
          <w:sz w:val="28"/>
          <w:szCs w:val="28"/>
        </w:rPr>
        <w:t xml:space="preserve">меняется парадигмой </w:t>
      </w:r>
      <w:r w:rsidR="00CE26EA" w:rsidRPr="00381965">
        <w:rPr>
          <w:rFonts w:ascii="Times New Roman" w:hAnsi="Times New Roman" w:cs="Times New Roman"/>
          <w:sz w:val="28"/>
          <w:szCs w:val="28"/>
        </w:rPr>
        <w:t>рассмотрени</w:t>
      </w:r>
      <w:r w:rsidR="00D12E05">
        <w:rPr>
          <w:rFonts w:ascii="Times New Roman" w:hAnsi="Times New Roman" w:cs="Times New Roman"/>
          <w:sz w:val="28"/>
          <w:szCs w:val="28"/>
        </w:rPr>
        <w:t>я</w:t>
      </w:r>
      <w:r w:rsidR="00CE26EA" w:rsidRPr="00381965">
        <w:rPr>
          <w:rFonts w:ascii="Times New Roman" w:hAnsi="Times New Roman" w:cs="Times New Roman"/>
          <w:sz w:val="28"/>
          <w:szCs w:val="28"/>
        </w:rPr>
        <w:t xml:space="preserve"> пищи, как важнейше</w:t>
      </w:r>
      <w:r w:rsidR="00D12E05">
        <w:rPr>
          <w:rFonts w:ascii="Times New Roman" w:hAnsi="Times New Roman" w:cs="Times New Roman"/>
          <w:sz w:val="28"/>
          <w:szCs w:val="28"/>
        </w:rPr>
        <w:t>го</w:t>
      </w:r>
      <w:r w:rsidR="00CE26EA" w:rsidRPr="00381965">
        <w:rPr>
          <w:rFonts w:ascii="Times New Roman" w:hAnsi="Times New Roman" w:cs="Times New Roman"/>
          <w:sz w:val="28"/>
          <w:szCs w:val="28"/>
        </w:rPr>
        <w:t xml:space="preserve"> фактор</w:t>
      </w:r>
      <w:r w:rsidR="00D12E05">
        <w:rPr>
          <w:rFonts w:ascii="Times New Roman" w:hAnsi="Times New Roman" w:cs="Times New Roman"/>
          <w:sz w:val="28"/>
          <w:szCs w:val="28"/>
        </w:rPr>
        <w:t>а</w:t>
      </w:r>
      <w:r w:rsidR="00CE26EA" w:rsidRPr="00381965">
        <w:rPr>
          <w:rFonts w:ascii="Times New Roman" w:hAnsi="Times New Roman" w:cs="Times New Roman"/>
          <w:sz w:val="28"/>
          <w:szCs w:val="28"/>
        </w:rPr>
        <w:t xml:space="preserve"> сохранения и улучшения здоровья</w:t>
      </w:r>
      <w:r w:rsidR="00D12E05">
        <w:rPr>
          <w:rFonts w:ascii="Times New Roman" w:hAnsi="Times New Roman" w:cs="Times New Roman"/>
          <w:sz w:val="28"/>
          <w:szCs w:val="28"/>
        </w:rPr>
        <w:t>,</w:t>
      </w:r>
      <w:r w:rsidR="00CE26EA" w:rsidRPr="00381965">
        <w:rPr>
          <w:rFonts w:ascii="Times New Roman" w:hAnsi="Times New Roman" w:cs="Times New Roman"/>
          <w:sz w:val="28"/>
          <w:szCs w:val="28"/>
        </w:rPr>
        <w:t xml:space="preserve"> снижения риск</w:t>
      </w:r>
      <w:r w:rsidR="00D12E05">
        <w:rPr>
          <w:rFonts w:ascii="Times New Roman" w:hAnsi="Times New Roman" w:cs="Times New Roman"/>
          <w:sz w:val="28"/>
          <w:szCs w:val="28"/>
        </w:rPr>
        <w:t>ов</w:t>
      </w:r>
      <w:r w:rsidR="00CE26EA" w:rsidRPr="00381965">
        <w:rPr>
          <w:rFonts w:ascii="Times New Roman" w:hAnsi="Times New Roman" w:cs="Times New Roman"/>
          <w:sz w:val="28"/>
          <w:szCs w:val="28"/>
        </w:rPr>
        <w:t xml:space="preserve"> возникновения заболеваний. </w:t>
      </w:r>
    </w:p>
    <w:p w14:paraId="3FC710C7" w14:textId="77777777" w:rsidR="001D03B3"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 xml:space="preserve">В последние годы во многих странах мира рядовые покупатели пищевых продуктов обеспокоены не столько тем, содержит ли пища достаточно калорий </w:t>
      </w:r>
      <w:r w:rsidRPr="00381965">
        <w:rPr>
          <w:rFonts w:ascii="Times New Roman" w:hAnsi="Times New Roman" w:cs="Times New Roman"/>
          <w:sz w:val="28"/>
          <w:szCs w:val="28"/>
        </w:rPr>
        <w:lastRenderedPageBreak/>
        <w:t>и пластических субстанций и удовлетворяет ли она вкусо</w:t>
      </w:r>
      <w:r w:rsidR="0055184B">
        <w:rPr>
          <w:rFonts w:ascii="Times New Roman" w:hAnsi="Times New Roman" w:cs="Times New Roman"/>
          <w:sz w:val="28"/>
          <w:szCs w:val="28"/>
        </w:rPr>
        <w:t>-</w:t>
      </w:r>
      <w:r w:rsidRPr="00381965">
        <w:rPr>
          <w:rFonts w:ascii="Times New Roman" w:hAnsi="Times New Roman" w:cs="Times New Roman"/>
          <w:sz w:val="28"/>
          <w:szCs w:val="28"/>
        </w:rPr>
        <w:t>ароматически</w:t>
      </w:r>
      <w:r w:rsidR="00D12E05">
        <w:rPr>
          <w:rFonts w:ascii="Times New Roman" w:hAnsi="Times New Roman" w:cs="Times New Roman"/>
          <w:sz w:val="28"/>
          <w:szCs w:val="28"/>
        </w:rPr>
        <w:t>м</w:t>
      </w:r>
      <w:r w:rsidRPr="00381965">
        <w:rPr>
          <w:rFonts w:ascii="Times New Roman" w:hAnsi="Times New Roman" w:cs="Times New Roman"/>
          <w:sz w:val="28"/>
          <w:szCs w:val="28"/>
        </w:rPr>
        <w:t xml:space="preserve"> запрос</w:t>
      </w:r>
      <w:r w:rsidR="00D12E05">
        <w:rPr>
          <w:rFonts w:ascii="Times New Roman" w:hAnsi="Times New Roman" w:cs="Times New Roman"/>
          <w:sz w:val="28"/>
          <w:szCs w:val="28"/>
        </w:rPr>
        <w:t>ам</w:t>
      </w:r>
      <w:r w:rsidRPr="00381965">
        <w:rPr>
          <w:rFonts w:ascii="Times New Roman" w:hAnsi="Times New Roman" w:cs="Times New Roman"/>
          <w:sz w:val="28"/>
          <w:szCs w:val="28"/>
        </w:rPr>
        <w:t xml:space="preserve">, сколько оказывает ли выбранная ими пища </w:t>
      </w:r>
      <w:r w:rsidR="001F503D">
        <w:rPr>
          <w:rFonts w:ascii="Times New Roman" w:hAnsi="Times New Roman" w:cs="Times New Roman"/>
          <w:sz w:val="28"/>
          <w:szCs w:val="28"/>
        </w:rPr>
        <w:t xml:space="preserve">на </w:t>
      </w:r>
      <w:r w:rsidR="00D12E05">
        <w:rPr>
          <w:rFonts w:ascii="Times New Roman" w:hAnsi="Times New Roman" w:cs="Times New Roman"/>
          <w:sz w:val="28"/>
          <w:szCs w:val="28"/>
        </w:rPr>
        <w:t>ожидаемый оздоровительный</w:t>
      </w:r>
      <w:r w:rsidRPr="00381965">
        <w:rPr>
          <w:rFonts w:ascii="Times New Roman" w:hAnsi="Times New Roman" w:cs="Times New Roman"/>
          <w:sz w:val="28"/>
          <w:szCs w:val="28"/>
        </w:rPr>
        <w:t xml:space="preserve"> эффект на организм. Проведенный в 15 странах Европейского союза в 1996 году опрос почти 15</w:t>
      </w:r>
      <w:r w:rsidR="0055184B">
        <w:rPr>
          <w:rFonts w:ascii="Times New Roman" w:hAnsi="Times New Roman" w:cs="Times New Roman"/>
          <w:sz w:val="28"/>
          <w:szCs w:val="28"/>
        </w:rPr>
        <w:t xml:space="preserve"> </w:t>
      </w:r>
      <w:r w:rsidRPr="00381965">
        <w:rPr>
          <w:rFonts w:ascii="Times New Roman" w:hAnsi="Times New Roman" w:cs="Times New Roman"/>
          <w:sz w:val="28"/>
          <w:szCs w:val="28"/>
        </w:rPr>
        <w:t>000 взрослых людей показал, что 9% из них прежде всего при выборе продуктов питания задумыва</w:t>
      </w:r>
      <w:r w:rsidR="0055184B">
        <w:rPr>
          <w:rFonts w:ascii="Times New Roman" w:hAnsi="Times New Roman" w:cs="Times New Roman"/>
          <w:sz w:val="28"/>
          <w:szCs w:val="28"/>
        </w:rPr>
        <w:t>е</w:t>
      </w:r>
      <w:r w:rsidRPr="00381965">
        <w:rPr>
          <w:rFonts w:ascii="Times New Roman" w:hAnsi="Times New Roman" w:cs="Times New Roman"/>
          <w:sz w:val="28"/>
          <w:szCs w:val="28"/>
        </w:rPr>
        <w:t xml:space="preserve">тся над тем, какой позитивный эффект на их здоровье окажет </w:t>
      </w:r>
      <w:r w:rsidR="0055184B">
        <w:rPr>
          <w:rFonts w:ascii="Times New Roman" w:hAnsi="Times New Roman" w:cs="Times New Roman"/>
          <w:sz w:val="28"/>
          <w:szCs w:val="28"/>
        </w:rPr>
        <w:t>вы</w:t>
      </w:r>
      <w:r w:rsidRPr="00381965">
        <w:rPr>
          <w:rFonts w:ascii="Times New Roman" w:hAnsi="Times New Roman" w:cs="Times New Roman"/>
          <w:sz w:val="28"/>
          <w:szCs w:val="28"/>
        </w:rPr>
        <w:t xml:space="preserve">бранный </w:t>
      </w:r>
      <w:r w:rsidR="0055184B">
        <w:rPr>
          <w:rFonts w:ascii="Times New Roman" w:hAnsi="Times New Roman" w:cs="Times New Roman"/>
          <w:sz w:val="28"/>
          <w:szCs w:val="28"/>
        </w:rPr>
        <w:t xml:space="preserve">ими </w:t>
      </w:r>
      <w:r w:rsidRPr="00381965">
        <w:rPr>
          <w:rFonts w:ascii="Times New Roman" w:hAnsi="Times New Roman" w:cs="Times New Roman"/>
          <w:sz w:val="28"/>
          <w:szCs w:val="28"/>
        </w:rPr>
        <w:t xml:space="preserve">продукт. 32% опрошенных отметили, что указания на возможное оздоровительное действие выбранного ими продукта </w:t>
      </w:r>
      <w:r w:rsidR="00C97084" w:rsidRPr="00381965">
        <w:rPr>
          <w:rFonts w:ascii="Times New Roman" w:hAnsi="Times New Roman" w:cs="Times New Roman"/>
          <w:sz w:val="28"/>
          <w:szCs w:val="28"/>
        </w:rPr>
        <w:t xml:space="preserve">при его покупке </w:t>
      </w:r>
      <w:r w:rsidRPr="00381965">
        <w:rPr>
          <w:rFonts w:ascii="Times New Roman" w:hAnsi="Times New Roman" w:cs="Times New Roman"/>
          <w:sz w:val="28"/>
          <w:szCs w:val="28"/>
        </w:rPr>
        <w:t xml:space="preserve">играют важное значение. </w:t>
      </w:r>
      <w:r w:rsidR="0055184B">
        <w:rPr>
          <w:rFonts w:ascii="Times New Roman" w:hAnsi="Times New Roman" w:cs="Times New Roman"/>
          <w:sz w:val="28"/>
          <w:szCs w:val="28"/>
        </w:rPr>
        <w:t xml:space="preserve">Таким образом, процесс понимания и осознания </w:t>
      </w:r>
      <w:r w:rsidRPr="00381965">
        <w:rPr>
          <w:rFonts w:ascii="Times New Roman" w:hAnsi="Times New Roman" w:cs="Times New Roman"/>
          <w:sz w:val="28"/>
          <w:szCs w:val="28"/>
        </w:rPr>
        <w:t>значени</w:t>
      </w:r>
      <w:r w:rsidR="0055184B">
        <w:rPr>
          <w:rFonts w:ascii="Times New Roman" w:hAnsi="Times New Roman" w:cs="Times New Roman"/>
          <w:sz w:val="28"/>
          <w:szCs w:val="28"/>
        </w:rPr>
        <w:t>я</w:t>
      </w:r>
      <w:r w:rsidRPr="00381965">
        <w:rPr>
          <w:rFonts w:ascii="Times New Roman" w:hAnsi="Times New Roman" w:cs="Times New Roman"/>
          <w:sz w:val="28"/>
          <w:szCs w:val="28"/>
        </w:rPr>
        <w:t xml:space="preserve"> незаменимых факторов питания</w:t>
      </w:r>
      <w:r w:rsidR="0055184B">
        <w:rPr>
          <w:rFonts w:ascii="Times New Roman" w:hAnsi="Times New Roman" w:cs="Times New Roman"/>
          <w:sz w:val="28"/>
          <w:szCs w:val="28"/>
        </w:rPr>
        <w:t xml:space="preserve"> в профилактике нарушения </w:t>
      </w:r>
      <w:r w:rsidR="0055184B" w:rsidRPr="00203CE0">
        <w:rPr>
          <w:rFonts w:ascii="Times New Roman" w:hAnsi="Times New Roman" w:cs="Times New Roman"/>
          <w:color w:val="auto"/>
          <w:sz w:val="28"/>
          <w:szCs w:val="28"/>
        </w:rPr>
        <w:t xml:space="preserve">здоровья, увеличении продолжительности жизни, начался – люди все чаще прибегают к использованию </w:t>
      </w:r>
      <w:r w:rsidRPr="00203CE0">
        <w:rPr>
          <w:rFonts w:ascii="Times New Roman" w:hAnsi="Times New Roman" w:cs="Times New Roman"/>
          <w:color w:val="auto"/>
          <w:sz w:val="28"/>
          <w:szCs w:val="28"/>
        </w:rPr>
        <w:t>биологически активны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добав</w:t>
      </w:r>
      <w:r w:rsidR="0055184B" w:rsidRPr="00203CE0">
        <w:rPr>
          <w:rFonts w:ascii="Times New Roman" w:hAnsi="Times New Roman" w:cs="Times New Roman"/>
          <w:color w:val="auto"/>
          <w:sz w:val="28"/>
          <w:szCs w:val="28"/>
        </w:rPr>
        <w:t xml:space="preserve">ок, включению в рацион питания </w:t>
      </w:r>
      <w:r w:rsidRPr="00203CE0">
        <w:rPr>
          <w:rFonts w:ascii="Times New Roman" w:hAnsi="Times New Roman" w:cs="Times New Roman"/>
          <w:color w:val="auto"/>
          <w:sz w:val="28"/>
          <w:szCs w:val="28"/>
        </w:rPr>
        <w:t>функциональны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продукт</w:t>
      </w:r>
      <w:r w:rsidR="0055184B" w:rsidRPr="00203CE0">
        <w:rPr>
          <w:rFonts w:ascii="Times New Roman" w:hAnsi="Times New Roman" w:cs="Times New Roman"/>
          <w:color w:val="auto"/>
          <w:sz w:val="28"/>
          <w:szCs w:val="28"/>
        </w:rPr>
        <w:t>ов.</w:t>
      </w:r>
      <w:r w:rsidRPr="00203CE0">
        <w:rPr>
          <w:rFonts w:ascii="Times New Roman" w:hAnsi="Times New Roman" w:cs="Times New Roman"/>
          <w:color w:val="auto"/>
          <w:sz w:val="28"/>
          <w:szCs w:val="28"/>
        </w:rPr>
        <w:t xml:space="preserve"> </w:t>
      </w:r>
    </w:p>
    <w:p w14:paraId="52DB67FA" w14:textId="77777777" w:rsidR="00D73DDA" w:rsidRPr="00203CE0" w:rsidRDefault="001D03B3" w:rsidP="00EB6481">
      <w:pPr>
        <w:ind w:firstLine="540"/>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Питание должно формироваться </w:t>
      </w:r>
      <w:r w:rsidR="00C47CDD" w:rsidRPr="00203CE0">
        <w:rPr>
          <w:rFonts w:ascii="Times New Roman" w:hAnsi="Times New Roman" w:cs="Times New Roman"/>
          <w:color w:val="auto"/>
          <w:sz w:val="28"/>
          <w:szCs w:val="28"/>
        </w:rPr>
        <w:t xml:space="preserve">на основе ключевых принципов здорового питания </w:t>
      </w:r>
      <w:r w:rsidRPr="00203CE0">
        <w:rPr>
          <w:rFonts w:ascii="Times New Roman" w:hAnsi="Times New Roman" w:cs="Times New Roman"/>
          <w:color w:val="auto"/>
          <w:sz w:val="28"/>
          <w:szCs w:val="28"/>
        </w:rPr>
        <w:t xml:space="preserve">с учетом фактических энерготрат, величины основного обмена, </w:t>
      </w:r>
      <w:r w:rsidR="00C47CDD" w:rsidRPr="00203CE0">
        <w:rPr>
          <w:rFonts w:ascii="Times New Roman" w:hAnsi="Times New Roman" w:cs="Times New Roman"/>
          <w:color w:val="auto"/>
          <w:sz w:val="28"/>
          <w:szCs w:val="28"/>
        </w:rPr>
        <w:t>возраста</w:t>
      </w:r>
      <w:r w:rsidRPr="00203CE0">
        <w:rPr>
          <w:rFonts w:ascii="Times New Roman" w:hAnsi="Times New Roman" w:cs="Times New Roman"/>
          <w:color w:val="auto"/>
          <w:sz w:val="28"/>
          <w:szCs w:val="28"/>
        </w:rPr>
        <w:t xml:space="preserve">. </w:t>
      </w:r>
      <w:r w:rsidR="000770AF" w:rsidRPr="00203CE0">
        <w:rPr>
          <w:rFonts w:ascii="Times New Roman" w:hAnsi="Times New Roman" w:cs="Times New Roman"/>
          <w:color w:val="auto"/>
          <w:sz w:val="28"/>
          <w:szCs w:val="28"/>
        </w:rPr>
        <w:t xml:space="preserve">Особенно это важно в детском возрасте. </w:t>
      </w:r>
    </w:p>
    <w:p w14:paraId="4630B8D0" w14:textId="77777777" w:rsidR="00D73DDA" w:rsidRDefault="00D73DDA" w:rsidP="00EB6481">
      <w:pPr>
        <w:ind w:firstLine="709"/>
        <w:jc w:val="both"/>
        <w:rPr>
          <w:rFonts w:ascii="Times New Roman" w:eastAsia="Times New Roman" w:hAnsi="Times New Roman" w:cs="Times New Roman"/>
          <w:sz w:val="28"/>
          <w:szCs w:val="28"/>
        </w:rPr>
      </w:pPr>
      <w:r w:rsidRPr="00203CE0">
        <w:rPr>
          <w:rFonts w:ascii="Times New Roman" w:eastAsia="Times-Bold" w:hAnsi="Times New Roman" w:cs="Times New Roman"/>
          <w:bCs/>
          <w:color w:val="auto"/>
          <w:sz w:val="28"/>
          <w:szCs w:val="28"/>
        </w:rPr>
        <w:t>Здоровое питание – одно из базовых условий формирования здоровья</w:t>
      </w:r>
      <w:r w:rsidRPr="00795F6B">
        <w:rPr>
          <w:rFonts w:ascii="Times New Roman" w:eastAsia="Times-Bold" w:hAnsi="Times New Roman" w:cs="Times New Roman"/>
          <w:bCs/>
          <w:sz w:val="28"/>
          <w:szCs w:val="28"/>
        </w:rPr>
        <w:t xml:space="preserve"> детей</w:t>
      </w:r>
      <w:r>
        <w:rPr>
          <w:rFonts w:ascii="Times New Roman" w:eastAsia="Times-Bold" w:hAnsi="Times New Roman" w:cs="Times New Roman"/>
          <w:bCs/>
          <w:sz w:val="28"/>
          <w:szCs w:val="28"/>
        </w:rPr>
        <w:t>, их гармоничного роста и развития</w:t>
      </w:r>
      <w:r w:rsidRPr="00795F6B">
        <w:rPr>
          <w:rFonts w:ascii="Times New Roman" w:eastAsia="Times-Bold" w:hAnsi="Times New Roman" w:cs="Times New Roman"/>
          <w:bCs/>
          <w:sz w:val="28"/>
          <w:szCs w:val="28"/>
        </w:rPr>
        <w:t xml:space="preserve">. </w:t>
      </w:r>
      <w:r w:rsidRPr="00E23F77">
        <w:rPr>
          <w:rFonts w:ascii="Times New Roman" w:eastAsia="Times New Roman" w:hAnsi="Times New Roman" w:cs="Times New Roman"/>
          <w:sz w:val="28"/>
          <w:szCs w:val="28"/>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14:paraId="562ED8FB" w14:textId="77777777" w:rsidR="00D73DDA" w:rsidRDefault="00D73DDA" w:rsidP="00EB6481">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Основные принципы здорового питания, которые должны быть учтены при формировании меню: 1</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обеспечение </w:t>
      </w:r>
      <w:r w:rsidRPr="00E23F77">
        <w:rPr>
          <w:rFonts w:ascii="Times New Roman" w:hAnsi="Times New Roman" w:cs="Times New Roman"/>
          <w:sz w:val="28"/>
          <w:szCs w:val="28"/>
          <w:shd w:val="clear" w:color="auto" w:fill="FFFFFF"/>
        </w:rPr>
        <w:t>разнообрази</w:t>
      </w:r>
      <w:r>
        <w:rPr>
          <w:rFonts w:ascii="Times New Roman" w:hAnsi="Times New Roman" w:cs="Times New Roman"/>
          <w:sz w:val="28"/>
          <w:szCs w:val="28"/>
          <w:shd w:val="clear" w:color="auto" w:fill="FFFFFF"/>
        </w:rPr>
        <w:t>я</w:t>
      </w:r>
      <w:r w:rsidRPr="00E23F77">
        <w:rPr>
          <w:rFonts w:ascii="Times New Roman" w:hAnsi="Times New Roman" w:cs="Times New Roman"/>
          <w:sz w:val="28"/>
          <w:szCs w:val="28"/>
          <w:shd w:val="clear" w:color="auto" w:fill="FFFFFF"/>
        </w:rPr>
        <w:t xml:space="preserve"> меню</w:t>
      </w:r>
      <w:r>
        <w:rPr>
          <w:rFonts w:ascii="Times New Roman" w:hAnsi="Times New Roman" w:cs="Times New Roman"/>
          <w:sz w:val="28"/>
          <w:szCs w:val="28"/>
          <w:shd w:val="clear" w:color="auto" w:fill="FFFFFF"/>
        </w:rPr>
        <w:t xml:space="preserve"> (отсутствие повторов блюд в течение дня и двух смежных с ним календарных дней)</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2</w:t>
      </w:r>
      <w:r w:rsidRPr="00E23F77">
        <w:rPr>
          <w:rFonts w:ascii="Times New Roman" w:hAnsi="Times New Roman" w:cs="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cs="Times New Roman"/>
          <w:sz w:val="28"/>
          <w:szCs w:val="28"/>
          <w:shd w:val="clear" w:color="auto" w:fill="FFFFFF"/>
        </w:rPr>
        <w:t>использование щадящих методов кулинарной обработки</w:t>
      </w:r>
      <w:r w:rsidRPr="00E23F77">
        <w:rPr>
          <w:rFonts w:ascii="Times New Roman" w:hAnsi="Times New Roman" w:cs="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cs="Times New Roman"/>
          <w:sz w:val="28"/>
          <w:szCs w:val="28"/>
          <w:shd w:val="clear" w:color="auto" w:fill="FFFFFF"/>
        </w:rPr>
        <w:t>;</w:t>
      </w:r>
      <w:r w:rsidRPr="00E23F77">
        <w:rPr>
          <w:rFonts w:ascii="Times New Roman" w:hAnsi="Times New Roman" w:cs="Times New Roman"/>
          <w:sz w:val="28"/>
          <w:szCs w:val="28"/>
          <w:shd w:val="clear" w:color="auto" w:fill="FFFFFF"/>
        </w:rPr>
        <w:t xml:space="preserve"> а также продуктов</w:t>
      </w:r>
      <w:r>
        <w:rPr>
          <w:rFonts w:ascii="Times New Roman" w:hAnsi="Times New Roman" w:cs="Times New Roman"/>
          <w:sz w:val="28"/>
          <w:szCs w:val="28"/>
          <w:shd w:val="clear" w:color="auto" w:fill="FFFFFF"/>
        </w:rPr>
        <w:t xml:space="preserve"> содержащих</w:t>
      </w:r>
      <w:r w:rsidRPr="00E23F77">
        <w:rPr>
          <w:rFonts w:ascii="Times New Roman" w:hAnsi="Times New Roman" w:cs="Times New Roman"/>
          <w:sz w:val="28"/>
          <w:szCs w:val="28"/>
          <w:shd w:val="clear" w:color="auto" w:fill="FFFFFF"/>
        </w:rPr>
        <w:t xml:space="preserve"> пищевы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волокна</w:t>
      </w:r>
      <w:r>
        <w:rPr>
          <w:rFonts w:ascii="Times New Roman" w:hAnsi="Times New Roman" w:cs="Times New Roman"/>
          <w:sz w:val="28"/>
          <w:szCs w:val="28"/>
          <w:shd w:val="clear" w:color="auto" w:fill="FFFFFF"/>
        </w:rPr>
        <w:t>; продукты,</w:t>
      </w:r>
      <w:r w:rsidRPr="00E23F77">
        <w:rPr>
          <w:rFonts w:ascii="Times New Roman" w:hAnsi="Times New Roman" w:cs="Times New Roman"/>
          <w:sz w:val="28"/>
          <w:szCs w:val="28"/>
          <w:shd w:val="clear" w:color="auto" w:fill="FFFFFF"/>
        </w:rPr>
        <w:t xml:space="preserve"> обогащенны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витаминами</w:t>
      </w:r>
      <w:r>
        <w:rPr>
          <w:rFonts w:ascii="Times New Roman" w:hAnsi="Times New Roman" w:cs="Times New Roman"/>
          <w:sz w:val="28"/>
          <w:szCs w:val="28"/>
          <w:shd w:val="clear" w:color="auto" w:fill="FFFFFF"/>
        </w:rPr>
        <w:t xml:space="preserve">, микроэлементами, </w:t>
      </w:r>
      <w:proofErr w:type="spellStart"/>
      <w:r>
        <w:rPr>
          <w:rFonts w:ascii="Times New Roman" w:hAnsi="Times New Roman" w:cs="Times New Roman"/>
          <w:sz w:val="28"/>
          <w:szCs w:val="28"/>
          <w:shd w:val="clear" w:color="auto" w:fill="FFFFFF"/>
        </w:rPr>
        <w:t>бифидо</w:t>
      </w:r>
      <w:proofErr w:type="spellEnd"/>
      <w:r>
        <w:rPr>
          <w:rFonts w:ascii="Times New Roman" w:hAnsi="Times New Roman" w:cs="Times New Roman"/>
          <w:sz w:val="28"/>
          <w:szCs w:val="28"/>
          <w:shd w:val="clear" w:color="auto" w:fill="FFFFFF"/>
        </w:rPr>
        <w:t>- и лакто- бактериями</w:t>
      </w:r>
      <w:r w:rsidRPr="00E23F77">
        <w:rPr>
          <w:rFonts w:ascii="Times New Roman" w:hAnsi="Times New Roman" w:cs="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cs="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14:paraId="5E46F1B8" w14:textId="77777777" w:rsidR="00CD748B" w:rsidRDefault="00CD748B" w:rsidP="00EB6481">
      <w:pPr>
        <w:ind w:firstLine="539"/>
        <w:jc w:val="both"/>
        <w:rPr>
          <w:rFonts w:ascii="Times New Roman" w:hAnsi="Times New Roman" w:cs="Times New Roman"/>
          <w:sz w:val="28"/>
          <w:szCs w:val="28"/>
        </w:rPr>
      </w:pPr>
    </w:p>
    <w:p w14:paraId="62B40632" w14:textId="77777777" w:rsidR="007D3268" w:rsidRPr="00515436" w:rsidRDefault="00515436" w:rsidP="00EB6481">
      <w:pPr>
        <w:ind w:firstLine="539"/>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2F5E8AA6"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Аветисян</w:t>
      </w:r>
      <w:proofErr w:type="spellEnd"/>
      <w:r w:rsidRPr="00CD748B">
        <w:rPr>
          <w:rFonts w:ascii="Times New Roman" w:hAnsi="Times New Roman"/>
          <w:sz w:val="28"/>
          <w:szCs w:val="28"/>
        </w:rPr>
        <w:t xml:space="preserve"> Л.Р. </w:t>
      </w:r>
      <w:proofErr w:type="spellStart"/>
      <w:r w:rsidRPr="00CD748B">
        <w:rPr>
          <w:rFonts w:ascii="Times New Roman" w:hAnsi="Times New Roman"/>
          <w:sz w:val="28"/>
          <w:szCs w:val="28"/>
        </w:rPr>
        <w:t>Авагян</w:t>
      </w:r>
      <w:proofErr w:type="spellEnd"/>
      <w:r w:rsidRPr="00CD748B">
        <w:rPr>
          <w:rFonts w:ascii="Times New Roman" w:hAnsi="Times New Roman"/>
          <w:sz w:val="28"/>
          <w:szCs w:val="28"/>
        </w:rPr>
        <w:t xml:space="preserve"> К.К., </w:t>
      </w:r>
      <w:proofErr w:type="spellStart"/>
      <w:r w:rsidRPr="00CD748B">
        <w:rPr>
          <w:rFonts w:ascii="Times New Roman" w:hAnsi="Times New Roman"/>
          <w:sz w:val="28"/>
          <w:szCs w:val="28"/>
        </w:rPr>
        <w:t>Мкртчан</w:t>
      </w:r>
      <w:proofErr w:type="spellEnd"/>
      <w:r w:rsidRPr="00CD748B">
        <w:rPr>
          <w:rFonts w:ascii="Times New Roman" w:hAnsi="Times New Roman"/>
          <w:sz w:val="28"/>
          <w:szCs w:val="28"/>
        </w:rPr>
        <w:t xml:space="preserve"> С.Г. </w:t>
      </w:r>
      <w:proofErr w:type="spellStart"/>
      <w:r w:rsidRPr="00CD748B">
        <w:rPr>
          <w:rFonts w:ascii="Times New Roman" w:hAnsi="Times New Roman"/>
          <w:sz w:val="28"/>
          <w:szCs w:val="28"/>
        </w:rPr>
        <w:t>Хачикян</w:t>
      </w:r>
      <w:proofErr w:type="spellEnd"/>
      <w:r w:rsidRPr="00CD748B">
        <w:rPr>
          <w:rFonts w:ascii="Times New Roman" w:hAnsi="Times New Roman"/>
          <w:sz w:val="28"/>
          <w:szCs w:val="28"/>
        </w:rPr>
        <w:t xml:space="preserve"> С.Г. влияние фактического питания на состояние здоровья молодежи //Вопросы </w:t>
      </w:r>
      <w:proofErr w:type="spellStart"/>
      <w:r w:rsidRPr="00CD748B">
        <w:rPr>
          <w:rFonts w:ascii="Times New Roman" w:hAnsi="Times New Roman"/>
          <w:sz w:val="28"/>
          <w:szCs w:val="28"/>
        </w:rPr>
        <w:t>медицины:теория</w:t>
      </w:r>
      <w:proofErr w:type="spellEnd"/>
      <w:r w:rsidRPr="00CD748B">
        <w:rPr>
          <w:rFonts w:ascii="Times New Roman" w:hAnsi="Times New Roman"/>
          <w:sz w:val="28"/>
          <w:szCs w:val="28"/>
        </w:rPr>
        <w:t xml:space="preserve"> и практика://Матер. Межд. </w:t>
      </w:r>
      <w:proofErr w:type="spellStart"/>
      <w:r w:rsidRPr="00CD748B">
        <w:rPr>
          <w:rFonts w:ascii="Times New Roman" w:hAnsi="Times New Roman"/>
          <w:sz w:val="28"/>
          <w:szCs w:val="28"/>
        </w:rPr>
        <w:t>заочн</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научн.практ</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конф</w:t>
      </w:r>
      <w:proofErr w:type="spellEnd"/>
      <w:r w:rsidRPr="00CD748B">
        <w:rPr>
          <w:rFonts w:ascii="Times New Roman" w:hAnsi="Times New Roman"/>
          <w:sz w:val="28"/>
          <w:szCs w:val="28"/>
        </w:rPr>
        <w:t xml:space="preserve">.-Новосибирск: </w:t>
      </w:r>
      <w:proofErr w:type="spellStart"/>
      <w:r w:rsidRPr="00CD748B">
        <w:rPr>
          <w:rFonts w:ascii="Times New Roman" w:hAnsi="Times New Roman"/>
          <w:sz w:val="28"/>
          <w:szCs w:val="28"/>
        </w:rPr>
        <w:t>СибАК</w:t>
      </w:r>
      <w:proofErr w:type="spellEnd"/>
      <w:r w:rsidRPr="00CD748B">
        <w:rPr>
          <w:rFonts w:ascii="Times New Roman" w:hAnsi="Times New Roman"/>
          <w:sz w:val="28"/>
          <w:szCs w:val="28"/>
        </w:rPr>
        <w:t>.- 2012.-С. 111-116.</w:t>
      </w:r>
    </w:p>
    <w:p w14:paraId="58F9DE04" w14:textId="77777777" w:rsidR="00CD748B" w:rsidRPr="00CD748B" w:rsidRDefault="00CD748B" w:rsidP="00EB6481">
      <w:pPr>
        <w:pStyle w:val="af6"/>
        <w:widowControl w:val="0"/>
        <w:numPr>
          <w:ilvl w:val="0"/>
          <w:numId w:val="11"/>
        </w:numPr>
        <w:spacing w:after="0" w:line="240" w:lineRule="auto"/>
        <w:ind w:left="0" w:firstLine="709"/>
        <w:contextualSpacing w:val="0"/>
        <w:jc w:val="both"/>
        <w:rPr>
          <w:rFonts w:ascii="Times New Roman" w:hAnsi="Times New Roman"/>
          <w:sz w:val="28"/>
          <w:szCs w:val="28"/>
        </w:rPr>
      </w:pPr>
      <w:r w:rsidRPr="00CD748B">
        <w:rPr>
          <w:rFonts w:ascii="Times New Roman" w:hAnsi="Times New Roman"/>
          <w:sz w:val="28"/>
          <w:szCs w:val="28"/>
        </w:rPr>
        <w:lastRenderedPageBreak/>
        <w:t xml:space="preserve"> </w:t>
      </w:r>
      <w:r w:rsidRPr="00CD748B">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CD748B">
        <w:rPr>
          <w:rFonts w:ascii="Times New Roman" w:hAnsi="Times New Roman"/>
          <w:bCs/>
          <w:sz w:val="28"/>
          <w:szCs w:val="28"/>
        </w:rPr>
        <w:t>Метод.реком</w:t>
      </w:r>
      <w:proofErr w:type="spellEnd"/>
      <w:r w:rsidRPr="00CD748B">
        <w:rPr>
          <w:rFonts w:ascii="Times New Roman" w:hAnsi="Times New Roman"/>
          <w:bCs/>
          <w:sz w:val="28"/>
          <w:szCs w:val="28"/>
        </w:rPr>
        <w:t xml:space="preserve">. /  </w:t>
      </w:r>
      <w:r w:rsidRPr="00CD748B">
        <w:rPr>
          <w:rFonts w:ascii="Times New Roman" w:eastAsia="Arial Unicode MS" w:hAnsi="Times New Roman"/>
          <w:sz w:val="28"/>
          <w:szCs w:val="28"/>
        </w:rPr>
        <w:t>Камчатский институт повышения квалификации педагогических кадров. –</w:t>
      </w:r>
      <w:r w:rsidRPr="00CD748B">
        <w:rPr>
          <w:rFonts w:ascii="Times New Roman" w:hAnsi="Times New Roman"/>
          <w:bCs/>
          <w:sz w:val="28"/>
          <w:szCs w:val="28"/>
        </w:rPr>
        <w:t xml:space="preserve"> г. Петропавловск-Камчатский. – 2015. – 67 с.</w:t>
      </w:r>
    </w:p>
    <w:p w14:paraId="04C725E2"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eastAsia="Times New Roman" w:hAnsi="Times New Roman"/>
          <w:sz w:val="28"/>
          <w:szCs w:val="28"/>
          <w:lang w:eastAsia="ru-RU"/>
        </w:rPr>
      </w:pPr>
      <w:proofErr w:type="spellStart"/>
      <w:r w:rsidRPr="00CD748B">
        <w:rPr>
          <w:rFonts w:ascii="Times New Roman" w:eastAsia="Times New Roman" w:hAnsi="Times New Roman"/>
          <w:sz w:val="28"/>
          <w:szCs w:val="28"/>
          <w:lang w:eastAsia="ru-RU"/>
        </w:rPr>
        <w:t>Галстян</w:t>
      </w:r>
      <w:proofErr w:type="spellEnd"/>
      <w:r w:rsidRPr="00CD748B">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67050E30"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 xml:space="preserve">Закревский В. В., </w:t>
      </w:r>
      <w:proofErr w:type="spellStart"/>
      <w:r w:rsidRPr="00CD748B">
        <w:rPr>
          <w:sz w:val="28"/>
          <w:szCs w:val="28"/>
        </w:rPr>
        <w:t>Копчак</w:t>
      </w:r>
      <w:proofErr w:type="spellEnd"/>
      <w:r w:rsidRPr="00CD748B">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47FE4564"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Зуев Е. Т. Функциональные напитки: их меню в концепции здорового питания // Пищевая промышленность. - 2004.- №7. – С.90-95.</w:t>
      </w:r>
    </w:p>
    <w:p w14:paraId="00B8F422" w14:textId="77777777" w:rsidR="001F503D"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Зулькарнаев</w:t>
      </w:r>
      <w:proofErr w:type="spellEnd"/>
      <w:r w:rsidRPr="00CD748B">
        <w:rPr>
          <w:rFonts w:ascii="Times New Roman" w:hAnsi="Times New Roman"/>
          <w:sz w:val="28"/>
          <w:szCs w:val="28"/>
        </w:rPr>
        <w:t xml:space="preserve"> Т.Р., </w:t>
      </w:r>
      <w:proofErr w:type="spellStart"/>
      <w:r w:rsidRPr="00CD748B">
        <w:rPr>
          <w:rFonts w:ascii="Times New Roman" w:hAnsi="Times New Roman"/>
          <w:sz w:val="28"/>
          <w:szCs w:val="28"/>
        </w:rPr>
        <w:t>Мурысева</w:t>
      </w:r>
      <w:proofErr w:type="spellEnd"/>
      <w:r w:rsidRPr="00CD748B">
        <w:rPr>
          <w:rFonts w:ascii="Times New Roman" w:hAnsi="Times New Roman"/>
          <w:sz w:val="28"/>
          <w:szCs w:val="28"/>
        </w:rPr>
        <w:t xml:space="preserve"> Е.Н., Тюрина О.В., </w:t>
      </w:r>
      <w:proofErr w:type="spellStart"/>
      <w:r w:rsidRPr="00CD748B">
        <w:rPr>
          <w:rFonts w:ascii="Times New Roman" w:hAnsi="Times New Roman"/>
          <w:sz w:val="28"/>
          <w:szCs w:val="28"/>
        </w:rPr>
        <w:t>Зулькарнаева</w:t>
      </w:r>
      <w:proofErr w:type="spellEnd"/>
      <w:r w:rsidRPr="00CD748B">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/Медицинский вестник Башкортостана.- 2011.- Т. 5.- С.150-154.</w:t>
      </w:r>
    </w:p>
    <w:p w14:paraId="527A77EB" w14:textId="77777777" w:rsid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Незаменимые факторы питания и их физиологическая роль. М. З</w:t>
      </w:r>
      <w:r>
        <w:rPr>
          <w:rFonts w:ascii="Times New Roman" w:hAnsi="Times New Roman"/>
          <w:sz w:val="28"/>
          <w:szCs w:val="28"/>
        </w:rPr>
        <w:t>АО МИР и СОГЛАСИЕ. 2008. – 257с.</w:t>
      </w:r>
    </w:p>
    <w:p w14:paraId="3F575BB9" w14:textId="77777777" w:rsidR="001F503D" w:rsidRP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Физиологические аспекты здорового образа жизни. М. ЗАО МИР и СОГЛАСИЕ. 2013. – 156с.</w:t>
      </w:r>
    </w:p>
    <w:p w14:paraId="156695FC"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1B94ACDB" w14:textId="77777777" w:rsidR="00515436"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Некрасова Т. А. Социально-психологические факторы отношения человека к своему здоровью // Сервис +. - 2010. - №1. – С.84-88.</w:t>
      </w:r>
    </w:p>
    <w:p w14:paraId="31B80BE6" w14:textId="77777777" w:rsidR="00515436" w:rsidRPr="00515436" w:rsidRDefault="00515436" w:rsidP="00EB6481">
      <w:pPr>
        <w:pStyle w:val="af5"/>
        <w:numPr>
          <w:ilvl w:val="0"/>
          <w:numId w:val="11"/>
        </w:numPr>
        <w:spacing w:before="0" w:beforeAutospacing="0" w:after="0" w:afterAutospacing="0"/>
        <w:ind w:left="0" w:firstLine="709"/>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sidR="001515A3">
        <w:rPr>
          <w:sz w:val="28"/>
          <w:szCs w:val="28"/>
        </w:rPr>
        <w:t xml:space="preserve"> -</w:t>
      </w:r>
      <w:r w:rsidRPr="00515436">
        <w:rPr>
          <w:sz w:val="28"/>
          <w:szCs w:val="28"/>
        </w:rPr>
        <w:t>М.: Федеральный центр гигиены и эпидемиологии Роспотребнадзора, 2009.</w:t>
      </w:r>
      <w:r w:rsidR="001515A3">
        <w:rPr>
          <w:sz w:val="28"/>
          <w:szCs w:val="28"/>
        </w:rPr>
        <w:t xml:space="preserve"> – 36 с.</w:t>
      </w:r>
    </w:p>
    <w:p w14:paraId="7CAD5530" w14:textId="77777777" w:rsidR="00CD748B" w:rsidRPr="00515436" w:rsidRDefault="00CD748B" w:rsidP="00EB6481">
      <w:pPr>
        <w:pStyle w:val="af6"/>
        <w:numPr>
          <w:ilvl w:val="0"/>
          <w:numId w:val="11"/>
        </w:numPr>
        <w:shd w:val="clear" w:color="auto" w:fill="FFFFFF"/>
        <w:spacing w:after="0" w:line="240" w:lineRule="auto"/>
        <w:ind w:left="0" w:firstLine="709"/>
        <w:contextualSpacing w:val="0"/>
        <w:jc w:val="both"/>
        <w:rPr>
          <w:rFonts w:ascii="Times New Roman" w:eastAsia="Times New Roman" w:hAnsi="Times New Roman"/>
          <w:sz w:val="28"/>
          <w:szCs w:val="28"/>
          <w:lang w:eastAsia="ru-RU"/>
        </w:rPr>
      </w:pPr>
      <w:r w:rsidRPr="00515436">
        <w:rPr>
          <w:rFonts w:ascii="Times New Roman" w:eastAsia="Times New Roman" w:hAnsi="Times New Roman"/>
          <w:sz w:val="28"/>
          <w:szCs w:val="28"/>
          <w:lang w:eastAsia="ru-RU"/>
        </w:rPr>
        <w:t xml:space="preserve">Погожева А.В., Батурин А.К. Правильное питание - фундамент здоровья и долголетия // Пищевая промышленность. - 2017.  - №10. – С. 58-61. </w:t>
      </w:r>
    </w:p>
    <w:p w14:paraId="20A9FC17"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515436">
        <w:rPr>
          <w:rFonts w:ascii="Times New Roman" w:eastAsia="Times New Roman" w:hAnsi="Times New Roman"/>
          <w:sz w:val="28"/>
          <w:szCs w:val="28"/>
          <w:lang w:eastAsia="ru-RU"/>
        </w:rPr>
        <w:t>Позняковский</w:t>
      </w:r>
      <w:proofErr w:type="spellEnd"/>
      <w:r w:rsidRPr="00515436">
        <w:rPr>
          <w:rFonts w:ascii="Times New Roman" w:eastAsia="Times New Roman" w:hAnsi="Times New Roman"/>
          <w:sz w:val="28"/>
          <w:szCs w:val="28"/>
          <w:lang w:eastAsia="ru-RU"/>
        </w:rPr>
        <w:t xml:space="preserve"> В.М. Эволюция питания и формирование</w:t>
      </w:r>
      <w:r w:rsidRPr="00CD748B">
        <w:rPr>
          <w:rFonts w:ascii="Times New Roman" w:hAnsi="Times New Roman"/>
          <w:sz w:val="28"/>
          <w:szCs w:val="28"/>
        </w:rPr>
        <w:t xml:space="preserve"> </w:t>
      </w:r>
      <w:proofErr w:type="spellStart"/>
      <w:r w:rsidRPr="00CD748B">
        <w:rPr>
          <w:rFonts w:ascii="Times New Roman" w:hAnsi="Times New Roman"/>
          <w:sz w:val="28"/>
          <w:szCs w:val="28"/>
        </w:rPr>
        <w:t>нутриома</w:t>
      </w:r>
      <w:proofErr w:type="spellEnd"/>
      <w:r w:rsidRPr="00CD748B">
        <w:rPr>
          <w:rFonts w:ascii="Times New Roman" w:hAnsi="Times New Roman"/>
          <w:sz w:val="28"/>
          <w:szCs w:val="28"/>
        </w:rPr>
        <w:t xml:space="preserve"> современного человека // Индустрия питания (</w:t>
      </w:r>
      <w:proofErr w:type="spellStart"/>
      <w:r w:rsidRPr="00CD748B">
        <w:rPr>
          <w:rFonts w:ascii="Times New Roman" w:hAnsi="Times New Roman"/>
          <w:sz w:val="28"/>
          <w:szCs w:val="28"/>
        </w:rPr>
        <w:t>Food</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industry</w:t>
      </w:r>
      <w:proofErr w:type="spellEnd"/>
      <w:r w:rsidRPr="00CD748B">
        <w:rPr>
          <w:rFonts w:ascii="Times New Roman" w:hAnsi="Times New Roman"/>
          <w:sz w:val="28"/>
          <w:szCs w:val="28"/>
        </w:rPr>
        <w:t>). - 2017.- №3 (4). – С.5-12.</w:t>
      </w:r>
    </w:p>
    <w:p w14:paraId="3438B654"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Тармаева</w:t>
      </w:r>
      <w:proofErr w:type="spellEnd"/>
      <w:r w:rsidRPr="00CD748B">
        <w:rPr>
          <w:rFonts w:ascii="Times New Roman" w:hAnsi="Times New Roman"/>
          <w:sz w:val="28"/>
          <w:szCs w:val="28"/>
        </w:rPr>
        <w:t xml:space="preserve"> И.Ю., Ефимова Н.В., </w:t>
      </w:r>
      <w:proofErr w:type="spellStart"/>
      <w:r w:rsidRPr="00CD748B">
        <w:rPr>
          <w:rFonts w:ascii="Times New Roman" w:hAnsi="Times New Roman"/>
          <w:sz w:val="28"/>
          <w:szCs w:val="28"/>
        </w:rPr>
        <w:t>Баглушкина</w:t>
      </w:r>
      <w:proofErr w:type="spellEnd"/>
      <w:r w:rsidRPr="00CD748B">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7EB7824A" w14:textId="77777777" w:rsidR="001F503D" w:rsidRPr="00DD34D8" w:rsidRDefault="001F503D" w:rsidP="00EB6481">
      <w:pPr>
        <w:ind w:left="1494"/>
        <w:rPr>
          <w:rFonts w:ascii="Times New Roman" w:hAnsi="Times New Roman" w:cs="Times New Roman"/>
          <w:b/>
          <w:color w:val="auto"/>
          <w:sz w:val="28"/>
          <w:szCs w:val="28"/>
        </w:rPr>
      </w:pPr>
      <w:bookmarkStart w:id="4" w:name="bookmark7"/>
      <w:bookmarkEnd w:id="1"/>
    </w:p>
    <w:p w14:paraId="610E3F8D" w14:textId="77777777" w:rsidR="001F503D" w:rsidRPr="003057B8" w:rsidRDefault="00734D94" w:rsidP="001E3E32">
      <w:pPr>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4.2.2.</w:t>
      </w:r>
      <w:r w:rsidR="001F503D" w:rsidRPr="003057B8">
        <w:rPr>
          <w:rFonts w:ascii="Times New Roman" w:hAnsi="Times New Roman" w:cs="Times New Roman"/>
          <w:b/>
          <w:color w:val="auto"/>
          <w:sz w:val="28"/>
          <w:szCs w:val="28"/>
        </w:rPr>
        <w:t>Тема № 2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сновы физиологии пищеварения</w:t>
      </w:r>
      <w:r w:rsidR="001F503D" w:rsidRPr="003057B8">
        <w:rPr>
          <w:rFonts w:ascii="Times New Roman" w:hAnsi="Times New Roman" w:cs="Times New Roman"/>
          <w:b/>
          <w:color w:val="auto"/>
          <w:sz w:val="28"/>
          <w:szCs w:val="28"/>
        </w:rPr>
        <w:t>»</w:t>
      </w:r>
    </w:p>
    <w:p w14:paraId="7AA8E8FF" w14:textId="77777777" w:rsidR="001F503D" w:rsidRPr="003057B8" w:rsidRDefault="001F503D" w:rsidP="001E3E32">
      <w:pPr>
        <w:ind w:firstLine="709"/>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9153F8" w:rsidRPr="003057B8">
        <w:rPr>
          <w:rFonts w:ascii="Times New Roman" w:hAnsi="Times New Roman" w:cs="Times New Roman"/>
          <w:color w:val="auto"/>
          <w:sz w:val="28"/>
          <w:szCs w:val="28"/>
        </w:rPr>
        <w:t>Сформировать представление</w:t>
      </w:r>
      <w:r w:rsidR="00412E87" w:rsidRPr="003057B8">
        <w:rPr>
          <w:rFonts w:ascii="Times New Roman" w:hAnsi="Times New Roman" w:cs="Times New Roman"/>
          <w:color w:val="auto"/>
          <w:sz w:val="28"/>
          <w:szCs w:val="28"/>
        </w:rPr>
        <w:t xml:space="preserve"> </w:t>
      </w:r>
      <w:r w:rsidR="008409EE" w:rsidRPr="003057B8">
        <w:rPr>
          <w:rFonts w:ascii="Times New Roman" w:hAnsi="Times New Roman" w:cs="Times New Roman"/>
          <w:color w:val="auto"/>
          <w:sz w:val="28"/>
          <w:szCs w:val="28"/>
        </w:rPr>
        <w:t>о физиологии пищеварения</w:t>
      </w:r>
      <w:r w:rsidR="009153F8" w:rsidRPr="003057B8">
        <w:rPr>
          <w:rFonts w:ascii="Times New Roman" w:hAnsi="Times New Roman" w:cs="Times New Roman"/>
          <w:color w:val="auto"/>
          <w:sz w:val="28"/>
          <w:szCs w:val="28"/>
        </w:rPr>
        <w:t>, роли нормальной микрофлоры кишечника в функционировании организма</w:t>
      </w:r>
      <w:r w:rsidRPr="003057B8">
        <w:rPr>
          <w:rFonts w:ascii="Times New Roman" w:hAnsi="Times New Roman" w:cs="Times New Roman"/>
          <w:color w:val="auto"/>
          <w:sz w:val="28"/>
          <w:szCs w:val="28"/>
        </w:rPr>
        <w:t>.</w:t>
      </w:r>
    </w:p>
    <w:p w14:paraId="3CFF8A9A" w14:textId="77777777" w:rsidR="001F503D" w:rsidRPr="003057B8" w:rsidRDefault="001F503D" w:rsidP="001E3E32">
      <w:pPr>
        <w:ind w:firstLine="709"/>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32751B7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Что изучает наука трофология?</w:t>
      </w:r>
    </w:p>
    <w:p w14:paraId="51ABCF84" w14:textId="77777777" w:rsidR="00BF19E3" w:rsidRPr="003057B8" w:rsidRDefault="00BF19E3"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Какие важнейшие компоненты пищи, необходимые для поддержания нормального обмена веществ, функционирования органов и тканей, гармоничного роста и развития, Вам известны?</w:t>
      </w:r>
    </w:p>
    <w:p w14:paraId="4744DDA2"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отделы пищеварительного тракта Вы знаете, их роль в пищеварении.</w:t>
      </w:r>
    </w:p>
    <w:p w14:paraId="37F7722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Какая роль печени в процессе пищеварения?</w:t>
      </w:r>
    </w:p>
    <w:p w14:paraId="2AE34E5C"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Назовите известные Вам типы пищеварения.</w:t>
      </w:r>
    </w:p>
    <w:p w14:paraId="6D41F37D"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функции выполняет пищеварительный тракт?</w:t>
      </w:r>
    </w:p>
    <w:p w14:paraId="1626FAF9" w14:textId="77777777" w:rsidR="00640D81" w:rsidRPr="003057B8" w:rsidRDefault="00640D81"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Перечислите функции, выполняемые нормальной микрофлорой кишечника?</w:t>
      </w:r>
    </w:p>
    <w:p w14:paraId="7076DFF8" w14:textId="77777777" w:rsidR="006E096E" w:rsidRDefault="006E096E" w:rsidP="00EB6481">
      <w:pPr>
        <w:ind w:left="720"/>
        <w:rPr>
          <w:rFonts w:ascii="Times New Roman" w:hAnsi="Times New Roman" w:cs="Times New Roman"/>
          <w:b/>
          <w:color w:val="auto"/>
          <w:sz w:val="28"/>
          <w:szCs w:val="28"/>
        </w:rPr>
      </w:pPr>
    </w:p>
    <w:p w14:paraId="1B7B322B" w14:textId="77777777" w:rsidR="001F503D" w:rsidRPr="003057B8" w:rsidRDefault="001F503D"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bookmarkEnd w:id="4"/>
    <w:p w14:paraId="604065E0" w14:textId="77777777" w:rsidR="003F37F6" w:rsidRPr="003057B8" w:rsidRDefault="008409EE"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Большая роль в и</w:t>
      </w:r>
      <w:r w:rsidR="00184B17" w:rsidRPr="003057B8">
        <w:rPr>
          <w:rFonts w:ascii="Times New Roman" w:hAnsi="Times New Roman" w:cs="Times New Roman"/>
          <w:color w:val="auto"/>
          <w:sz w:val="28"/>
          <w:szCs w:val="28"/>
        </w:rPr>
        <w:t>зучени</w:t>
      </w: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 механизмов пищеварения </w:t>
      </w:r>
      <w:r w:rsidR="003F37F6" w:rsidRPr="003057B8">
        <w:rPr>
          <w:rFonts w:ascii="Times New Roman" w:hAnsi="Times New Roman" w:cs="Times New Roman"/>
          <w:color w:val="auto"/>
          <w:sz w:val="28"/>
          <w:szCs w:val="28"/>
        </w:rPr>
        <w:t>и</w:t>
      </w:r>
      <w:r w:rsidRPr="003057B8">
        <w:rPr>
          <w:rFonts w:ascii="Times New Roman" w:hAnsi="Times New Roman" w:cs="Times New Roman"/>
          <w:color w:val="auto"/>
          <w:sz w:val="28"/>
          <w:szCs w:val="28"/>
        </w:rPr>
        <w:t xml:space="preserve"> установлении</w:t>
      </w:r>
      <w:r w:rsidR="00184B17" w:rsidRPr="003057B8">
        <w:rPr>
          <w:rFonts w:ascii="Times New Roman" w:hAnsi="Times New Roman" w:cs="Times New Roman"/>
          <w:color w:val="auto"/>
          <w:sz w:val="28"/>
          <w:szCs w:val="28"/>
        </w:rPr>
        <w:t xml:space="preserve"> общих закономерностей </w:t>
      </w:r>
      <w:r w:rsidR="003F37F6" w:rsidRPr="003057B8">
        <w:rPr>
          <w:rFonts w:ascii="Times New Roman" w:hAnsi="Times New Roman" w:cs="Times New Roman"/>
          <w:color w:val="auto"/>
          <w:sz w:val="28"/>
          <w:szCs w:val="28"/>
        </w:rPr>
        <w:t>усвоения</w:t>
      </w:r>
      <w:r w:rsidR="00184B17" w:rsidRPr="003057B8">
        <w:rPr>
          <w:rFonts w:ascii="Times New Roman" w:hAnsi="Times New Roman" w:cs="Times New Roman"/>
          <w:color w:val="auto"/>
          <w:sz w:val="28"/>
          <w:szCs w:val="28"/>
        </w:rPr>
        <w:t xml:space="preserve"> пищи </w:t>
      </w:r>
      <w:r w:rsidRPr="003057B8">
        <w:rPr>
          <w:rFonts w:ascii="Times New Roman" w:hAnsi="Times New Roman" w:cs="Times New Roman"/>
          <w:color w:val="auto"/>
          <w:sz w:val="28"/>
          <w:szCs w:val="28"/>
        </w:rPr>
        <w:t>принадлежит</w:t>
      </w:r>
      <w:r w:rsidR="00184B17" w:rsidRPr="003057B8">
        <w:rPr>
          <w:rFonts w:ascii="Times New Roman" w:hAnsi="Times New Roman" w:cs="Times New Roman"/>
          <w:color w:val="auto"/>
          <w:sz w:val="28"/>
          <w:szCs w:val="28"/>
        </w:rPr>
        <w:t xml:space="preserve"> академику А.М.</w:t>
      </w:r>
      <w:r w:rsidR="003F37F6"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Уголеву</w:t>
      </w:r>
      <w:proofErr w:type="spellEnd"/>
      <w:r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созда</w:t>
      </w:r>
      <w:r w:rsidRPr="003057B8">
        <w:rPr>
          <w:rFonts w:ascii="Times New Roman" w:hAnsi="Times New Roman" w:cs="Times New Roman"/>
          <w:color w:val="auto"/>
          <w:sz w:val="28"/>
          <w:szCs w:val="28"/>
        </w:rPr>
        <w:t>вшему</w:t>
      </w:r>
      <w:r w:rsidR="00184B17" w:rsidRPr="003057B8">
        <w:rPr>
          <w:rFonts w:ascii="Times New Roman" w:hAnsi="Times New Roman" w:cs="Times New Roman"/>
          <w:color w:val="auto"/>
          <w:sz w:val="28"/>
          <w:szCs w:val="28"/>
        </w:rPr>
        <w:t xml:space="preserve"> в 1980 году новую междисциплинарную науку трофологию. </w:t>
      </w:r>
    </w:p>
    <w:p w14:paraId="21911C71" w14:textId="77777777" w:rsidR="005C5528"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Трофология </w:t>
      </w:r>
      <w:r w:rsidR="008409EE"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это «наука о пище, питании, </w:t>
      </w:r>
      <w:r w:rsidR="003F37F6" w:rsidRPr="003057B8">
        <w:rPr>
          <w:rFonts w:ascii="Times New Roman" w:hAnsi="Times New Roman" w:cs="Times New Roman"/>
          <w:color w:val="auto"/>
          <w:sz w:val="28"/>
          <w:szCs w:val="28"/>
        </w:rPr>
        <w:t>пищевых</w:t>
      </w:r>
      <w:r w:rsidR="00BF19E3" w:rsidRPr="003057B8">
        <w:rPr>
          <w:rFonts w:ascii="Times New Roman" w:hAnsi="Times New Roman" w:cs="Times New Roman"/>
          <w:color w:val="auto"/>
          <w:sz w:val="28"/>
          <w:szCs w:val="28"/>
        </w:rPr>
        <w:t xml:space="preserve"> связях и всей</w:t>
      </w:r>
      <w:r w:rsidRPr="003057B8">
        <w:rPr>
          <w:rFonts w:ascii="Times New Roman" w:hAnsi="Times New Roman" w:cs="Times New Roman"/>
          <w:color w:val="auto"/>
          <w:sz w:val="28"/>
          <w:szCs w:val="28"/>
        </w:rPr>
        <w:t xml:space="preserve"> процесс</w:t>
      </w:r>
      <w:r w:rsidR="00BF19E3" w:rsidRPr="003057B8">
        <w:rPr>
          <w:rFonts w:ascii="Times New Roman" w:hAnsi="Times New Roman" w:cs="Times New Roman"/>
          <w:color w:val="auto"/>
          <w:sz w:val="28"/>
          <w:szCs w:val="28"/>
        </w:rPr>
        <w:t>ах</w:t>
      </w:r>
      <w:r w:rsidRPr="003057B8">
        <w:rPr>
          <w:rFonts w:ascii="Times New Roman" w:hAnsi="Times New Roman" w:cs="Times New Roman"/>
          <w:color w:val="auto"/>
          <w:sz w:val="28"/>
          <w:szCs w:val="28"/>
        </w:rPr>
        <w:t xml:space="preserve"> </w:t>
      </w:r>
      <w:r w:rsidR="003F37F6" w:rsidRPr="003057B8">
        <w:rPr>
          <w:rFonts w:ascii="Times New Roman" w:hAnsi="Times New Roman" w:cs="Times New Roman"/>
          <w:color w:val="auto"/>
          <w:sz w:val="28"/>
          <w:szCs w:val="28"/>
        </w:rPr>
        <w:t>усвоения</w:t>
      </w:r>
      <w:r w:rsidRPr="003057B8">
        <w:rPr>
          <w:rFonts w:ascii="Times New Roman" w:hAnsi="Times New Roman" w:cs="Times New Roman"/>
          <w:color w:val="auto"/>
          <w:sz w:val="28"/>
          <w:szCs w:val="28"/>
        </w:rPr>
        <w:t xml:space="preserve"> пищи на всех уровнях организации живых систем (от клеточного до биосферного)». </w:t>
      </w:r>
      <w:r w:rsidR="003F37F6" w:rsidRPr="003057B8">
        <w:rPr>
          <w:rFonts w:ascii="Times New Roman" w:hAnsi="Times New Roman" w:cs="Times New Roman"/>
          <w:color w:val="auto"/>
          <w:sz w:val="28"/>
          <w:szCs w:val="28"/>
        </w:rPr>
        <w:t xml:space="preserve">А.М. </w:t>
      </w:r>
      <w:proofErr w:type="spellStart"/>
      <w:r w:rsidR="003F37F6" w:rsidRPr="003057B8">
        <w:rPr>
          <w:rFonts w:ascii="Times New Roman" w:hAnsi="Times New Roman" w:cs="Times New Roman"/>
          <w:color w:val="auto"/>
          <w:sz w:val="28"/>
          <w:szCs w:val="28"/>
        </w:rPr>
        <w:t>Уголевым</w:t>
      </w:r>
      <w:proofErr w:type="spellEnd"/>
      <w:r w:rsidR="003F37F6" w:rsidRPr="003057B8">
        <w:rPr>
          <w:rFonts w:ascii="Times New Roman" w:hAnsi="Times New Roman" w:cs="Times New Roman"/>
          <w:color w:val="auto"/>
          <w:sz w:val="28"/>
          <w:szCs w:val="28"/>
        </w:rPr>
        <w:t xml:space="preserve"> была предложена </w:t>
      </w:r>
      <w:r w:rsidRPr="003057B8">
        <w:rPr>
          <w:rFonts w:ascii="Times New Roman" w:hAnsi="Times New Roman" w:cs="Times New Roman"/>
          <w:color w:val="auto"/>
          <w:sz w:val="28"/>
          <w:szCs w:val="28"/>
        </w:rPr>
        <w:t>теори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«адекватно</w:t>
      </w:r>
      <w:r w:rsidR="003F37F6"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питани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основными постулатами которого является признание, что </w:t>
      </w:r>
      <w:r w:rsidR="003F37F6" w:rsidRPr="003057B8">
        <w:rPr>
          <w:rFonts w:ascii="Times New Roman" w:hAnsi="Times New Roman" w:cs="Times New Roman"/>
          <w:color w:val="auto"/>
          <w:sz w:val="28"/>
          <w:szCs w:val="28"/>
        </w:rPr>
        <w:t xml:space="preserve">все </w:t>
      </w:r>
      <w:r w:rsidRPr="003057B8">
        <w:rPr>
          <w:rFonts w:ascii="Times New Roman" w:hAnsi="Times New Roman" w:cs="Times New Roman"/>
          <w:color w:val="auto"/>
          <w:sz w:val="28"/>
          <w:szCs w:val="28"/>
        </w:rPr>
        <w:t>компоненты пищи (нутриенты</w:t>
      </w:r>
      <w:r w:rsidR="003F37F6" w:rsidRPr="003057B8">
        <w:rPr>
          <w:rStyle w:val="a9"/>
          <w:rFonts w:ascii="Times New Roman" w:hAnsi="Times New Roman" w:cs="Times New Roman"/>
          <w:color w:val="auto"/>
          <w:sz w:val="28"/>
          <w:szCs w:val="28"/>
        </w:rPr>
        <w:footnoteReference w:id="11"/>
      </w:r>
      <w:r w:rsidRPr="003057B8">
        <w:rPr>
          <w:rFonts w:ascii="Times New Roman" w:hAnsi="Times New Roman" w:cs="Times New Roman"/>
          <w:color w:val="auto"/>
          <w:sz w:val="28"/>
          <w:szCs w:val="28"/>
        </w:rPr>
        <w:t xml:space="preserve"> и балластные вещества</w:t>
      </w:r>
      <w:r w:rsidR="003F37F6" w:rsidRPr="003057B8">
        <w:rPr>
          <w:rStyle w:val="a9"/>
          <w:rFonts w:ascii="Times New Roman" w:hAnsi="Times New Roman" w:cs="Times New Roman"/>
          <w:color w:val="auto"/>
          <w:sz w:val="28"/>
          <w:szCs w:val="28"/>
        </w:rPr>
        <w:footnoteReference w:id="12"/>
      </w:r>
      <w:r w:rsidRPr="003057B8">
        <w:rPr>
          <w:rFonts w:ascii="Times New Roman" w:hAnsi="Times New Roman" w:cs="Times New Roman"/>
          <w:color w:val="auto"/>
          <w:sz w:val="28"/>
          <w:szCs w:val="28"/>
        </w:rPr>
        <w:t>) необходимы для поддержания молекулярного состава организма и возмещения его пласт</w:t>
      </w:r>
      <w:r w:rsidR="005C5528" w:rsidRPr="003057B8">
        <w:rPr>
          <w:rFonts w:ascii="Times New Roman" w:hAnsi="Times New Roman" w:cs="Times New Roman"/>
          <w:color w:val="auto"/>
          <w:sz w:val="28"/>
          <w:szCs w:val="28"/>
        </w:rPr>
        <w:t>ических и энергетических затрат;</w:t>
      </w:r>
      <w:r w:rsidRPr="003057B8">
        <w:rPr>
          <w:rFonts w:ascii="Times New Roman" w:hAnsi="Times New Roman" w:cs="Times New Roman"/>
          <w:color w:val="auto"/>
          <w:sz w:val="28"/>
          <w:szCs w:val="28"/>
        </w:rPr>
        <w:t xml:space="preserve"> включают в себя потоки питате</w:t>
      </w:r>
      <w:r w:rsidR="005C5528" w:rsidRPr="003057B8">
        <w:rPr>
          <w:rFonts w:ascii="Times New Roman" w:hAnsi="Times New Roman" w:cs="Times New Roman"/>
          <w:color w:val="auto"/>
          <w:sz w:val="28"/>
          <w:szCs w:val="28"/>
        </w:rPr>
        <w:t>льных и регуляторных субстанций;</w:t>
      </w:r>
      <w:r w:rsidRPr="003057B8">
        <w:rPr>
          <w:rFonts w:ascii="Times New Roman" w:hAnsi="Times New Roman" w:cs="Times New Roman"/>
          <w:color w:val="auto"/>
          <w:sz w:val="28"/>
          <w:szCs w:val="28"/>
        </w:rPr>
        <w:t xml:space="preserve"> баланс пищевых веществ в организме поддерживается за счет высвобождения отдельных нутриентов из сложных по составу пищевых продуктов за счет полостного, мембранного, внутриклеточного пищеварения, а также микробного синтеза бактериями пищеварительного тракта. </w:t>
      </w:r>
    </w:p>
    <w:p w14:paraId="56FCDB43" w14:textId="77777777" w:rsidR="00184B17" w:rsidRPr="003057B8" w:rsidRDefault="003F37F6"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сходя из теории адекватного питания </w:t>
      </w:r>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А.М.</w:t>
      </w:r>
      <w:r w:rsidR="005C5528"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Уголева</w:t>
      </w:r>
      <w:proofErr w:type="spellEnd"/>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для нормальной жизнедеятельности организму необходим пластический и энергетический материал, а также разнообразные регуляторные субстанции, которые поступают в организм с пищевыми продуктами.</w:t>
      </w:r>
    </w:p>
    <w:p w14:paraId="3D748CBB" w14:textId="77777777" w:rsidR="00293713"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Различают шесть важнейших компонентов пищи, которые </w:t>
      </w:r>
      <w:r w:rsidR="00293713" w:rsidRPr="003057B8">
        <w:rPr>
          <w:rFonts w:ascii="Times New Roman" w:hAnsi="Times New Roman" w:cs="Times New Roman"/>
          <w:color w:val="auto"/>
          <w:sz w:val="28"/>
          <w:szCs w:val="28"/>
        </w:rPr>
        <w:t xml:space="preserve">необходимы организму </w:t>
      </w:r>
      <w:r w:rsidRPr="003057B8">
        <w:rPr>
          <w:rFonts w:ascii="Times New Roman" w:hAnsi="Times New Roman" w:cs="Times New Roman"/>
          <w:color w:val="auto"/>
          <w:sz w:val="28"/>
          <w:szCs w:val="28"/>
        </w:rPr>
        <w:t xml:space="preserve">для </w:t>
      </w:r>
      <w:r w:rsidR="00293713" w:rsidRPr="003057B8">
        <w:rPr>
          <w:rFonts w:ascii="Times New Roman" w:hAnsi="Times New Roman" w:cs="Times New Roman"/>
          <w:color w:val="auto"/>
          <w:sz w:val="28"/>
          <w:szCs w:val="28"/>
        </w:rPr>
        <w:t xml:space="preserve">поддержания </w:t>
      </w:r>
      <w:r w:rsidRPr="003057B8">
        <w:rPr>
          <w:rFonts w:ascii="Times New Roman" w:hAnsi="Times New Roman" w:cs="Times New Roman"/>
          <w:color w:val="auto"/>
          <w:sz w:val="28"/>
          <w:szCs w:val="28"/>
        </w:rPr>
        <w:t xml:space="preserve">обмена веществ, </w:t>
      </w:r>
      <w:r w:rsidR="00293713" w:rsidRPr="003057B8">
        <w:rPr>
          <w:rFonts w:ascii="Times New Roman" w:hAnsi="Times New Roman" w:cs="Times New Roman"/>
          <w:color w:val="auto"/>
          <w:sz w:val="28"/>
          <w:szCs w:val="28"/>
        </w:rPr>
        <w:t xml:space="preserve">функционирования </w:t>
      </w:r>
      <w:r w:rsidRPr="003057B8">
        <w:rPr>
          <w:rFonts w:ascii="Times New Roman" w:hAnsi="Times New Roman" w:cs="Times New Roman"/>
          <w:color w:val="auto"/>
          <w:sz w:val="28"/>
          <w:szCs w:val="28"/>
        </w:rPr>
        <w:t>органов и тканей, для роста и обновления клеток организма</w:t>
      </w:r>
      <w:r w:rsidR="00293713" w:rsidRPr="003057B8">
        <w:rPr>
          <w:rFonts w:ascii="Times New Roman" w:hAnsi="Times New Roman" w:cs="Times New Roman"/>
          <w:color w:val="auto"/>
          <w:sz w:val="28"/>
          <w:szCs w:val="28"/>
        </w:rPr>
        <w:t xml:space="preserve"> - это</w:t>
      </w:r>
      <w:r w:rsidRPr="003057B8">
        <w:rPr>
          <w:rFonts w:ascii="Times New Roman" w:hAnsi="Times New Roman" w:cs="Times New Roman"/>
          <w:color w:val="auto"/>
          <w:sz w:val="28"/>
          <w:szCs w:val="28"/>
        </w:rPr>
        <w:t xml:space="preserve"> вода, белки, жиры, углеводы, минеральные вещества и витамины. Прежде чем организм усв</w:t>
      </w:r>
      <w:r w:rsidR="00293713" w:rsidRPr="003057B8">
        <w:rPr>
          <w:rFonts w:ascii="Times New Roman" w:hAnsi="Times New Roman" w:cs="Times New Roman"/>
          <w:color w:val="auto"/>
          <w:sz w:val="28"/>
          <w:szCs w:val="28"/>
        </w:rPr>
        <w:t>ои</w:t>
      </w:r>
      <w:r w:rsidRPr="003057B8">
        <w:rPr>
          <w:rFonts w:ascii="Times New Roman" w:hAnsi="Times New Roman" w:cs="Times New Roman"/>
          <w:color w:val="auto"/>
          <w:sz w:val="28"/>
          <w:szCs w:val="28"/>
        </w:rPr>
        <w:t xml:space="preserve">т </w:t>
      </w:r>
      <w:r w:rsidR="00293713" w:rsidRPr="003057B8">
        <w:rPr>
          <w:rFonts w:ascii="Times New Roman" w:hAnsi="Times New Roman" w:cs="Times New Roman"/>
          <w:color w:val="auto"/>
          <w:sz w:val="28"/>
          <w:szCs w:val="28"/>
        </w:rPr>
        <w:t>их</w:t>
      </w:r>
      <w:r w:rsidRPr="003057B8">
        <w:rPr>
          <w:rFonts w:ascii="Times New Roman" w:hAnsi="Times New Roman" w:cs="Times New Roman"/>
          <w:color w:val="auto"/>
          <w:sz w:val="28"/>
          <w:szCs w:val="28"/>
        </w:rPr>
        <w:t>, они подвергаются расщеплению на более простые элементы. Это происходит благодаря процесс</w:t>
      </w:r>
      <w:r w:rsidR="00293713" w:rsidRPr="003057B8">
        <w:rPr>
          <w:rFonts w:ascii="Times New Roman" w:hAnsi="Times New Roman" w:cs="Times New Roman"/>
          <w:color w:val="auto"/>
          <w:sz w:val="28"/>
          <w:szCs w:val="28"/>
        </w:rPr>
        <w:t>ам</w:t>
      </w:r>
      <w:r w:rsidRPr="003057B8">
        <w:rPr>
          <w:rFonts w:ascii="Times New Roman" w:hAnsi="Times New Roman" w:cs="Times New Roman"/>
          <w:color w:val="auto"/>
          <w:sz w:val="28"/>
          <w:szCs w:val="28"/>
        </w:rPr>
        <w:t xml:space="preserve"> пищеварения. </w:t>
      </w:r>
    </w:p>
    <w:p w14:paraId="3B47B14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Пищеварение </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BF19E3" w:rsidRPr="003057B8">
        <w:rPr>
          <w:rFonts w:ascii="Times New Roman" w:hAnsi="Times New Roman" w:cs="Times New Roman"/>
          <w:color w:val="auto"/>
          <w:sz w:val="28"/>
          <w:szCs w:val="28"/>
        </w:rPr>
        <w:t>это</w:t>
      </w:r>
      <w:r w:rsidR="008E37C2" w:rsidRPr="003057B8">
        <w:rPr>
          <w:rFonts w:ascii="Times New Roman" w:hAnsi="Times New Roman" w:cs="Times New Roman"/>
          <w:color w:val="auto"/>
          <w:sz w:val="28"/>
          <w:szCs w:val="28"/>
        </w:rPr>
        <w:t xml:space="preserve"> совокупность</w:t>
      </w:r>
      <w:r w:rsidRPr="003057B8">
        <w:rPr>
          <w:rFonts w:ascii="Times New Roman" w:hAnsi="Times New Roman" w:cs="Times New Roman"/>
          <w:color w:val="auto"/>
          <w:sz w:val="28"/>
          <w:szCs w:val="28"/>
        </w:rPr>
        <w:t xml:space="preserve"> физических, химических и физиологических процессов, в результате </w:t>
      </w:r>
      <w:r w:rsidR="00A62603" w:rsidRPr="003057B8">
        <w:rPr>
          <w:rFonts w:ascii="Times New Roman" w:hAnsi="Times New Roman" w:cs="Times New Roman"/>
          <w:color w:val="auto"/>
          <w:sz w:val="28"/>
          <w:szCs w:val="28"/>
        </w:rPr>
        <w:t xml:space="preserve">которых </w:t>
      </w:r>
      <w:r w:rsidRPr="003057B8">
        <w:rPr>
          <w:rFonts w:ascii="Times New Roman" w:hAnsi="Times New Roman" w:cs="Times New Roman"/>
          <w:color w:val="auto"/>
          <w:sz w:val="28"/>
          <w:szCs w:val="28"/>
        </w:rPr>
        <w:t>под воздействием ферментов питательные вещества расщепляются на более простые химические соедине</w:t>
      </w:r>
      <w:r w:rsidR="00A62603" w:rsidRPr="003057B8">
        <w:rPr>
          <w:rFonts w:ascii="Times New Roman" w:hAnsi="Times New Roman" w:cs="Times New Roman"/>
          <w:color w:val="auto"/>
          <w:sz w:val="28"/>
          <w:szCs w:val="28"/>
        </w:rPr>
        <w:t xml:space="preserve">ния, </w:t>
      </w:r>
      <w:r w:rsidRPr="003057B8">
        <w:rPr>
          <w:rFonts w:ascii="Times New Roman" w:hAnsi="Times New Roman" w:cs="Times New Roman"/>
          <w:color w:val="auto"/>
          <w:sz w:val="28"/>
          <w:szCs w:val="28"/>
        </w:rPr>
        <w:t>способны</w:t>
      </w:r>
      <w:r w:rsidR="00A62603"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всасываться через стенку желудочно-кишечного тракта, поступать в кровоток и усваиваться клетками организма. При этом в процессе пищеварения питательные вещества, постепенно продвигаясь через пищеварительный тракт, проходят </w:t>
      </w:r>
      <w:r w:rsidR="008E37C2" w:rsidRPr="003057B8">
        <w:rPr>
          <w:rFonts w:ascii="Times New Roman" w:hAnsi="Times New Roman" w:cs="Times New Roman"/>
          <w:color w:val="auto"/>
          <w:sz w:val="28"/>
          <w:szCs w:val="28"/>
        </w:rPr>
        <w:t>суммарное</w:t>
      </w:r>
      <w:r w:rsidR="00A62603"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расстояние порядка десяти метров. Эти процессы </w:t>
      </w:r>
      <w:r w:rsidR="00326E5F" w:rsidRPr="003057B8">
        <w:rPr>
          <w:rFonts w:ascii="Times New Roman" w:hAnsi="Times New Roman" w:cs="Times New Roman"/>
          <w:color w:val="auto"/>
          <w:sz w:val="28"/>
          <w:szCs w:val="28"/>
        </w:rPr>
        <w:lastRenderedPageBreak/>
        <w:t>протекают</w:t>
      </w:r>
      <w:r w:rsidRPr="003057B8">
        <w:rPr>
          <w:rFonts w:ascii="Times New Roman" w:hAnsi="Times New Roman" w:cs="Times New Roman"/>
          <w:color w:val="auto"/>
          <w:sz w:val="28"/>
          <w:szCs w:val="28"/>
        </w:rPr>
        <w:t xml:space="preserve">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Только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w:t>
      </w:r>
      <w:r w:rsidR="00326E5F" w:rsidRPr="003057B8">
        <w:rPr>
          <w:rFonts w:ascii="Times New Roman" w:hAnsi="Times New Roman" w:cs="Times New Roman"/>
          <w:color w:val="auto"/>
          <w:sz w:val="28"/>
          <w:szCs w:val="28"/>
        </w:rPr>
        <w:t xml:space="preserve">предварительно </w:t>
      </w:r>
      <w:r w:rsidRPr="003057B8">
        <w:rPr>
          <w:rFonts w:ascii="Times New Roman" w:hAnsi="Times New Roman" w:cs="Times New Roman"/>
          <w:color w:val="auto"/>
          <w:sz w:val="28"/>
          <w:szCs w:val="28"/>
        </w:rPr>
        <w:t>утратить свою видовую специфичность, иначе они будут приниматься системой иммунитета как чужеродные вещества.</w:t>
      </w:r>
    </w:p>
    <w:p w14:paraId="4868FEB5" w14:textId="77777777" w:rsidR="008E37C2"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Пищеварение начинается</w:t>
      </w:r>
      <w:r w:rsidR="008E37C2"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с измельчения пищи</w:t>
      </w:r>
      <w:r w:rsidR="008E37C2" w:rsidRPr="003057B8">
        <w:rPr>
          <w:rFonts w:ascii="Times New Roman" w:hAnsi="Times New Roman" w:cs="Times New Roman"/>
          <w:color w:val="auto"/>
          <w:sz w:val="28"/>
          <w:szCs w:val="28"/>
        </w:rPr>
        <w:t xml:space="preserve"> в ротовой полости</w:t>
      </w:r>
      <w:r w:rsidRPr="003057B8">
        <w:rPr>
          <w:rFonts w:ascii="Times New Roman" w:hAnsi="Times New Roman" w:cs="Times New Roman"/>
          <w:color w:val="auto"/>
          <w:sz w:val="28"/>
          <w:szCs w:val="28"/>
        </w:rPr>
        <w:t>, увлажнения ее слюной, первично</w:t>
      </w:r>
      <w:r w:rsidR="00326E5F"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метаболиз</w:t>
      </w:r>
      <w:r w:rsidR="00326E5F"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и трансформации </w:t>
      </w:r>
      <w:r w:rsidR="00326E5F" w:rsidRPr="003057B8">
        <w:rPr>
          <w:rFonts w:ascii="Times New Roman" w:hAnsi="Times New Roman" w:cs="Times New Roman"/>
          <w:color w:val="auto"/>
          <w:sz w:val="28"/>
          <w:szCs w:val="28"/>
        </w:rPr>
        <w:t xml:space="preserve">под воздействием </w:t>
      </w:r>
      <w:r w:rsidRPr="003057B8">
        <w:rPr>
          <w:rFonts w:ascii="Times New Roman" w:hAnsi="Times New Roman" w:cs="Times New Roman"/>
          <w:color w:val="auto"/>
          <w:sz w:val="28"/>
          <w:szCs w:val="28"/>
        </w:rPr>
        <w:t>фермент</w:t>
      </w:r>
      <w:r w:rsidR="00326E5F"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xml:space="preserve"> </w:t>
      </w:r>
      <w:r w:rsidR="008E37C2" w:rsidRPr="003057B8">
        <w:rPr>
          <w:rFonts w:ascii="Times New Roman" w:hAnsi="Times New Roman" w:cs="Times New Roman"/>
          <w:color w:val="auto"/>
          <w:sz w:val="28"/>
          <w:szCs w:val="28"/>
        </w:rPr>
        <w:t xml:space="preserve">слюны </w:t>
      </w:r>
      <w:r w:rsidRPr="003057B8">
        <w:rPr>
          <w:rFonts w:ascii="Times New Roman" w:hAnsi="Times New Roman" w:cs="Times New Roman"/>
          <w:color w:val="auto"/>
          <w:sz w:val="28"/>
          <w:szCs w:val="28"/>
        </w:rPr>
        <w:t xml:space="preserve">(амилазы, </w:t>
      </w:r>
      <w:proofErr w:type="spellStart"/>
      <w:r w:rsidRPr="003057B8">
        <w:rPr>
          <w:rFonts w:ascii="Times New Roman" w:hAnsi="Times New Roman" w:cs="Times New Roman"/>
          <w:color w:val="auto"/>
          <w:sz w:val="28"/>
          <w:szCs w:val="28"/>
        </w:rPr>
        <w:t>протеиназы</w:t>
      </w:r>
      <w:proofErr w:type="spellEnd"/>
      <w:r w:rsidRPr="003057B8">
        <w:rPr>
          <w:rFonts w:ascii="Times New Roman" w:hAnsi="Times New Roman" w:cs="Times New Roman"/>
          <w:color w:val="auto"/>
          <w:sz w:val="28"/>
          <w:szCs w:val="28"/>
        </w:rPr>
        <w:t xml:space="preserve">, липазы, фосфатазы, РНК-азы). Средняя продолжительность пребывания пищи в полости рта </w:t>
      </w:r>
      <w:r w:rsidR="008E37C2" w:rsidRPr="003057B8">
        <w:rPr>
          <w:rFonts w:ascii="Times New Roman" w:hAnsi="Times New Roman" w:cs="Times New Roman"/>
          <w:color w:val="auto"/>
          <w:sz w:val="28"/>
          <w:szCs w:val="28"/>
        </w:rPr>
        <w:t>должна составлять порядка</w:t>
      </w:r>
      <w:r w:rsidRPr="003057B8">
        <w:rPr>
          <w:rFonts w:ascii="Times New Roman" w:hAnsi="Times New Roman" w:cs="Times New Roman"/>
          <w:color w:val="auto"/>
          <w:sz w:val="28"/>
          <w:szCs w:val="28"/>
        </w:rPr>
        <w:t xml:space="preserve"> 15-20 сек.</w:t>
      </w:r>
      <w:r w:rsidR="008E37C2" w:rsidRPr="003057B8">
        <w:rPr>
          <w:rFonts w:ascii="Times New Roman" w:hAnsi="Times New Roman" w:cs="Times New Roman"/>
          <w:color w:val="auto"/>
          <w:sz w:val="28"/>
          <w:szCs w:val="28"/>
        </w:rPr>
        <w:t xml:space="preserve"> В случае сокращения времени нахождения пищи в полости рта, нарушаются процессы пищеварения</w:t>
      </w:r>
      <w:r w:rsidR="00203CE0" w:rsidRPr="003057B8">
        <w:rPr>
          <w:rFonts w:ascii="Times New Roman" w:hAnsi="Times New Roman" w:cs="Times New Roman"/>
          <w:color w:val="auto"/>
          <w:sz w:val="28"/>
          <w:szCs w:val="28"/>
        </w:rPr>
        <w:t>,</w:t>
      </w:r>
      <w:r w:rsidR="008E37C2" w:rsidRPr="003057B8">
        <w:rPr>
          <w:rFonts w:ascii="Times New Roman" w:hAnsi="Times New Roman" w:cs="Times New Roman"/>
          <w:color w:val="auto"/>
          <w:sz w:val="28"/>
          <w:szCs w:val="28"/>
        </w:rPr>
        <w:t xml:space="preserve"> соответствующие данному участку пищеварительного тракта (измельчение, распад </w:t>
      </w:r>
      <w:r w:rsidRPr="003057B8">
        <w:rPr>
          <w:rFonts w:ascii="Times New Roman" w:hAnsi="Times New Roman" w:cs="Times New Roman"/>
          <w:color w:val="auto"/>
          <w:sz w:val="28"/>
          <w:szCs w:val="28"/>
        </w:rPr>
        <w:t>крахмал</w:t>
      </w:r>
      <w:r w:rsidR="00326E5F"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на простые сахара</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
    <w:p w14:paraId="7F0040A3" w14:textId="77777777" w:rsidR="007B0181"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Далее</w:t>
      </w:r>
      <w:r w:rsidR="008E37C2" w:rsidRPr="003057B8">
        <w:rPr>
          <w:rFonts w:ascii="Times New Roman" w:hAnsi="Times New Roman" w:cs="Times New Roman"/>
          <w:color w:val="auto"/>
          <w:sz w:val="28"/>
          <w:szCs w:val="28"/>
        </w:rPr>
        <w:t xml:space="preserve"> следует этап передвижение пищевого комка за счет </w:t>
      </w:r>
      <w:r w:rsidRPr="003057B8">
        <w:rPr>
          <w:rFonts w:ascii="Times New Roman" w:hAnsi="Times New Roman" w:cs="Times New Roman"/>
          <w:color w:val="auto"/>
          <w:sz w:val="28"/>
          <w:szCs w:val="28"/>
        </w:rPr>
        <w:t>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w:t>
      </w:r>
      <w:r w:rsidR="00D90AC2" w:rsidRPr="003057B8">
        <w:rPr>
          <w:rFonts w:ascii="Times New Roman" w:hAnsi="Times New Roman" w:cs="Times New Roman"/>
          <w:color w:val="auto"/>
          <w:sz w:val="28"/>
          <w:szCs w:val="28"/>
        </w:rPr>
        <w:t xml:space="preserve"> </w:t>
      </w:r>
    </w:p>
    <w:p w14:paraId="47BCBA14"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Пищевой комок, попав в желудок, в течение трех-пяти часов подвергается механической и химической обработке</w:t>
      </w:r>
      <w:r w:rsidR="00D90AC2" w:rsidRPr="003057B8">
        <w:rPr>
          <w:rFonts w:ascii="Times New Roman" w:hAnsi="Times New Roman" w:cs="Times New Roman"/>
          <w:color w:val="auto"/>
          <w:sz w:val="28"/>
          <w:szCs w:val="28"/>
        </w:rPr>
        <w:t xml:space="preserve"> (под воздействием</w:t>
      </w:r>
      <w:r w:rsidRPr="003057B8">
        <w:rPr>
          <w:rFonts w:ascii="Times New Roman" w:hAnsi="Times New Roman" w:cs="Times New Roman"/>
          <w:color w:val="auto"/>
          <w:sz w:val="28"/>
          <w:szCs w:val="28"/>
        </w:rPr>
        <w:t xml:space="preserve"> желудочного сока и присутствующих в нем соляной кислоты</w:t>
      </w:r>
      <w:r w:rsidR="00D90AC2" w:rsidRPr="003057B8">
        <w:rPr>
          <w:rFonts w:ascii="Times New Roman" w:hAnsi="Times New Roman" w:cs="Times New Roman"/>
          <w:color w:val="auto"/>
          <w:sz w:val="28"/>
          <w:szCs w:val="28"/>
        </w:rPr>
        <w:t xml:space="preserve">, которая </w:t>
      </w:r>
      <w:r w:rsidRPr="003057B8">
        <w:rPr>
          <w:rFonts w:ascii="Times New Roman" w:hAnsi="Times New Roman" w:cs="Times New Roman"/>
          <w:color w:val="auto"/>
          <w:sz w:val="28"/>
          <w:szCs w:val="28"/>
        </w:rPr>
        <w:t xml:space="preserve">обеспечивает кислую среду в желудке, вызывает денатурацию и набухание белков, активирует </w:t>
      </w:r>
      <w:proofErr w:type="spellStart"/>
      <w:r w:rsidRPr="003057B8">
        <w:rPr>
          <w:rFonts w:ascii="Times New Roman" w:hAnsi="Times New Roman" w:cs="Times New Roman"/>
          <w:color w:val="auto"/>
          <w:sz w:val="28"/>
          <w:szCs w:val="28"/>
        </w:rPr>
        <w:t>пепсиногены</w:t>
      </w:r>
      <w:proofErr w:type="spellEnd"/>
      <w:r w:rsidRPr="003057B8">
        <w:rPr>
          <w:rFonts w:ascii="Times New Roman" w:hAnsi="Times New Roman" w:cs="Times New Roman"/>
          <w:color w:val="auto"/>
          <w:sz w:val="28"/>
          <w:szCs w:val="28"/>
        </w:rPr>
        <w:t>, оказывает бактерицидный эффект</w:t>
      </w:r>
      <w:r w:rsidR="008017E5" w:rsidRPr="003057B8">
        <w:rPr>
          <w:rFonts w:ascii="Times New Roman" w:hAnsi="Times New Roman" w:cs="Times New Roman"/>
          <w:color w:val="auto"/>
          <w:sz w:val="28"/>
          <w:szCs w:val="28"/>
        </w:rPr>
        <w:t>;</w:t>
      </w:r>
      <w:r w:rsidR="001F00EB" w:rsidRPr="003057B8">
        <w:rPr>
          <w:rFonts w:ascii="Times New Roman" w:hAnsi="Times New Roman" w:cs="Times New Roman"/>
          <w:color w:val="auto"/>
          <w:sz w:val="28"/>
          <w:szCs w:val="28"/>
        </w:rPr>
        <w:t xml:space="preserve"> пепсин</w:t>
      </w:r>
      <w:r w:rsidRPr="003057B8">
        <w:rPr>
          <w:rFonts w:ascii="Times New Roman" w:hAnsi="Times New Roman" w:cs="Times New Roman"/>
          <w:color w:val="auto"/>
          <w:sz w:val="28"/>
          <w:szCs w:val="28"/>
        </w:rPr>
        <w:t xml:space="preserve"> </w:t>
      </w:r>
      <w:r w:rsidR="008017E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переваривает белоксодержащие пищевые продукты</w:t>
      </w:r>
      <w:r w:rsidR="008017E5"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007B0181" w:rsidRPr="003057B8">
        <w:rPr>
          <w:rFonts w:ascii="Times New Roman" w:hAnsi="Times New Roman" w:cs="Times New Roman"/>
          <w:color w:val="auto"/>
          <w:sz w:val="28"/>
          <w:szCs w:val="28"/>
        </w:rPr>
        <w:t>Л</w:t>
      </w:r>
      <w:r w:rsidRPr="003057B8">
        <w:rPr>
          <w:rFonts w:ascii="Times New Roman" w:hAnsi="Times New Roman" w:cs="Times New Roman"/>
          <w:color w:val="auto"/>
          <w:sz w:val="28"/>
          <w:szCs w:val="28"/>
        </w:rPr>
        <w:t>иполитическая</w:t>
      </w:r>
      <w:proofErr w:type="spellEnd"/>
      <w:r w:rsidRPr="003057B8">
        <w:rPr>
          <w:rFonts w:ascii="Times New Roman" w:hAnsi="Times New Roman" w:cs="Times New Roman"/>
          <w:color w:val="auto"/>
          <w:sz w:val="28"/>
          <w:szCs w:val="28"/>
        </w:rPr>
        <w:t xml:space="preserve"> активность желудочного сока способствует расщеплению </w:t>
      </w:r>
      <w:proofErr w:type="spellStart"/>
      <w:r w:rsidRPr="003057B8">
        <w:rPr>
          <w:rFonts w:ascii="Times New Roman" w:hAnsi="Times New Roman" w:cs="Times New Roman"/>
          <w:color w:val="auto"/>
          <w:sz w:val="28"/>
          <w:szCs w:val="28"/>
        </w:rPr>
        <w:t>эмульгированных</w:t>
      </w:r>
      <w:proofErr w:type="spellEnd"/>
      <w:r w:rsidRPr="003057B8">
        <w:rPr>
          <w:rFonts w:ascii="Times New Roman" w:hAnsi="Times New Roman" w:cs="Times New Roman"/>
          <w:color w:val="auto"/>
          <w:sz w:val="28"/>
          <w:szCs w:val="28"/>
        </w:rPr>
        <w:t xml:space="preserve"> жиров молока. Образующаяся в желудке в значительных количествах слизь, с одной стороны, выполняет защитн</w:t>
      </w:r>
      <w:r w:rsidR="007B0181" w:rsidRPr="003057B8">
        <w:rPr>
          <w:rFonts w:ascii="Times New Roman" w:hAnsi="Times New Roman" w:cs="Times New Roman"/>
          <w:color w:val="auto"/>
          <w:sz w:val="28"/>
          <w:szCs w:val="28"/>
        </w:rPr>
        <w:t>ую функцию защищая</w:t>
      </w:r>
      <w:r w:rsidRPr="003057B8">
        <w:rPr>
          <w:rFonts w:ascii="Times New Roman" w:hAnsi="Times New Roman" w:cs="Times New Roman"/>
          <w:color w:val="auto"/>
          <w:sz w:val="28"/>
          <w:szCs w:val="28"/>
        </w:rPr>
        <w:t xml:space="preserve"> слизист</w:t>
      </w:r>
      <w:r w:rsidR="007B0181" w:rsidRPr="003057B8">
        <w:rPr>
          <w:rFonts w:ascii="Times New Roman" w:hAnsi="Times New Roman" w:cs="Times New Roman"/>
          <w:color w:val="auto"/>
          <w:sz w:val="28"/>
          <w:szCs w:val="28"/>
        </w:rPr>
        <w:t>ую</w:t>
      </w:r>
      <w:r w:rsidRPr="003057B8">
        <w:rPr>
          <w:rFonts w:ascii="Times New Roman" w:hAnsi="Times New Roman" w:cs="Times New Roman"/>
          <w:color w:val="auto"/>
          <w:sz w:val="28"/>
          <w:szCs w:val="28"/>
        </w:rPr>
        <w:t xml:space="preserve"> желудка от действия соляной кислоты, </w:t>
      </w:r>
      <w:r w:rsidR="007B0181" w:rsidRPr="003057B8">
        <w:rPr>
          <w:rFonts w:ascii="Times New Roman" w:hAnsi="Times New Roman" w:cs="Times New Roman"/>
          <w:color w:val="auto"/>
          <w:sz w:val="28"/>
          <w:szCs w:val="28"/>
        </w:rPr>
        <w:t>а также</w:t>
      </w:r>
      <w:r w:rsidRPr="003057B8">
        <w:rPr>
          <w:rFonts w:ascii="Times New Roman" w:hAnsi="Times New Roman" w:cs="Times New Roman"/>
          <w:color w:val="auto"/>
          <w:sz w:val="28"/>
          <w:szCs w:val="28"/>
        </w:rPr>
        <w:t xml:space="preserve"> служит источником эндогенных белков для их последующей утилизации микроорганизмами толстой кишки. </w:t>
      </w:r>
      <w:r w:rsidR="008017E5" w:rsidRPr="003057B8">
        <w:rPr>
          <w:rFonts w:ascii="Times New Roman" w:hAnsi="Times New Roman" w:cs="Times New Roman"/>
          <w:color w:val="auto"/>
          <w:sz w:val="28"/>
          <w:szCs w:val="28"/>
        </w:rPr>
        <w:t>В</w:t>
      </w:r>
      <w:r w:rsidRPr="003057B8">
        <w:rPr>
          <w:rFonts w:ascii="Times New Roman" w:hAnsi="Times New Roman" w:cs="Times New Roman"/>
          <w:color w:val="auto"/>
          <w:sz w:val="28"/>
          <w:szCs w:val="28"/>
        </w:rPr>
        <w:t xml:space="preserve"> желудке присутствует </w:t>
      </w:r>
      <w:r w:rsidR="008017E5"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специальный фактор, обеспечивающий в дальнейшем усвоение витамина В</w:t>
      </w:r>
      <w:r w:rsidRPr="003057B8">
        <w:rPr>
          <w:rFonts w:ascii="Times New Roman" w:hAnsi="Times New Roman" w:cs="Times New Roman"/>
          <w:color w:val="auto"/>
          <w:sz w:val="28"/>
          <w:szCs w:val="28"/>
          <w:vertAlign w:val="subscript"/>
        </w:rPr>
        <w:t>12</w:t>
      </w:r>
      <w:r w:rsidRPr="003057B8">
        <w:rPr>
          <w:rFonts w:ascii="Times New Roman" w:hAnsi="Times New Roman" w:cs="Times New Roman"/>
          <w:color w:val="auto"/>
          <w:sz w:val="28"/>
          <w:szCs w:val="28"/>
        </w:rPr>
        <w:t>.</w:t>
      </w:r>
    </w:p>
    <w:p w14:paraId="2E3B7DB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После желудка пищевой комок попадает в тонкий кишечник, длина которого достигает </w:t>
      </w:r>
      <w:smartTag w:uri="urn:schemas-microsoft-com:office:smarttags" w:element="metricconverter">
        <w:smartTagPr>
          <w:attr w:name="ProductID" w:val="6,5 метров"/>
        </w:smartTagPr>
        <w:r w:rsidRPr="003057B8">
          <w:rPr>
            <w:rFonts w:ascii="Times New Roman" w:hAnsi="Times New Roman" w:cs="Times New Roman"/>
            <w:color w:val="auto"/>
            <w:sz w:val="28"/>
            <w:szCs w:val="28"/>
          </w:rPr>
          <w:t>6,5 метров</w:t>
        </w:r>
      </w:smartTag>
      <w:r w:rsidRPr="003057B8">
        <w:rPr>
          <w:rFonts w:ascii="Times New Roman" w:hAnsi="Times New Roman" w:cs="Times New Roman"/>
          <w:color w:val="auto"/>
          <w:sz w:val="28"/>
          <w:szCs w:val="28"/>
        </w:rPr>
        <w:t xml:space="preserve">. Кишечный сок в этом отделе пищеварительного тракта имеет щелочную среду за счет поступления в тонкий кишечник желчи, сока поджелудочной железы и выделений стенок кишечника. </w:t>
      </w:r>
      <w:r w:rsidR="000B0F17" w:rsidRPr="003057B8">
        <w:rPr>
          <w:rFonts w:ascii="Times New Roman" w:hAnsi="Times New Roman" w:cs="Times New Roman"/>
          <w:color w:val="auto"/>
          <w:sz w:val="28"/>
          <w:szCs w:val="28"/>
        </w:rPr>
        <w:t>С</w:t>
      </w:r>
      <w:r w:rsidR="001F00EB" w:rsidRPr="003057B8">
        <w:rPr>
          <w:rFonts w:ascii="Times New Roman" w:hAnsi="Times New Roman" w:cs="Times New Roman"/>
          <w:color w:val="auto"/>
          <w:sz w:val="28"/>
          <w:szCs w:val="28"/>
        </w:rPr>
        <w:t>ок</w:t>
      </w:r>
      <w:r w:rsidRPr="003057B8">
        <w:rPr>
          <w:rFonts w:ascii="Times New Roman" w:hAnsi="Times New Roman" w:cs="Times New Roman"/>
          <w:color w:val="auto"/>
          <w:sz w:val="28"/>
          <w:szCs w:val="28"/>
        </w:rPr>
        <w:t xml:space="preserve"> поджелудочной </w:t>
      </w:r>
      <w:r w:rsidR="005C5528" w:rsidRPr="003057B8">
        <w:rPr>
          <w:rFonts w:ascii="Times New Roman" w:hAnsi="Times New Roman" w:cs="Times New Roman"/>
          <w:color w:val="auto"/>
          <w:sz w:val="28"/>
          <w:szCs w:val="28"/>
        </w:rPr>
        <w:t xml:space="preserve">железы </w:t>
      </w:r>
      <w:r w:rsidRPr="003057B8">
        <w:rPr>
          <w:rFonts w:ascii="Times New Roman" w:hAnsi="Times New Roman" w:cs="Times New Roman"/>
          <w:color w:val="auto"/>
          <w:sz w:val="28"/>
          <w:szCs w:val="28"/>
        </w:rPr>
        <w:t>содержит такие ферменты, как альфа-амилаза (ра</w:t>
      </w:r>
      <w:r w:rsidR="005C5528" w:rsidRPr="003057B8">
        <w:rPr>
          <w:rFonts w:ascii="Times New Roman" w:hAnsi="Times New Roman" w:cs="Times New Roman"/>
          <w:color w:val="auto"/>
          <w:sz w:val="28"/>
          <w:szCs w:val="28"/>
        </w:rPr>
        <w:t>сщепляет углеводы), РНК-ДНК-нукл</w:t>
      </w:r>
      <w:r w:rsidRPr="003057B8">
        <w:rPr>
          <w:rFonts w:ascii="Times New Roman" w:hAnsi="Times New Roman" w:cs="Times New Roman"/>
          <w:color w:val="auto"/>
          <w:sz w:val="28"/>
          <w:szCs w:val="28"/>
        </w:rPr>
        <w:t xml:space="preserve">еазы (расщепляют нуклеиновые кислоты), липазы (расщепляют жиры), протеазы (расщепляют белки) в виде </w:t>
      </w:r>
      <w:proofErr w:type="spellStart"/>
      <w:r w:rsidRPr="003057B8">
        <w:rPr>
          <w:rFonts w:ascii="Times New Roman" w:hAnsi="Times New Roman" w:cs="Times New Roman"/>
          <w:color w:val="auto"/>
          <w:sz w:val="28"/>
          <w:szCs w:val="28"/>
        </w:rPr>
        <w:t>проэнзимов</w:t>
      </w:r>
      <w:proofErr w:type="spellEnd"/>
      <w:r w:rsidRPr="003057B8">
        <w:rPr>
          <w:rFonts w:ascii="Times New Roman" w:hAnsi="Times New Roman" w:cs="Times New Roman"/>
          <w:color w:val="auto"/>
          <w:sz w:val="28"/>
          <w:szCs w:val="28"/>
        </w:rPr>
        <w:t xml:space="preserve">. Всего в кишечном соке обнаруживается более 20 ферментов </w:t>
      </w:r>
      <w:r w:rsidRPr="003057B8">
        <w:rPr>
          <w:rFonts w:ascii="Times New Roman" w:hAnsi="Times New Roman" w:cs="Times New Roman"/>
          <w:color w:val="auto"/>
          <w:sz w:val="28"/>
          <w:szCs w:val="28"/>
        </w:rPr>
        <w:lastRenderedPageBreak/>
        <w:t xml:space="preserve">(энтерокиназы, пептидазы, фосфатазы, нуклеазы, липаза, амилаза, </w:t>
      </w:r>
      <w:proofErr w:type="spellStart"/>
      <w:r w:rsidRPr="003057B8">
        <w:rPr>
          <w:rFonts w:ascii="Times New Roman" w:hAnsi="Times New Roman" w:cs="Times New Roman"/>
          <w:color w:val="auto"/>
          <w:sz w:val="28"/>
          <w:szCs w:val="28"/>
        </w:rPr>
        <w:t>лактаза</w:t>
      </w:r>
      <w:proofErr w:type="spellEnd"/>
      <w:r w:rsidRPr="003057B8">
        <w:rPr>
          <w:rFonts w:ascii="Times New Roman" w:hAnsi="Times New Roman" w:cs="Times New Roman"/>
          <w:color w:val="auto"/>
          <w:sz w:val="28"/>
          <w:szCs w:val="28"/>
        </w:rPr>
        <w:t xml:space="preserve">, сахараза и др.). </w:t>
      </w:r>
      <w:r w:rsidR="007B0181" w:rsidRPr="003057B8">
        <w:rPr>
          <w:rFonts w:ascii="Times New Roman" w:hAnsi="Times New Roman" w:cs="Times New Roman"/>
          <w:color w:val="auto"/>
          <w:sz w:val="28"/>
          <w:szCs w:val="28"/>
        </w:rPr>
        <w:t xml:space="preserve">У </w:t>
      </w:r>
      <w:r w:rsidR="000B0F17" w:rsidRPr="003057B8">
        <w:rPr>
          <w:rFonts w:ascii="Times New Roman" w:hAnsi="Times New Roman" w:cs="Times New Roman"/>
          <w:color w:val="auto"/>
          <w:sz w:val="28"/>
          <w:szCs w:val="28"/>
        </w:rPr>
        <w:t>людей</w:t>
      </w:r>
      <w:r w:rsidRPr="003057B8">
        <w:rPr>
          <w:rFonts w:ascii="Times New Roman" w:hAnsi="Times New Roman" w:cs="Times New Roman"/>
          <w:color w:val="auto"/>
          <w:sz w:val="28"/>
          <w:szCs w:val="28"/>
        </w:rPr>
        <w:t xml:space="preserve">, проживающих в разных регионах, встречаются индивидуумы, у которых отмечается недостаточность продукции фермента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участвующей в утилизации лактозы. Особенно часто этот врожденный дефект обнаруживается у жителей (40-100% популяции) Азии и Африки. Среди лиц славянского происхождения (русские, белорусы, украинцы) дефицитность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обнаруживается у 10-15% </w:t>
      </w:r>
      <w:r w:rsidR="007B0181" w:rsidRPr="003057B8">
        <w:rPr>
          <w:rFonts w:ascii="Times New Roman" w:hAnsi="Times New Roman" w:cs="Times New Roman"/>
          <w:color w:val="auto"/>
          <w:sz w:val="28"/>
          <w:szCs w:val="28"/>
        </w:rPr>
        <w:t xml:space="preserve">представителей </w:t>
      </w:r>
      <w:r w:rsidRPr="003057B8">
        <w:rPr>
          <w:rFonts w:ascii="Times New Roman" w:hAnsi="Times New Roman" w:cs="Times New Roman"/>
          <w:color w:val="auto"/>
          <w:sz w:val="28"/>
          <w:szCs w:val="28"/>
        </w:rPr>
        <w:t>популяции.</w:t>
      </w:r>
    </w:p>
    <w:p w14:paraId="3B519C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В тонком кишечнике происходит и всасывание основной массы образовавшихся простых химических фрагментов пищи.</w:t>
      </w:r>
      <w:r w:rsidR="000B0F17"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Не переваренные остатки пищи далее поступают в толстый кишечник, в котором они могут находиться от 10</w:t>
      </w:r>
      <w:r w:rsidR="000B0F17" w:rsidRPr="003057B8">
        <w:rPr>
          <w:rFonts w:ascii="Times New Roman" w:hAnsi="Times New Roman" w:cs="Times New Roman"/>
          <w:color w:val="auto"/>
          <w:sz w:val="28"/>
          <w:szCs w:val="28"/>
        </w:rPr>
        <w:t xml:space="preserve"> до 15 часов</w:t>
      </w:r>
      <w:r w:rsidRPr="003057B8">
        <w:rPr>
          <w:rFonts w:ascii="Times New Roman" w:hAnsi="Times New Roman" w:cs="Times New Roman"/>
          <w:color w:val="auto"/>
          <w:sz w:val="28"/>
          <w:szCs w:val="28"/>
        </w:rPr>
        <w:t xml:space="preserve">. В этом отделе пищеварительного тракта осуществляются процессы всасывания воды (до </w:t>
      </w:r>
      <w:smartTag w:uri="urn:schemas-microsoft-com:office:smarttags" w:element="metricconverter">
        <w:smartTagPr>
          <w:attr w:name="ProductID" w:val="10 л"/>
        </w:smartTagPr>
        <w:r w:rsidRPr="003057B8">
          <w:rPr>
            <w:rFonts w:ascii="Times New Roman" w:hAnsi="Times New Roman" w:cs="Times New Roman"/>
            <w:color w:val="auto"/>
            <w:sz w:val="28"/>
            <w:szCs w:val="28"/>
          </w:rPr>
          <w:t>10 л</w:t>
        </w:r>
      </w:smartTag>
      <w:r w:rsidRPr="003057B8">
        <w:rPr>
          <w:rFonts w:ascii="Times New Roman" w:hAnsi="Times New Roman" w:cs="Times New Roman"/>
          <w:color w:val="auto"/>
          <w:sz w:val="28"/>
          <w:szCs w:val="28"/>
        </w:rPr>
        <w:t xml:space="preserve"> в сутки), минеральных солей, протекают основные процессы микробной </w:t>
      </w:r>
      <w:proofErr w:type="spellStart"/>
      <w:r w:rsidRPr="003057B8">
        <w:rPr>
          <w:rFonts w:ascii="Times New Roman" w:hAnsi="Times New Roman" w:cs="Times New Roman"/>
          <w:color w:val="auto"/>
          <w:sz w:val="28"/>
          <w:szCs w:val="28"/>
        </w:rPr>
        <w:t>метаболизации</w:t>
      </w:r>
      <w:proofErr w:type="spellEnd"/>
      <w:r w:rsidRPr="003057B8">
        <w:rPr>
          <w:rFonts w:ascii="Times New Roman" w:hAnsi="Times New Roman" w:cs="Times New Roman"/>
          <w:color w:val="auto"/>
          <w:sz w:val="28"/>
          <w:szCs w:val="28"/>
        </w:rPr>
        <w:t xml:space="preserve"> остатков питательных веществ, поступивших извне или образовавшихся в пищеварительном тракте. Продолжительность процесса пищеварения у здорового человека составляет </w:t>
      </w:r>
      <w:r w:rsidR="000B0F17" w:rsidRPr="003057B8">
        <w:rPr>
          <w:rFonts w:ascii="Times New Roman" w:hAnsi="Times New Roman" w:cs="Times New Roman"/>
          <w:color w:val="auto"/>
          <w:sz w:val="28"/>
          <w:szCs w:val="28"/>
        </w:rPr>
        <w:t xml:space="preserve">в зависимости от структуры питания </w:t>
      </w:r>
      <w:r w:rsidR="00A92257" w:rsidRPr="003057B8">
        <w:rPr>
          <w:rFonts w:ascii="Times New Roman" w:hAnsi="Times New Roman" w:cs="Times New Roman"/>
          <w:color w:val="auto"/>
          <w:sz w:val="28"/>
          <w:szCs w:val="28"/>
        </w:rPr>
        <w:t xml:space="preserve">составляет </w:t>
      </w:r>
      <w:r w:rsidR="000B0F17" w:rsidRPr="003057B8">
        <w:rPr>
          <w:rFonts w:ascii="Times New Roman" w:hAnsi="Times New Roman" w:cs="Times New Roman"/>
          <w:color w:val="auto"/>
          <w:sz w:val="28"/>
          <w:szCs w:val="28"/>
        </w:rPr>
        <w:t xml:space="preserve">от 12 до </w:t>
      </w:r>
      <w:r w:rsidRPr="003057B8">
        <w:rPr>
          <w:rFonts w:ascii="Times New Roman" w:hAnsi="Times New Roman" w:cs="Times New Roman"/>
          <w:color w:val="auto"/>
          <w:sz w:val="28"/>
          <w:szCs w:val="28"/>
        </w:rPr>
        <w:t>36 час.</w:t>
      </w:r>
    </w:p>
    <w:p w14:paraId="44EA28F5"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Всасывание осуществляется на всем протяжении пищеварительного тракта, поверхность которого покрыта ворсинками, различающимися по структуре и функции в зависимости от своей локализации. На </w:t>
      </w:r>
      <w:smartTag w:uri="urn:schemas-microsoft-com:office:smarttags" w:element="metricconverter">
        <w:smartTagPr>
          <w:attr w:name="ProductID" w:val="1 мм"/>
        </w:smartTagPr>
        <w:r w:rsidRPr="003057B8">
          <w:rPr>
            <w:rFonts w:ascii="Times New Roman" w:hAnsi="Times New Roman" w:cs="Times New Roman"/>
            <w:color w:val="auto"/>
            <w:sz w:val="28"/>
            <w:szCs w:val="28"/>
          </w:rPr>
          <w:t>1 мм</w:t>
        </w:r>
      </w:smartTag>
      <w:r w:rsidRPr="003057B8">
        <w:rPr>
          <w:rFonts w:ascii="Times New Roman" w:hAnsi="Times New Roman" w:cs="Times New Roman"/>
          <w:color w:val="auto"/>
          <w:sz w:val="28"/>
          <w:szCs w:val="28"/>
        </w:rPr>
        <w:t xml:space="preserve"> слиз</w:t>
      </w:r>
      <w:r w:rsidR="00A92257" w:rsidRPr="003057B8">
        <w:rPr>
          <w:rFonts w:ascii="Times New Roman" w:hAnsi="Times New Roman" w:cs="Times New Roman"/>
          <w:color w:val="auto"/>
          <w:sz w:val="28"/>
          <w:szCs w:val="28"/>
        </w:rPr>
        <w:t>истой приходится 30-40 ворсинок</w:t>
      </w:r>
      <w:r w:rsidRPr="003057B8">
        <w:rPr>
          <w:rFonts w:ascii="Times New Roman" w:hAnsi="Times New Roman" w:cs="Times New Roman"/>
          <w:color w:val="auto"/>
          <w:sz w:val="28"/>
          <w:szCs w:val="28"/>
        </w:rPr>
        <w:t xml:space="preserve">. Всасывание осуществляется за счет </w:t>
      </w:r>
      <w:r w:rsidR="00A92257" w:rsidRPr="003057B8">
        <w:rPr>
          <w:rFonts w:ascii="Times New Roman" w:hAnsi="Times New Roman" w:cs="Times New Roman"/>
          <w:color w:val="auto"/>
          <w:sz w:val="28"/>
          <w:szCs w:val="28"/>
        </w:rPr>
        <w:t xml:space="preserve">реализации </w:t>
      </w:r>
      <w:r w:rsidRPr="003057B8">
        <w:rPr>
          <w:rFonts w:ascii="Times New Roman" w:hAnsi="Times New Roman" w:cs="Times New Roman"/>
          <w:color w:val="auto"/>
          <w:sz w:val="28"/>
          <w:szCs w:val="28"/>
        </w:rPr>
        <w:t>нескольких механизмов (пассивный транспорт, облегченная диффузия, активный транспорт). При этом</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50-60% продуктов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белков всасывается в двенадцатиперстной кишке, 30%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тонкой и 10%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толсто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 xml:space="preserve">. Углеводы всасываются только в виде </w:t>
      </w:r>
      <w:proofErr w:type="spellStart"/>
      <w:r w:rsidRPr="003057B8">
        <w:rPr>
          <w:rFonts w:ascii="Times New Roman" w:hAnsi="Times New Roman" w:cs="Times New Roman"/>
          <w:color w:val="auto"/>
          <w:sz w:val="28"/>
          <w:szCs w:val="28"/>
        </w:rPr>
        <w:t>моносахаров</w:t>
      </w:r>
      <w:proofErr w:type="spellEnd"/>
      <w:r w:rsidRPr="003057B8">
        <w:rPr>
          <w:rFonts w:ascii="Times New Roman" w:hAnsi="Times New Roman" w:cs="Times New Roman"/>
          <w:color w:val="auto"/>
          <w:sz w:val="28"/>
          <w:szCs w:val="28"/>
        </w:rPr>
        <w:t xml:space="preserve">, при этом присутствие в кишечном соке солей натрия </w:t>
      </w:r>
      <w:r w:rsidR="000B0F17" w:rsidRPr="003057B8">
        <w:rPr>
          <w:rFonts w:ascii="Times New Roman" w:hAnsi="Times New Roman" w:cs="Times New Roman"/>
          <w:color w:val="auto"/>
          <w:sz w:val="28"/>
          <w:szCs w:val="28"/>
        </w:rPr>
        <w:t xml:space="preserve">существенно </w:t>
      </w:r>
      <w:r w:rsidRPr="003057B8">
        <w:rPr>
          <w:rFonts w:ascii="Times New Roman" w:hAnsi="Times New Roman" w:cs="Times New Roman"/>
          <w:color w:val="auto"/>
          <w:sz w:val="28"/>
          <w:szCs w:val="28"/>
        </w:rPr>
        <w:t xml:space="preserve">повышает скорость </w:t>
      </w:r>
      <w:r w:rsidR="000B0F17" w:rsidRPr="003057B8">
        <w:rPr>
          <w:rFonts w:ascii="Times New Roman" w:hAnsi="Times New Roman" w:cs="Times New Roman"/>
          <w:color w:val="auto"/>
          <w:sz w:val="28"/>
          <w:szCs w:val="28"/>
        </w:rPr>
        <w:t xml:space="preserve">их </w:t>
      </w:r>
      <w:r w:rsidRPr="003057B8">
        <w:rPr>
          <w:rFonts w:ascii="Times New Roman" w:hAnsi="Times New Roman" w:cs="Times New Roman"/>
          <w:color w:val="auto"/>
          <w:sz w:val="28"/>
          <w:szCs w:val="28"/>
        </w:rPr>
        <w:t>всасывания. Продукты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жиров так же, как и большинство поступающих с пищей водо- и жирорастворимых витаминов, всасываются в тонко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w:t>
      </w:r>
    </w:p>
    <w:p w14:paraId="66321D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Важную роль в процессе пищеварения играет печень, в которой происходит образование желчи. Желчь способствует </w:t>
      </w:r>
      <w:proofErr w:type="spellStart"/>
      <w:r w:rsidRPr="003057B8">
        <w:rPr>
          <w:rFonts w:ascii="Times New Roman" w:hAnsi="Times New Roman" w:cs="Times New Roman"/>
          <w:color w:val="auto"/>
          <w:sz w:val="28"/>
          <w:szCs w:val="28"/>
        </w:rPr>
        <w:t>эмульгации</w:t>
      </w:r>
      <w:proofErr w:type="spellEnd"/>
      <w:r w:rsidRPr="003057B8">
        <w:rPr>
          <w:rFonts w:ascii="Times New Roman" w:hAnsi="Times New Roman" w:cs="Times New Roman"/>
          <w:color w:val="auto"/>
          <w:sz w:val="28"/>
          <w:szCs w:val="28"/>
        </w:rPr>
        <w:t xml:space="preserve">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 </w:t>
      </w:r>
      <w:proofErr w:type="spellStart"/>
      <w:r w:rsidRPr="003057B8">
        <w:rPr>
          <w:rFonts w:ascii="Times New Roman" w:hAnsi="Times New Roman" w:cs="Times New Roman"/>
          <w:color w:val="auto"/>
          <w:sz w:val="28"/>
          <w:szCs w:val="28"/>
        </w:rPr>
        <w:t>энтероцитов</w:t>
      </w:r>
      <w:proofErr w:type="spellEnd"/>
      <w:r w:rsidRPr="003057B8">
        <w:rPr>
          <w:rFonts w:ascii="Times New Roman" w:hAnsi="Times New Roman" w:cs="Times New Roman"/>
          <w:color w:val="auto"/>
          <w:sz w:val="28"/>
          <w:szCs w:val="28"/>
        </w:rPr>
        <w:t>, процессы образования и выделения желчи.</w:t>
      </w:r>
    </w:p>
    <w:p w14:paraId="2B9F4041" w14:textId="77777777" w:rsidR="007C1AF5"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w:t>
      </w:r>
      <w:r w:rsidR="00DF6295" w:rsidRPr="003057B8">
        <w:rPr>
          <w:rFonts w:ascii="Times New Roman" w:hAnsi="Times New Roman" w:cs="Times New Roman"/>
          <w:color w:val="auto"/>
          <w:sz w:val="28"/>
          <w:szCs w:val="28"/>
        </w:rPr>
        <w:t xml:space="preserve"> и обмена веществ</w:t>
      </w:r>
      <w:r w:rsidRPr="003057B8">
        <w:rPr>
          <w:rFonts w:ascii="Times New Roman" w:hAnsi="Times New Roman" w:cs="Times New Roman"/>
          <w:color w:val="auto"/>
          <w:sz w:val="28"/>
          <w:szCs w:val="28"/>
        </w:rPr>
        <w:t>. Они влияют на секрецию воды, электролитов и фер</w:t>
      </w:r>
      <w:r w:rsidR="00DF6295" w:rsidRPr="003057B8">
        <w:rPr>
          <w:rFonts w:ascii="Times New Roman" w:hAnsi="Times New Roman" w:cs="Times New Roman"/>
          <w:color w:val="auto"/>
          <w:sz w:val="28"/>
          <w:szCs w:val="28"/>
        </w:rPr>
        <w:t>ментов</w:t>
      </w:r>
      <w:r w:rsidRPr="003057B8">
        <w:rPr>
          <w:rFonts w:ascii="Times New Roman" w:hAnsi="Times New Roman" w:cs="Times New Roman"/>
          <w:color w:val="auto"/>
          <w:sz w:val="28"/>
          <w:szCs w:val="28"/>
        </w:rPr>
        <w:t>, моторную активно</w:t>
      </w:r>
      <w:r w:rsidR="00DF6295" w:rsidRPr="003057B8">
        <w:rPr>
          <w:rFonts w:ascii="Times New Roman" w:hAnsi="Times New Roman" w:cs="Times New Roman"/>
          <w:color w:val="auto"/>
          <w:sz w:val="28"/>
          <w:szCs w:val="28"/>
        </w:rPr>
        <w:t>сть желудочно-кишечного тракта</w:t>
      </w:r>
      <w:r w:rsidRPr="003057B8">
        <w:rPr>
          <w:rFonts w:ascii="Times New Roman" w:hAnsi="Times New Roman" w:cs="Times New Roman"/>
          <w:color w:val="auto"/>
          <w:sz w:val="28"/>
          <w:szCs w:val="28"/>
        </w:rPr>
        <w:t>, всасывание воды, электролитов и питательных веществ, деятельность сердечно</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сосудистой системы, функциональную активность эндокринных клеток пищеварительного тракта и других эндокринных желез. </w:t>
      </w:r>
    </w:p>
    <w:p w14:paraId="1770C1CD" w14:textId="77777777" w:rsidR="0024533D"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происхождения ферментов различают три типа пищеварения: </w:t>
      </w:r>
      <w:r w:rsidR="00DF6295" w:rsidRPr="003057B8">
        <w:rPr>
          <w:rFonts w:ascii="Times New Roman" w:hAnsi="Times New Roman" w:cs="Times New Roman"/>
          <w:color w:val="auto"/>
          <w:sz w:val="28"/>
          <w:szCs w:val="28"/>
        </w:rPr>
        <w:t>1) за счет</w:t>
      </w:r>
      <w:r w:rsidRPr="003057B8">
        <w:rPr>
          <w:rFonts w:ascii="Times New Roman" w:hAnsi="Times New Roman" w:cs="Times New Roman"/>
          <w:color w:val="auto"/>
          <w:sz w:val="28"/>
          <w:szCs w:val="28"/>
        </w:rPr>
        <w:t xml:space="preserve"> фермент</w:t>
      </w:r>
      <w:r w:rsidR="00DF6295"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синтезируемы</w:t>
      </w:r>
      <w:r w:rsidR="00DF6295" w:rsidRPr="003057B8">
        <w:rPr>
          <w:rFonts w:ascii="Times New Roman" w:hAnsi="Times New Roman" w:cs="Times New Roman"/>
          <w:color w:val="auto"/>
          <w:sz w:val="28"/>
          <w:szCs w:val="28"/>
        </w:rPr>
        <w:t>х</w:t>
      </w:r>
      <w:r w:rsidRPr="003057B8">
        <w:rPr>
          <w:rFonts w:ascii="Times New Roman" w:hAnsi="Times New Roman" w:cs="Times New Roman"/>
          <w:color w:val="auto"/>
          <w:sz w:val="28"/>
          <w:szCs w:val="28"/>
        </w:rPr>
        <w:t xml:space="preserve"> железами человека; </w:t>
      </w:r>
      <w:r w:rsidR="00DF6295" w:rsidRPr="003057B8">
        <w:rPr>
          <w:rFonts w:ascii="Times New Roman" w:hAnsi="Times New Roman" w:cs="Times New Roman"/>
          <w:color w:val="auto"/>
          <w:sz w:val="28"/>
          <w:szCs w:val="28"/>
        </w:rPr>
        <w:t xml:space="preserve">2) </w:t>
      </w:r>
      <w:r w:rsidRPr="003057B8">
        <w:rPr>
          <w:rFonts w:ascii="Times New Roman" w:hAnsi="Times New Roman" w:cs="Times New Roman"/>
          <w:color w:val="auto"/>
          <w:sz w:val="28"/>
          <w:szCs w:val="28"/>
        </w:rPr>
        <w:t xml:space="preserve">за счет </w:t>
      </w:r>
      <w:r w:rsidRPr="003057B8">
        <w:rPr>
          <w:rFonts w:ascii="Times New Roman" w:hAnsi="Times New Roman" w:cs="Times New Roman"/>
          <w:color w:val="auto"/>
          <w:sz w:val="28"/>
          <w:szCs w:val="28"/>
        </w:rPr>
        <w:lastRenderedPageBreak/>
        <w:t xml:space="preserve">ферментов, синтезированных микроорганизмами; </w:t>
      </w:r>
      <w:r w:rsidR="00DF6295" w:rsidRPr="003057B8">
        <w:rPr>
          <w:rFonts w:ascii="Times New Roman" w:hAnsi="Times New Roman" w:cs="Times New Roman"/>
          <w:color w:val="auto"/>
          <w:sz w:val="28"/>
          <w:szCs w:val="28"/>
        </w:rPr>
        <w:t>3)</w:t>
      </w:r>
      <w:r w:rsidRPr="003057B8">
        <w:rPr>
          <w:rFonts w:ascii="Times New Roman" w:hAnsi="Times New Roman" w:cs="Times New Roman"/>
          <w:color w:val="auto"/>
          <w:sz w:val="28"/>
          <w:szCs w:val="28"/>
        </w:rPr>
        <w:t xml:space="preserve"> осуществляемое ферментами, содержащим</w:t>
      </w:r>
      <w:r w:rsidR="0024533D" w:rsidRPr="003057B8">
        <w:rPr>
          <w:rFonts w:ascii="Times New Roman" w:hAnsi="Times New Roman" w:cs="Times New Roman"/>
          <w:color w:val="auto"/>
          <w:sz w:val="28"/>
          <w:szCs w:val="28"/>
        </w:rPr>
        <w:t>ися в составе принимаемой пищи.</w:t>
      </w:r>
    </w:p>
    <w:p w14:paraId="5BC7943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локализации пищеварение подразделяют на внутриклеточное, когда процессы гидролиза питательных веществ происходят внутри клеток (за счет </w:t>
      </w:r>
      <w:proofErr w:type="spellStart"/>
      <w:r w:rsidRPr="003057B8">
        <w:rPr>
          <w:rFonts w:ascii="Times New Roman" w:hAnsi="Times New Roman" w:cs="Times New Roman"/>
          <w:color w:val="auto"/>
          <w:sz w:val="28"/>
          <w:szCs w:val="28"/>
        </w:rPr>
        <w:t>лизосомальных</w:t>
      </w:r>
      <w:proofErr w:type="spellEnd"/>
      <w:r w:rsidRPr="003057B8">
        <w:rPr>
          <w:rFonts w:ascii="Times New Roman" w:hAnsi="Times New Roman" w:cs="Times New Roman"/>
          <w:color w:val="auto"/>
          <w:sz w:val="28"/>
          <w:szCs w:val="28"/>
        </w:rPr>
        <w:t xml:space="preserve"> ферментов), и внеклеточное (полостное и пристеночное).</w:t>
      </w:r>
    </w:p>
    <w:p w14:paraId="128CD08E" w14:textId="77777777" w:rsidR="00184B17"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Таким образом, пищеварительный тракт в организме человека выполняет несколько функций:</w:t>
      </w:r>
    </w:p>
    <w:p w14:paraId="3F298644"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1) </w:t>
      </w:r>
      <w:r w:rsidR="00184B17" w:rsidRPr="003057B8">
        <w:rPr>
          <w:rFonts w:ascii="Times New Roman" w:hAnsi="Times New Roman" w:cs="Times New Roman"/>
          <w:color w:val="auto"/>
          <w:sz w:val="28"/>
          <w:szCs w:val="28"/>
        </w:rPr>
        <w:t>секреторная функция</w:t>
      </w:r>
      <w:r w:rsidRPr="003057B8">
        <w:rPr>
          <w:rFonts w:ascii="Times New Roman" w:hAnsi="Times New Roman" w:cs="Times New Roman"/>
          <w:color w:val="auto"/>
          <w:sz w:val="28"/>
          <w:szCs w:val="28"/>
        </w:rPr>
        <w:t xml:space="preserve"> - </w:t>
      </w:r>
      <w:r w:rsidR="00184B17" w:rsidRPr="003057B8">
        <w:rPr>
          <w:rFonts w:ascii="Times New Roman" w:hAnsi="Times New Roman" w:cs="Times New Roman"/>
          <w:color w:val="auto"/>
          <w:sz w:val="28"/>
          <w:szCs w:val="28"/>
        </w:rPr>
        <w:t>характеризу</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образованием пищеварительных соков (слюны, желудочного, поджелудочного, кишечного соков и желчи);</w:t>
      </w:r>
    </w:p>
    <w:p w14:paraId="3710BEC3"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2) </w:t>
      </w:r>
      <w:r w:rsidR="00184B17" w:rsidRPr="003057B8">
        <w:rPr>
          <w:rFonts w:ascii="Times New Roman" w:hAnsi="Times New Roman" w:cs="Times New Roman"/>
          <w:color w:val="auto"/>
          <w:sz w:val="28"/>
          <w:szCs w:val="28"/>
        </w:rPr>
        <w:t>моторная</w:t>
      </w:r>
      <w:r w:rsidRPr="003057B8">
        <w:rPr>
          <w:rFonts w:ascii="Times New Roman" w:hAnsi="Times New Roman" w:cs="Times New Roman"/>
          <w:color w:val="auto"/>
          <w:sz w:val="28"/>
          <w:szCs w:val="28"/>
        </w:rPr>
        <w:t xml:space="preserve"> функция </w:t>
      </w:r>
      <w:r w:rsidR="00FB5B46"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 xml:space="preserve">ется </w:t>
      </w:r>
      <w:r w:rsidR="00184B17" w:rsidRPr="003057B8">
        <w:rPr>
          <w:rFonts w:ascii="Times New Roman" w:hAnsi="Times New Roman" w:cs="Times New Roman"/>
          <w:color w:val="auto"/>
          <w:sz w:val="28"/>
          <w:szCs w:val="28"/>
        </w:rPr>
        <w:t>в жевании, глотании, перемешивании, передвижении пищи по пищеварительному тракту и удалению из организма не перевариваемых остатков, в движении ворсинок и микроворсинок; осуществляется мускулатурой пищеварительного аппарата на всех этапах конвейера;</w:t>
      </w:r>
    </w:p>
    <w:p w14:paraId="1873137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w:t>
      </w:r>
      <w:r w:rsidR="00184B17" w:rsidRPr="003057B8">
        <w:rPr>
          <w:rFonts w:ascii="Times New Roman" w:hAnsi="Times New Roman" w:cs="Times New Roman"/>
          <w:color w:val="auto"/>
          <w:sz w:val="28"/>
          <w:szCs w:val="28"/>
        </w:rPr>
        <w:t>всасывательная функция</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в поступлении из полости желудочно-кишечного тракта в кровоток продуктов расщепления белков, жиров и углеводов (аминокислоты, глицерин, жирные кислоты, моносахариды), воды, солей, лекарств и других соединений;</w:t>
      </w:r>
    </w:p>
    <w:p w14:paraId="11BD65F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r w:rsidR="00184B17" w:rsidRPr="003057B8">
        <w:rPr>
          <w:rFonts w:ascii="Times New Roman" w:hAnsi="Times New Roman" w:cs="Times New Roman"/>
          <w:color w:val="auto"/>
          <w:sz w:val="28"/>
          <w:szCs w:val="28"/>
        </w:rPr>
        <w:t>внутрисекреторная</w:t>
      </w:r>
      <w:r w:rsidRPr="003057B8">
        <w:rPr>
          <w:rFonts w:ascii="Times New Roman" w:hAnsi="Times New Roman" w:cs="Times New Roman"/>
          <w:color w:val="auto"/>
          <w:sz w:val="28"/>
          <w:szCs w:val="28"/>
        </w:rPr>
        <w:t xml:space="preserve"> функция -</w:t>
      </w:r>
      <w:r w:rsidR="00184B17" w:rsidRPr="003057B8">
        <w:rPr>
          <w:rFonts w:ascii="Times New Roman" w:hAnsi="Times New Roman" w:cs="Times New Roman"/>
          <w:color w:val="auto"/>
          <w:sz w:val="28"/>
          <w:szCs w:val="28"/>
        </w:rPr>
        <w:t xml:space="preserve"> заключающаяся в выработке гормонов, оказывающих регулирующее действие на моторную, секреторную и всасывательную функции пищеварительного тракта (</w:t>
      </w:r>
      <w:proofErr w:type="spellStart"/>
      <w:r w:rsidR="00184B17" w:rsidRPr="003057B8">
        <w:rPr>
          <w:rFonts w:ascii="Times New Roman" w:hAnsi="Times New Roman" w:cs="Times New Roman"/>
          <w:color w:val="auto"/>
          <w:sz w:val="28"/>
          <w:szCs w:val="28"/>
        </w:rPr>
        <w:t>гастрин</w:t>
      </w:r>
      <w:proofErr w:type="spellEnd"/>
      <w:r w:rsidR="00184B17" w:rsidRPr="003057B8">
        <w:rPr>
          <w:rFonts w:ascii="Times New Roman" w:hAnsi="Times New Roman" w:cs="Times New Roman"/>
          <w:color w:val="auto"/>
          <w:sz w:val="28"/>
          <w:szCs w:val="28"/>
        </w:rPr>
        <w:t>, секретин и другие гормоны);</w:t>
      </w:r>
    </w:p>
    <w:p w14:paraId="29FC6F25"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5) </w:t>
      </w:r>
      <w:r w:rsidR="00184B17" w:rsidRPr="003057B8">
        <w:rPr>
          <w:rFonts w:ascii="Times New Roman" w:hAnsi="Times New Roman" w:cs="Times New Roman"/>
          <w:color w:val="auto"/>
          <w:sz w:val="28"/>
          <w:szCs w:val="28"/>
        </w:rPr>
        <w:t xml:space="preserve">экскреторная функция </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обеспечивает выделение пищеварительными железами в полость желудочно-кишечного тракта продуктов обмена (мочевина, аммиак, желчные пигменты), воды, солей тяжелых металлов, лекарственных препаратов, которые затем удаляются из организма;</w:t>
      </w:r>
    </w:p>
    <w:p w14:paraId="5440B8CE"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6) является </w:t>
      </w:r>
      <w:r w:rsidR="00184B17" w:rsidRPr="003057B8">
        <w:rPr>
          <w:rFonts w:ascii="Times New Roman" w:hAnsi="Times New Roman" w:cs="Times New Roman"/>
          <w:color w:val="auto"/>
          <w:sz w:val="28"/>
          <w:szCs w:val="28"/>
        </w:rPr>
        <w:t>место</w:t>
      </w:r>
      <w:r w:rsidRPr="003057B8">
        <w:rPr>
          <w:rFonts w:ascii="Times New Roman" w:hAnsi="Times New Roman" w:cs="Times New Roman"/>
          <w:color w:val="auto"/>
          <w:sz w:val="28"/>
          <w:szCs w:val="28"/>
        </w:rPr>
        <w:t>м</w:t>
      </w:r>
      <w:r w:rsidR="00184B17" w:rsidRPr="003057B8">
        <w:rPr>
          <w:rFonts w:ascii="Times New Roman" w:hAnsi="Times New Roman" w:cs="Times New Roman"/>
          <w:color w:val="auto"/>
          <w:sz w:val="28"/>
          <w:szCs w:val="28"/>
        </w:rPr>
        <w:t xml:space="preserve"> обитания симбиотических ассоциаций микроорганизмов.</w:t>
      </w:r>
    </w:p>
    <w:p w14:paraId="51FE92EC"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ормальную микрофлору пищеварительного тракта</w:t>
      </w:r>
      <w:r w:rsidR="007C1AF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с современных позиций </w:t>
      </w:r>
      <w:r w:rsidR="007C1AF5" w:rsidRPr="003057B8">
        <w:rPr>
          <w:rFonts w:ascii="Times New Roman" w:hAnsi="Times New Roman" w:cs="Times New Roman"/>
          <w:color w:val="auto"/>
          <w:sz w:val="28"/>
          <w:szCs w:val="28"/>
        </w:rPr>
        <w:t xml:space="preserve">следует </w:t>
      </w:r>
      <w:r w:rsidR="00445DCF" w:rsidRPr="003057B8">
        <w:rPr>
          <w:rFonts w:ascii="Times New Roman" w:hAnsi="Times New Roman" w:cs="Times New Roman"/>
          <w:color w:val="auto"/>
          <w:sz w:val="28"/>
          <w:szCs w:val="28"/>
        </w:rPr>
        <w:t>рассматрива</w:t>
      </w:r>
      <w:r w:rsidR="007C1AF5" w:rsidRPr="003057B8">
        <w:rPr>
          <w:rFonts w:ascii="Times New Roman" w:hAnsi="Times New Roman" w:cs="Times New Roman"/>
          <w:color w:val="auto"/>
          <w:sz w:val="28"/>
          <w:szCs w:val="28"/>
        </w:rPr>
        <w:t>ть</w:t>
      </w:r>
      <w:r w:rsidR="00445DCF" w:rsidRPr="003057B8">
        <w:rPr>
          <w:rFonts w:ascii="Times New Roman" w:hAnsi="Times New Roman" w:cs="Times New Roman"/>
          <w:color w:val="auto"/>
          <w:sz w:val="28"/>
          <w:szCs w:val="28"/>
        </w:rPr>
        <w:t xml:space="preserve"> как множеств</w:t>
      </w:r>
      <w:r w:rsidRPr="003057B8">
        <w:rPr>
          <w:rFonts w:ascii="Times New Roman" w:hAnsi="Times New Roman" w:cs="Times New Roman"/>
          <w:color w:val="auto"/>
          <w:sz w:val="28"/>
          <w:szCs w:val="28"/>
        </w:rPr>
        <w:t>о</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микробиоценозов</w:t>
      </w:r>
      <w:proofErr w:type="spellEnd"/>
      <w:r w:rsidR="00445DCF" w:rsidRPr="003057B8">
        <w:rPr>
          <w:rFonts w:ascii="Times New Roman" w:hAnsi="Times New Roman" w:cs="Times New Roman"/>
          <w:color w:val="auto"/>
          <w:sz w:val="28"/>
          <w:szCs w:val="28"/>
        </w:rPr>
        <w:t xml:space="preserve">, характеризующихся определенным составом и занимающих тот или иной биотоп в организме человека. Эта микрофлора включает десятки и сотни разнообразных видов микроорганизмов.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 В процессе эволюции постоянные представители нормальной микрофлоры превращались во все более взаимосвязанное целое. Одновременно для достижения большей эффективности происходила и специализация их функций. Подобная интеграция и специализация функций позволяет нормальной микрофлоре здорового человека выступать как единое целое, согласованно работающее в интересах всей системы организма, в котором она локализована. </w:t>
      </w:r>
    </w:p>
    <w:p w14:paraId="2E574AA4"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 момента рождения ребенка, его кожа и слизистые</w:t>
      </w:r>
      <w:r w:rsidR="00445DCF" w:rsidRPr="003057B8">
        <w:rPr>
          <w:rFonts w:ascii="Times New Roman" w:hAnsi="Times New Roman" w:cs="Times New Roman"/>
          <w:color w:val="auto"/>
          <w:sz w:val="28"/>
          <w:szCs w:val="28"/>
        </w:rPr>
        <w:t xml:space="preserve"> обсеменяются микроорганизмами, </w:t>
      </w:r>
      <w:r w:rsidRPr="003057B8">
        <w:rPr>
          <w:rFonts w:ascii="Times New Roman" w:hAnsi="Times New Roman" w:cs="Times New Roman"/>
          <w:color w:val="auto"/>
          <w:sz w:val="28"/>
          <w:szCs w:val="28"/>
        </w:rPr>
        <w:t xml:space="preserve">их </w:t>
      </w:r>
      <w:r w:rsidR="00445DCF" w:rsidRPr="003057B8">
        <w:rPr>
          <w:rFonts w:ascii="Times New Roman" w:hAnsi="Times New Roman" w:cs="Times New Roman"/>
          <w:color w:val="auto"/>
          <w:sz w:val="28"/>
          <w:szCs w:val="28"/>
        </w:rPr>
        <w:t>число и разнообразие определя</w:t>
      </w:r>
      <w:r w:rsidRPr="003057B8">
        <w:rPr>
          <w:rFonts w:ascii="Times New Roman" w:hAnsi="Times New Roman" w:cs="Times New Roman"/>
          <w:color w:val="auto"/>
          <w:sz w:val="28"/>
          <w:szCs w:val="28"/>
        </w:rPr>
        <w:t>е</w:t>
      </w:r>
      <w:r w:rsidR="00445DCF" w:rsidRPr="003057B8">
        <w:rPr>
          <w:rFonts w:ascii="Times New Roman" w:hAnsi="Times New Roman" w:cs="Times New Roman"/>
          <w:color w:val="auto"/>
          <w:sz w:val="28"/>
          <w:szCs w:val="28"/>
        </w:rPr>
        <w:t xml:space="preserve">тся составом микрофлоры матери, механизмами родов, санитарным состоянием среды, в </w:t>
      </w:r>
      <w:r w:rsidR="00445DCF" w:rsidRPr="003057B8">
        <w:rPr>
          <w:rFonts w:ascii="Times New Roman" w:hAnsi="Times New Roman" w:cs="Times New Roman"/>
          <w:color w:val="auto"/>
          <w:sz w:val="28"/>
          <w:szCs w:val="28"/>
        </w:rPr>
        <w:lastRenderedPageBreak/>
        <w:t>которой они проходили, типом вскармливания. К настоящему времени выявлены некоторые общие закономерности заселения желудочно-кишечного тракта человека микроорганизмами</w:t>
      </w:r>
      <w:r w:rsidR="00EB7E16" w:rsidRPr="003057B8">
        <w:rPr>
          <w:rFonts w:ascii="Times New Roman" w:hAnsi="Times New Roman" w:cs="Times New Roman"/>
          <w:color w:val="auto"/>
          <w:sz w:val="28"/>
          <w:szCs w:val="28"/>
        </w:rPr>
        <w:t>.</w:t>
      </w:r>
      <w:r w:rsidR="00445DCF"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 xml:space="preserve">Так, </w:t>
      </w:r>
      <w:r w:rsidR="00445DCF" w:rsidRPr="003057B8">
        <w:rPr>
          <w:rFonts w:ascii="Times New Roman" w:hAnsi="Times New Roman" w:cs="Times New Roman"/>
          <w:color w:val="auto"/>
          <w:sz w:val="28"/>
          <w:szCs w:val="28"/>
        </w:rPr>
        <w:t xml:space="preserve">установлено, что в первые часы и дни в кишечнике новорожденных встречаются преимущественно микрококки, стафилококки, энтерококки и </w:t>
      </w:r>
      <w:proofErr w:type="spellStart"/>
      <w:r w:rsidR="00445DCF" w:rsidRPr="003057B8">
        <w:rPr>
          <w:rFonts w:ascii="Times New Roman" w:hAnsi="Times New Roman" w:cs="Times New Roman"/>
          <w:color w:val="auto"/>
          <w:sz w:val="28"/>
          <w:szCs w:val="28"/>
        </w:rPr>
        <w:t>клостридии</w:t>
      </w:r>
      <w:proofErr w:type="spellEnd"/>
      <w:r w:rsidR="00445DCF" w:rsidRPr="003057B8">
        <w:rPr>
          <w:rFonts w:ascii="Times New Roman" w:hAnsi="Times New Roman" w:cs="Times New Roman"/>
          <w:color w:val="auto"/>
          <w:sz w:val="28"/>
          <w:szCs w:val="28"/>
        </w:rPr>
        <w:t xml:space="preserve">. Затем появляются </w:t>
      </w:r>
      <w:proofErr w:type="spellStart"/>
      <w:r w:rsidR="00445DCF" w:rsidRPr="003057B8">
        <w:rPr>
          <w:rFonts w:ascii="Times New Roman" w:hAnsi="Times New Roman" w:cs="Times New Roman"/>
          <w:color w:val="auto"/>
          <w:sz w:val="28"/>
          <w:szCs w:val="28"/>
        </w:rPr>
        <w:t>энтеробактерии</w:t>
      </w:r>
      <w:proofErr w:type="spellEnd"/>
      <w:r w:rsidR="00445DCF" w:rsidRPr="003057B8">
        <w:rPr>
          <w:rFonts w:ascii="Times New Roman" w:hAnsi="Times New Roman" w:cs="Times New Roman"/>
          <w:color w:val="auto"/>
          <w:sz w:val="28"/>
          <w:szCs w:val="28"/>
        </w:rPr>
        <w:t xml:space="preserve"> (кишечные палочки), </w:t>
      </w:r>
      <w:proofErr w:type="spellStart"/>
      <w:r w:rsidR="00445DCF" w:rsidRPr="003057B8">
        <w:rPr>
          <w:rFonts w:ascii="Times New Roman" w:hAnsi="Times New Roman" w:cs="Times New Roman"/>
          <w:color w:val="auto"/>
          <w:sz w:val="28"/>
          <w:szCs w:val="28"/>
        </w:rPr>
        <w:t>лактобациллы</w:t>
      </w:r>
      <w:proofErr w:type="spellEnd"/>
      <w:r w:rsidR="00445DCF" w:rsidRPr="003057B8">
        <w:rPr>
          <w:rFonts w:ascii="Times New Roman" w:hAnsi="Times New Roman" w:cs="Times New Roman"/>
          <w:color w:val="auto"/>
          <w:sz w:val="28"/>
          <w:szCs w:val="28"/>
        </w:rPr>
        <w:t xml:space="preserve"> и бифидобактерии. Со временем в кишечнике появляются, а затем начинают преобладать неспороносные облигатно-анаэробные бактерии (</w:t>
      </w:r>
      <w:proofErr w:type="spellStart"/>
      <w:r w:rsidR="00445DCF" w:rsidRPr="003057B8">
        <w:rPr>
          <w:rFonts w:ascii="Times New Roman" w:hAnsi="Times New Roman" w:cs="Times New Roman"/>
          <w:color w:val="auto"/>
          <w:sz w:val="28"/>
          <w:szCs w:val="28"/>
        </w:rPr>
        <w:t>бифидобактерии</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эубактерии</w:t>
      </w:r>
      <w:proofErr w:type="spellEnd"/>
      <w:r w:rsidR="00445DCF" w:rsidRPr="003057B8">
        <w:rPr>
          <w:rFonts w:ascii="Times New Roman" w:hAnsi="Times New Roman" w:cs="Times New Roman"/>
          <w:color w:val="auto"/>
          <w:sz w:val="28"/>
          <w:szCs w:val="28"/>
        </w:rPr>
        <w:t xml:space="preserve">, бактероиды, стрептококки, спириллы). Для того чтобы микробная экология пищеварительного тракта новорожденных по своему составу приблизилась к таковой </w:t>
      </w:r>
      <w:r w:rsidR="00EB7E16" w:rsidRPr="003057B8">
        <w:rPr>
          <w:rFonts w:ascii="Times New Roman" w:hAnsi="Times New Roman" w:cs="Times New Roman"/>
          <w:color w:val="auto"/>
          <w:sz w:val="28"/>
          <w:szCs w:val="28"/>
        </w:rPr>
        <w:t xml:space="preserve">у </w:t>
      </w:r>
      <w:r w:rsidR="00445DCF" w:rsidRPr="003057B8">
        <w:rPr>
          <w:rFonts w:ascii="Times New Roman" w:hAnsi="Times New Roman" w:cs="Times New Roman"/>
          <w:color w:val="auto"/>
          <w:sz w:val="28"/>
          <w:szCs w:val="28"/>
        </w:rPr>
        <w:t xml:space="preserve">взрослых, требуется несколько лет. Особенно обильна микрофлора нижних отделов пищеварительного тракта. Здесь обнаружены представители более 500 видов бактерий. Число анаэробных микроорганизмов в этой области здорового взрослого человека </w:t>
      </w:r>
      <w:r w:rsidR="00EB7E16" w:rsidRPr="003057B8">
        <w:rPr>
          <w:rFonts w:ascii="Times New Roman" w:hAnsi="Times New Roman" w:cs="Times New Roman"/>
          <w:color w:val="auto"/>
          <w:sz w:val="28"/>
          <w:szCs w:val="28"/>
        </w:rPr>
        <w:t>более чем в</w:t>
      </w:r>
      <w:r w:rsidR="00445DCF" w:rsidRPr="003057B8">
        <w:rPr>
          <w:rFonts w:ascii="Times New Roman" w:hAnsi="Times New Roman" w:cs="Times New Roman"/>
          <w:color w:val="auto"/>
          <w:sz w:val="28"/>
          <w:szCs w:val="28"/>
        </w:rPr>
        <w:t xml:space="preserve"> 100 раз превышает таковое </w:t>
      </w:r>
      <w:r w:rsidR="00EB7E16" w:rsidRPr="003057B8">
        <w:rPr>
          <w:rFonts w:ascii="Times New Roman" w:hAnsi="Times New Roman" w:cs="Times New Roman"/>
          <w:color w:val="auto"/>
          <w:sz w:val="28"/>
          <w:szCs w:val="28"/>
        </w:rPr>
        <w:t xml:space="preserve">по содержанию </w:t>
      </w:r>
      <w:r w:rsidR="00445DCF" w:rsidRPr="003057B8">
        <w:rPr>
          <w:rFonts w:ascii="Times New Roman" w:hAnsi="Times New Roman" w:cs="Times New Roman"/>
          <w:color w:val="auto"/>
          <w:sz w:val="28"/>
          <w:szCs w:val="28"/>
        </w:rPr>
        <w:t xml:space="preserve">аэробных бактерий. </w:t>
      </w:r>
      <w:proofErr w:type="spellStart"/>
      <w:r w:rsidR="00EB7E16" w:rsidRPr="003057B8">
        <w:rPr>
          <w:rFonts w:ascii="Times New Roman" w:hAnsi="Times New Roman" w:cs="Times New Roman"/>
          <w:color w:val="auto"/>
          <w:sz w:val="28"/>
          <w:szCs w:val="28"/>
        </w:rPr>
        <w:t>Э</w:t>
      </w:r>
      <w:r w:rsidR="00445DCF" w:rsidRPr="003057B8">
        <w:rPr>
          <w:rFonts w:ascii="Times New Roman" w:hAnsi="Times New Roman" w:cs="Times New Roman"/>
          <w:color w:val="auto"/>
          <w:sz w:val="28"/>
          <w:szCs w:val="28"/>
        </w:rPr>
        <w:t>нтеробактерии</w:t>
      </w:r>
      <w:proofErr w:type="spellEnd"/>
      <w:r w:rsidR="00445DCF" w:rsidRPr="003057B8">
        <w:rPr>
          <w:rFonts w:ascii="Times New Roman" w:hAnsi="Times New Roman" w:cs="Times New Roman"/>
          <w:color w:val="auto"/>
          <w:sz w:val="28"/>
          <w:szCs w:val="28"/>
        </w:rPr>
        <w:t>, включая кишечные палочки, стафилококки, грибы и другие аэробы, составляют немногим более 1-4% и рассматриваются как добавочная или случайная микрофлора. На жизнеобеспечение микрофлоры кишечника человека в среднем расходуется до 10% поступившей с пищей энергии.</w:t>
      </w:r>
    </w:p>
    <w:p w14:paraId="65D7466C"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Представители нормальной микрофлоры присутствуют в организме человека в виде фиксированных к определенным рецепторам </w:t>
      </w:r>
      <w:proofErr w:type="spellStart"/>
      <w:r w:rsidRPr="003057B8">
        <w:rPr>
          <w:rFonts w:ascii="Times New Roman" w:hAnsi="Times New Roman" w:cs="Times New Roman"/>
          <w:color w:val="auto"/>
          <w:sz w:val="28"/>
          <w:szCs w:val="28"/>
        </w:rPr>
        <w:t>микроколоний</w:t>
      </w:r>
      <w:proofErr w:type="spellEnd"/>
      <w:r w:rsidRPr="003057B8">
        <w:rPr>
          <w:rFonts w:ascii="Times New Roman" w:hAnsi="Times New Roman" w:cs="Times New Roman"/>
          <w:color w:val="auto"/>
          <w:sz w:val="28"/>
          <w:szCs w:val="28"/>
        </w:rPr>
        <w:t xml:space="preserve">, заключенных в биопленку. Биопленка, как перчатка, покрывает кожу и слизистые открытых окружающей среде полостей здорового человека и состоит из </w:t>
      </w:r>
      <w:proofErr w:type="spellStart"/>
      <w:r w:rsidRPr="003057B8">
        <w:rPr>
          <w:rFonts w:ascii="Times New Roman" w:hAnsi="Times New Roman" w:cs="Times New Roman"/>
          <w:color w:val="auto"/>
          <w:sz w:val="28"/>
          <w:szCs w:val="28"/>
        </w:rPr>
        <w:t>экзополисахаридов</w:t>
      </w:r>
      <w:proofErr w:type="spellEnd"/>
      <w:r w:rsidRPr="003057B8">
        <w:rPr>
          <w:rFonts w:ascii="Times New Roman" w:hAnsi="Times New Roman" w:cs="Times New Roman"/>
          <w:color w:val="auto"/>
          <w:sz w:val="28"/>
          <w:szCs w:val="28"/>
        </w:rPr>
        <w:t xml:space="preserve"> различного состава микробного происхождения, а также муцина, продуцируемого бокаловидными клетками слизистых. С функциональной точки зрения биопленк</w:t>
      </w:r>
      <w:r w:rsidR="00EB7E16" w:rsidRPr="003057B8">
        <w:rPr>
          <w:rFonts w:ascii="Times New Roman" w:hAnsi="Times New Roman" w:cs="Times New Roman"/>
          <w:color w:val="auto"/>
          <w:sz w:val="28"/>
          <w:szCs w:val="28"/>
        </w:rPr>
        <w:t>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регулирует</w:t>
      </w:r>
      <w:r w:rsidRPr="003057B8">
        <w:rPr>
          <w:rFonts w:ascii="Times New Roman" w:hAnsi="Times New Roman" w:cs="Times New Roman"/>
          <w:color w:val="auto"/>
          <w:sz w:val="28"/>
          <w:szCs w:val="28"/>
        </w:rPr>
        <w:t xml:space="preserve"> взаимоотношения между макроорганизмом и окружающей средой. </w:t>
      </w:r>
      <w:r w:rsidR="00EB7E16" w:rsidRPr="003057B8">
        <w:rPr>
          <w:rFonts w:ascii="Times New Roman" w:hAnsi="Times New Roman" w:cs="Times New Roman"/>
          <w:color w:val="auto"/>
          <w:sz w:val="28"/>
          <w:szCs w:val="28"/>
        </w:rPr>
        <w:t>П</w:t>
      </w:r>
      <w:r w:rsidRPr="003057B8">
        <w:rPr>
          <w:rFonts w:ascii="Times New Roman" w:hAnsi="Times New Roman" w:cs="Times New Roman"/>
          <w:color w:val="auto"/>
          <w:sz w:val="28"/>
          <w:szCs w:val="28"/>
        </w:rPr>
        <w:t>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14:paraId="0EB59D1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 xml:space="preserve">ормальная микрофлора и продукты ее </w:t>
      </w:r>
      <w:r w:rsidR="00EB7E16" w:rsidRPr="003057B8">
        <w:rPr>
          <w:rFonts w:ascii="Times New Roman" w:hAnsi="Times New Roman" w:cs="Times New Roman"/>
          <w:color w:val="auto"/>
          <w:sz w:val="28"/>
          <w:szCs w:val="28"/>
        </w:rPr>
        <w:t>метаболизма</w:t>
      </w:r>
      <w:r w:rsidRPr="003057B8">
        <w:rPr>
          <w:rFonts w:ascii="Times New Roman" w:hAnsi="Times New Roman" w:cs="Times New Roman"/>
          <w:color w:val="auto"/>
          <w:sz w:val="28"/>
          <w:szCs w:val="28"/>
        </w:rPr>
        <w:t>:</w:t>
      </w:r>
    </w:p>
    <w:p w14:paraId="6857440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участвуют в:</w:t>
      </w:r>
    </w:p>
    <w:p w14:paraId="76D8C85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1.1.</w:t>
      </w:r>
      <w:r w:rsidR="00445DCF" w:rsidRPr="003057B8">
        <w:rPr>
          <w:rFonts w:ascii="Times New Roman" w:hAnsi="Times New Roman" w:cs="Times New Roman"/>
          <w:color w:val="auto"/>
          <w:sz w:val="28"/>
          <w:szCs w:val="28"/>
        </w:rPr>
        <w:t xml:space="preserve"> регуляции газового состава кишечника и других полостей организма</w:t>
      </w:r>
      <w:r w:rsidRPr="003057B8">
        <w:rPr>
          <w:rFonts w:ascii="Times New Roman" w:hAnsi="Times New Roman" w:cs="Times New Roman"/>
          <w:color w:val="auto"/>
          <w:sz w:val="28"/>
          <w:szCs w:val="28"/>
        </w:rPr>
        <w:t>;</w:t>
      </w:r>
    </w:p>
    <w:p w14:paraId="758B3DC5"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1.2. </w:t>
      </w:r>
      <w:r w:rsidR="00445DCF" w:rsidRPr="003057B8">
        <w:rPr>
          <w:rFonts w:ascii="Times New Roman" w:hAnsi="Times New Roman" w:cs="Times New Roman"/>
          <w:color w:val="auto"/>
          <w:sz w:val="28"/>
          <w:szCs w:val="28"/>
        </w:rPr>
        <w:t>метаболизме белков, углеводов, липидов и нуклеиновых кислот</w:t>
      </w:r>
      <w:r w:rsidRPr="003057B8">
        <w:rPr>
          <w:rFonts w:ascii="Times New Roman" w:hAnsi="Times New Roman" w:cs="Times New Roman"/>
          <w:color w:val="auto"/>
          <w:sz w:val="28"/>
          <w:szCs w:val="28"/>
        </w:rPr>
        <w:t>;</w:t>
      </w:r>
    </w:p>
    <w:p w14:paraId="79CDB25D"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1.3.</w:t>
      </w:r>
      <w:r w:rsidR="00445DCF" w:rsidRPr="003057B8">
        <w:rPr>
          <w:rFonts w:ascii="Times New Roman" w:hAnsi="Times New Roman" w:cs="Times New Roman"/>
          <w:color w:val="auto"/>
          <w:sz w:val="28"/>
          <w:szCs w:val="28"/>
        </w:rPr>
        <w:t xml:space="preserve"> водно-солевом обмене (</w:t>
      </w:r>
      <w:proofErr w:type="spellStart"/>
      <w:r w:rsidR="00445DCF" w:rsidRPr="003057B8">
        <w:rPr>
          <w:rFonts w:ascii="Times New Roman" w:hAnsi="Times New Roman" w:cs="Times New Roman"/>
          <w:color w:val="auto"/>
          <w:sz w:val="28"/>
          <w:szCs w:val="28"/>
        </w:rPr>
        <w:t>Na</w:t>
      </w:r>
      <w:proofErr w:type="spellEnd"/>
      <w:r w:rsidR="00445DCF" w:rsidRPr="003057B8">
        <w:rPr>
          <w:rFonts w:ascii="Times New Roman" w:hAnsi="Times New Roman" w:cs="Times New Roman"/>
          <w:color w:val="auto"/>
          <w:sz w:val="28"/>
          <w:szCs w:val="28"/>
        </w:rPr>
        <w:t xml:space="preserve">, K, </w:t>
      </w:r>
      <w:proofErr w:type="spellStart"/>
      <w:r w:rsidR="00445DCF" w:rsidRPr="003057B8">
        <w:rPr>
          <w:rFonts w:ascii="Times New Roman" w:hAnsi="Times New Roman" w:cs="Times New Roman"/>
          <w:color w:val="auto"/>
          <w:sz w:val="28"/>
          <w:szCs w:val="28"/>
        </w:rPr>
        <w:t>Са</w:t>
      </w:r>
      <w:proofErr w:type="spellEnd"/>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g</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Zn</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Fe</w:t>
      </w:r>
      <w:proofErr w:type="spellEnd"/>
      <w:r w:rsidR="00445DCF" w:rsidRPr="003057B8">
        <w:rPr>
          <w:rFonts w:ascii="Times New Roman" w:hAnsi="Times New Roman" w:cs="Times New Roman"/>
          <w:color w:val="auto"/>
          <w:sz w:val="28"/>
          <w:szCs w:val="28"/>
        </w:rPr>
        <w:t>, С</w:t>
      </w:r>
      <w:r w:rsidR="00445DCF" w:rsidRPr="003057B8">
        <w:rPr>
          <w:rFonts w:ascii="Times New Roman" w:hAnsi="Times New Roman" w:cs="Times New Roman"/>
          <w:color w:val="auto"/>
          <w:sz w:val="28"/>
          <w:szCs w:val="28"/>
          <w:lang w:val="en-US"/>
        </w:rPr>
        <w:t>u</w:t>
      </w:r>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n</w:t>
      </w:r>
      <w:r w:rsidR="00445DCF" w:rsidRPr="003057B8">
        <w:rPr>
          <w:rFonts w:ascii="Times New Roman" w:hAnsi="Times New Roman" w:cs="Times New Roman"/>
          <w:color w:val="auto"/>
          <w:sz w:val="28"/>
          <w:szCs w:val="28"/>
        </w:rPr>
        <w:t>, Р, CI и др.)</w:t>
      </w:r>
      <w:r w:rsidRPr="003057B8">
        <w:rPr>
          <w:rFonts w:ascii="Times New Roman" w:hAnsi="Times New Roman" w:cs="Times New Roman"/>
          <w:color w:val="auto"/>
          <w:sz w:val="28"/>
          <w:szCs w:val="28"/>
        </w:rPr>
        <w:t>;</w:t>
      </w:r>
    </w:p>
    <w:p w14:paraId="6340871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1.4.</w:t>
      </w:r>
      <w:r w:rsidR="00445DCF" w:rsidRPr="003057B8">
        <w:rPr>
          <w:rFonts w:ascii="Times New Roman" w:hAnsi="Times New Roman" w:cs="Times New Roman"/>
          <w:color w:val="auto"/>
          <w:sz w:val="28"/>
          <w:szCs w:val="28"/>
        </w:rPr>
        <w:t xml:space="preserve">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Pr="003057B8">
        <w:rPr>
          <w:rFonts w:ascii="Times New Roman" w:hAnsi="Times New Roman" w:cs="Times New Roman"/>
          <w:color w:val="auto"/>
          <w:sz w:val="28"/>
          <w:szCs w:val="28"/>
        </w:rPr>
        <w:t>;</w:t>
      </w:r>
    </w:p>
    <w:p w14:paraId="3D8BF13F"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1.5.</w:t>
      </w:r>
      <w:r w:rsidR="00445DCF" w:rsidRPr="003057B8">
        <w:rPr>
          <w:rFonts w:ascii="Times New Roman" w:hAnsi="Times New Roman" w:cs="Times New Roman"/>
          <w:color w:val="auto"/>
          <w:sz w:val="28"/>
          <w:szCs w:val="28"/>
        </w:rPr>
        <w:t xml:space="preserve"> рециркуляции стероидных соединений и других макромолекул (включая лекарственные препараты)</w:t>
      </w:r>
      <w:r w:rsidRPr="003057B8">
        <w:rPr>
          <w:rFonts w:ascii="Times New Roman" w:hAnsi="Times New Roman" w:cs="Times New Roman"/>
          <w:color w:val="auto"/>
          <w:sz w:val="28"/>
          <w:szCs w:val="28"/>
        </w:rPr>
        <w:t>;</w:t>
      </w:r>
    </w:p>
    <w:p w14:paraId="3CB2E0F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1.6.</w:t>
      </w:r>
      <w:r w:rsidR="00445DCF" w:rsidRPr="003057B8">
        <w:rPr>
          <w:rFonts w:ascii="Times New Roman" w:hAnsi="Times New Roman" w:cs="Times New Roman"/>
          <w:color w:val="auto"/>
          <w:sz w:val="28"/>
          <w:szCs w:val="28"/>
        </w:rPr>
        <w:t xml:space="preserve"> детоксикации экзогенных и эндогенных субстратов</w:t>
      </w:r>
      <w:r w:rsidRPr="003057B8">
        <w:rPr>
          <w:rFonts w:ascii="Times New Roman" w:hAnsi="Times New Roman" w:cs="Times New Roman"/>
          <w:color w:val="auto"/>
          <w:sz w:val="28"/>
          <w:szCs w:val="28"/>
        </w:rPr>
        <w:t>;</w:t>
      </w:r>
    </w:p>
    <w:p w14:paraId="356C5C56"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2)</w:t>
      </w:r>
      <w:r w:rsidR="00445DCF" w:rsidRPr="003057B8">
        <w:rPr>
          <w:rFonts w:ascii="Times New Roman" w:hAnsi="Times New Roman" w:cs="Times New Roman"/>
          <w:color w:val="auto"/>
          <w:sz w:val="28"/>
          <w:szCs w:val="28"/>
        </w:rPr>
        <w:t xml:space="preserve"> обладают </w:t>
      </w:r>
      <w:proofErr w:type="spellStart"/>
      <w:r w:rsidR="00445DCF" w:rsidRPr="003057B8">
        <w:rPr>
          <w:rFonts w:ascii="Times New Roman" w:hAnsi="Times New Roman" w:cs="Times New Roman"/>
          <w:color w:val="auto"/>
          <w:sz w:val="28"/>
          <w:szCs w:val="28"/>
        </w:rPr>
        <w:t>морфокинетическим</w:t>
      </w:r>
      <w:proofErr w:type="spellEnd"/>
      <w:r w:rsidR="00445DCF" w:rsidRPr="003057B8">
        <w:rPr>
          <w:rFonts w:ascii="Times New Roman" w:hAnsi="Times New Roman" w:cs="Times New Roman"/>
          <w:color w:val="auto"/>
          <w:sz w:val="28"/>
          <w:szCs w:val="28"/>
        </w:rPr>
        <w:t xml:space="preserve">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Pr="003057B8">
        <w:rPr>
          <w:rFonts w:ascii="Times New Roman" w:hAnsi="Times New Roman" w:cs="Times New Roman"/>
          <w:color w:val="auto"/>
          <w:sz w:val="28"/>
          <w:szCs w:val="28"/>
        </w:rPr>
        <w:t>;</w:t>
      </w:r>
    </w:p>
    <w:p w14:paraId="191F2078"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3)</w:t>
      </w:r>
      <w:r w:rsidR="00445DCF" w:rsidRPr="003057B8">
        <w:rPr>
          <w:rFonts w:ascii="Times New Roman" w:hAnsi="Times New Roman" w:cs="Times New Roman"/>
          <w:color w:val="auto"/>
          <w:sz w:val="28"/>
          <w:szCs w:val="28"/>
        </w:rPr>
        <w:t xml:space="preserve"> выполняют </w:t>
      </w:r>
      <w:proofErr w:type="spellStart"/>
      <w:r w:rsidR="00445DCF" w:rsidRPr="003057B8">
        <w:rPr>
          <w:rFonts w:ascii="Times New Roman" w:hAnsi="Times New Roman" w:cs="Times New Roman"/>
          <w:color w:val="auto"/>
          <w:sz w:val="28"/>
          <w:szCs w:val="28"/>
        </w:rPr>
        <w:t>иммуногенную</w:t>
      </w:r>
      <w:proofErr w:type="spellEnd"/>
      <w:r w:rsidR="00445DCF" w:rsidRPr="003057B8">
        <w:rPr>
          <w:rFonts w:ascii="Times New Roman" w:hAnsi="Times New Roman" w:cs="Times New Roman"/>
          <w:color w:val="auto"/>
          <w:sz w:val="28"/>
          <w:szCs w:val="28"/>
        </w:rPr>
        <w:t xml:space="preserve"> (усиливают гуморальный и тканевой иммунитет, стимулируют фагоцитоз, продукцию иммуноглобулинов, интерлейкинов, цитокинов</w:t>
      </w:r>
      <w:r w:rsidR="00EB7E1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w:t>
      </w:r>
    </w:p>
    <w:p w14:paraId="5A2D4B2C"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4)</w:t>
      </w:r>
      <w:r w:rsidR="00EB7E16" w:rsidRPr="003057B8">
        <w:rPr>
          <w:rFonts w:ascii="Times New Roman" w:hAnsi="Times New Roman" w:cs="Times New Roman"/>
          <w:color w:val="auto"/>
          <w:sz w:val="28"/>
          <w:szCs w:val="28"/>
        </w:rPr>
        <w:t xml:space="preserve"> </w:t>
      </w:r>
      <w:r w:rsidR="00445DCF" w:rsidRPr="003057B8">
        <w:rPr>
          <w:rFonts w:ascii="Times New Roman" w:hAnsi="Times New Roman" w:cs="Times New Roman"/>
          <w:color w:val="auto"/>
          <w:sz w:val="28"/>
          <w:szCs w:val="28"/>
        </w:rPr>
        <w:t>служат источником энергии (образование жирных кислот)</w:t>
      </w:r>
      <w:r w:rsidRPr="003057B8">
        <w:rPr>
          <w:rFonts w:ascii="Times New Roman" w:hAnsi="Times New Roman" w:cs="Times New Roman"/>
          <w:color w:val="auto"/>
          <w:sz w:val="28"/>
          <w:szCs w:val="28"/>
        </w:rPr>
        <w:t>;</w:t>
      </w:r>
    </w:p>
    <w:p w14:paraId="16A9BDF0" w14:textId="77777777" w:rsidR="00445DCF"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w:t>
      </w:r>
      <w:r w:rsidR="00445DCF" w:rsidRPr="003057B8">
        <w:rPr>
          <w:rFonts w:ascii="Times New Roman" w:hAnsi="Times New Roman" w:cs="Times New Roman"/>
          <w:color w:val="auto"/>
          <w:sz w:val="28"/>
          <w:szCs w:val="28"/>
        </w:rPr>
        <w:t xml:space="preserve"> продуцируют разнообразные биологически активные соединения (витамины, </w:t>
      </w:r>
      <w:proofErr w:type="spellStart"/>
      <w:r w:rsidR="00445DCF" w:rsidRPr="003057B8">
        <w:rPr>
          <w:rFonts w:ascii="Times New Roman" w:hAnsi="Times New Roman" w:cs="Times New Roman"/>
          <w:color w:val="auto"/>
          <w:sz w:val="28"/>
          <w:szCs w:val="28"/>
        </w:rPr>
        <w:t>липополисахариды</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пептидогликаны</w:t>
      </w:r>
      <w:proofErr w:type="spellEnd"/>
      <w:r w:rsidR="00445DCF" w:rsidRPr="003057B8">
        <w:rPr>
          <w:rFonts w:ascii="Times New Roman" w:hAnsi="Times New Roman" w:cs="Times New Roman"/>
          <w:color w:val="auto"/>
          <w:sz w:val="28"/>
          <w:szCs w:val="28"/>
        </w:rPr>
        <w:t>, амины, антибиотики и другие соединения с антимикробной активностью, нейропептиды, NО, индолы).</w:t>
      </w:r>
    </w:p>
    <w:p w14:paraId="08E869B2" w14:textId="77777777" w:rsidR="00445DCF" w:rsidRPr="003057B8" w:rsidRDefault="00EB7E16"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Нормальная микрофлора - </w:t>
      </w:r>
      <w:r w:rsidR="00445DCF" w:rsidRPr="003057B8">
        <w:rPr>
          <w:rFonts w:ascii="Times New Roman" w:hAnsi="Times New Roman" w:cs="Times New Roman"/>
          <w:color w:val="auto"/>
          <w:sz w:val="28"/>
          <w:szCs w:val="28"/>
        </w:rPr>
        <w:t>индикатор физиологического состояния макроорганизма.</w:t>
      </w:r>
    </w:p>
    <w:p w14:paraId="572B8C68" w14:textId="77777777" w:rsidR="00B55F09"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Состав микрофлоры в биопленке может изменяться под влиянием, как различных стрессовых агентов, физиологического состояния</w:t>
      </w:r>
      <w:r w:rsidR="00EB7E16" w:rsidRPr="003057B8">
        <w:rPr>
          <w:rFonts w:ascii="Times New Roman" w:hAnsi="Times New Roman" w:cs="Times New Roman"/>
          <w:color w:val="auto"/>
          <w:sz w:val="28"/>
          <w:szCs w:val="28"/>
        </w:rPr>
        <w:t xml:space="preserve"> человека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М</w:t>
      </w:r>
      <w:r w:rsidRPr="003057B8">
        <w:rPr>
          <w:rFonts w:ascii="Times New Roman" w:hAnsi="Times New Roman" w:cs="Times New Roman"/>
          <w:color w:val="auto"/>
          <w:sz w:val="28"/>
          <w:szCs w:val="28"/>
        </w:rPr>
        <w:t xml:space="preserve">едицинские </w:t>
      </w:r>
      <w:r w:rsidR="00EB7E16" w:rsidRPr="003057B8">
        <w:rPr>
          <w:rFonts w:ascii="Times New Roman" w:hAnsi="Times New Roman" w:cs="Times New Roman"/>
          <w:color w:val="auto"/>
          <w:sz w:val="28"/>
          <w:szCs w:val="28"/>
        </w:rPr>
        <w:t xml:space="preserve">и медикаментозные </w:t>
      </w:r>
      <w:r w:rsidRPr="003057B8">
        <w:rPr>
          <w:rFonts w:ascii="Times New Roman" w:hAnsi="Times New Roman" w:cs="Times New Roman"/>
          <w:color w:val="auto"/>
          <w:sz w:val="28"/>
          <w:szCs w:val="28"/>
        </w:rPr>
        <w:t xml:space="preserve">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w:t>
      </w:r>
      <w:r w:rsidR="00B55F09" w:rsidRPr="003057B8">
        <w:rPr>
          <w:rFonts w:ascii="Times New Roman" w:hAnsi="Times New Roman" w:cs="Times New Roman"/>
          <w:color w:val="auto"/>
          <w:sz w:val="28"/>
          <w:szCs w:val="28"/>
        </w:rPr>
        <w:t xml:space="preserve">ее </w:t>
      </w:r>
      <w:r w:rsidR="00EB7E16" w:rsidRPr="003057B8">
        <w:rPr>
          <w:rFonts w:ascii="Times New Roman" w:hAnsi="Times New Roman" w:cs="Times New Roman"/>
          <w:color w:val="auto"/>
          <w:sz w:val="28"/>
          <w:szCs w:val="28"/>
        </w:rPr>
        <w:t>отдельных функций</w:t>
      </w:r>
      <w:r w:rsidRPr="003057B8">
        <w:rPr>
          <w:rFonts w:ascii="Times New Roman" w:hAnsi="Times New Roman" w:cs="Times New Roman"/>
          <w:color w:val="auto"/>
          <w:sz w:val="28"/>
          <w:szCs w:val="28"/>
        </w:rPr>
        <w:t xml:space="preserve">. </w:t>
      </w:r>
    </w:p>
    <w:p w14:paraId="3CB65B35"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Среди фармакологических препаратов наиболее выраженный повреждающий эффект на нормальную микрофлору оказывают антибиотики. Многие иммунодепрессанты в концентрациях близких к клиническим</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также ингибируют рост </w:t>
      </w:r>
      <w:proofErr w:type="spellStart"/>
      <w:r w:rsidRPr="003057B8">
        <w:rPr>
          <w:rFonts w:ascii="Times New Roman" w:hAnsi="Times New Roman" w:cs="Times New Roman"/>
          <w:color w:val="auto"/>
          <w:sz w:val="28"/>
          <w:szCs w:val="28"/>
        </w:rPr>
        <w:t>бифидобактерий</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лактобацилл</w:t>
      </w:r>
      <w:proofErr w:type="spellEnd"/>
      <w:r w:rsidRPr="003057B8">
        <w:rPr>
          <w:rFonts w:ascii="Times New Roman" w:hAnsi="Times New Roman" w:cs="Times New Roman"/>
          <w:color w:val="auto"/>
          <w:sz w:val="28"/>
          <w:szCs w:val="28"/>
        </w:rPr>
        <w:t xml:space="preserve">, энтерококков и кишечных палочек. Химиопрепараты, как правило, </w:t>
      </w:r>
      <w:r w:rsidR="00B55F09"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 xml:space="preserve">вызывают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изменения.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проявления выражаются в изменении абсолютной численности анаэробных и других прокариотических клеток, их видового и </w:t>
      </w:r>
      <w:proofErr w:type="spellStart"/>
      <w:r w:rsidRPr="003057B8">
        <w:rPr>
          <w:rFonts w:ascii="Times New Roman" w:hAnsi="Times New Roman" w:cs="Times New Roman"/>
          <w:color w:val="auto"/>
          <w:sz w:val="28"/>
          <w:szCs w:val="28"/>
        </w:rPr>
        <w:t>штаммового</w:t>
      </w:r>
      <w:proofErr w:type="spellEnd"/>
      <w:r w:rsidRPr="003057B8">
        <w:rPr>
          <w:rFonts w:ascii="Times New Roman" w:hAnsi="Times New Roman" w:cs="Times New Roman"/>
          <w:color w:val="auto"/>
          <w:sz w:val="28"/>
          <w:szCs w:val="28"/>
        </w:rPr>
        <w:t xml:space="preserve"> состава, спектра и количества образуемых микробных метаболитов. Разработано большое количество тестов, позволяющих объективно судить о состоянии нормальной микрофлоры и </w:t>
      </w:r>
      <w:r w:rsidR="00B55F09" w:rsidRPr="003057B8">
        <w:rPr>
          <w:rFonts w:ascii="Times New Roman" w:hAnsi="Times New Roman" w:cs="Times New Roman"/>
          <w:color w:val="auto"/>
          <w:sz w:val="28"/>
          <w:szCs w:val="28"/>
        </w:rPr>
        <w:t>ее функциональной активности,</w:t>
      </w:r>
      <w:r w:rsidRPr="003057B8">
        <w:rPr>
          <w:rFonts w:ascii="Times New Roman" w:hAnsi="Times New Roman" w:cs="Times New Roman"/>
          <w:color w:val="auto"/>
          <w:sz w:val="28"/>
          <w:szCs w:val="28"/>
        </w:rPr>
        <w:t xml:space="preserve"> степени </w:t>
      </w:r>
      <w:r w:rsidR="00B55F09" w:rsidRPr="003057B8">
        <w:rPr>
          <w:rFonts w:ascii="Times New Roman" w:hAnsi="Times New Roman" w:cs="Times New Roman"/>
          <w:color w:val="auto"/>
          <w:sz w:val="28"/>
          <w:szCs w:val="28"/>
        </w:rPr>
        <w:t>повреждения.</w:t>
      </w:r>
    </w:p>
    <w:p w14:paraId="3AD5C989" w14:textId="77777777" w:rsidR="00B55F09" w:rsidRPr="003057B8" w:rsidRDefault="00B55F09"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Нормальная микрофлора кишечника имеет большое значение в усвоении биологически активных веществ и их выработке.</w:t>
      </w:r>
    </w:p>
    <w:p w14:paraId="36A158F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результате нарушения </w:t>
      </w:r>
      <w:proofErr w:type="spellStart"/>
      <w:r w:rsidRPr="003057B8">
        <w:rPr>
          <w:rFonts w:ascii="Times New Roman" w:hAnsi="Times New Roman" w:cs="Times New Roman"/>
          <w:color w:val="auto"/>
          <w:sz w:val="28"/>
          <w:szCs w:val="28"/>
        </w:rPr>
        <w:t>нормобиоценоза</w:t>
      </w:r>
      <w:proofErr w:type="spellEnd"/>
      <w:r w:rsidRPr="003057B8">
        <w:rPr>
          <w:rFonts w:ascii="Times New Roman" w:hAnsi="Times New Roman" w:cs="Times New Roman"/>
          <w:color w:val="auto"/>
          <w:sz w:val="28"/>
          <w:szCs w:val="28"/>
        </w:rPr>
        <w:t xml:space="preserve"> возникает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p>
    <w:p w14:paraId="66DF17E1"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Установлено четыре формы проявления дисбактериоза, выражающиеся: </w:t>
      </w:r>
    </w:p>
    <w:p w14:paraId="17A4014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нарушением иммунного статуса;</w:t>
      </w:r>
    </w:p>
    <w:p w14:paraId="09D117BF"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2) нарушением пищеварения и усвояемости пищи, отсутствием аппетита и снижением синтеза витаминов группы В;</w:t>
      </w:r>
    </w:p>
    <w:p w14:paraId="3588BAE7"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3) снижением толерантности слизистой кишечника к действию патогенной микрофлоры;</w:t>
      </w:r>
    </w:p>
    <w:p w14:paraId="5976F274"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снижением </w:t>
      </w:r>
      <w:proofErr w:type="spellStart"/>
      <w:r w:rsidRPr="003057B8">
        <w:rPr>
          <w:rFonts w:ascii="Times New Roman" w:hAnsi="Times New Roman" w:cs="Times New Roman"/>
          <w:color w:val="auto"/>
          <w:sz w:val="28"/>
          <w:szCs w:val="28"/>
        </w:rPr>
        <w:t>детоксикационной</w:t>
      </w:r>
      <w:proofErr w:type="spellEnd"/>
      <w:r w:rsidRPr="003057B8">
        <w:rPr>
          <w:rFonts w:ascii="Times New Roman" w:hAnsi="Times New Roman" w:cs="Times New Roman"/>
          <w:color w:val="auto"/>
          <w:sz w:val="28"/>
          <w:szCs w:val="28"/>
        </w:rPr>
        <w:t xml:space="preserve"> способности микрофлоры.</w:t>
      </w:r>
    </w:p>
    <w:p w14:paraId="4340315E"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 практике все эти формы, как правило, встречаются </w:t>
      </w:r>
      <w:r w:rsidR="00081847" w:rsidRPr="003057B8">
        <w:rPr>
          <w:rFonts w:ascii="Times New Roman" w:hAnsi="Times New Roman" w:cs="Times New Roman"/>
          <w:color w:val="auto"/>
          <w:sz w:val="28"/>
          <w:szCs w:val="28"/>
        </w:rPr>
        <w:t>вместе</w:t>
      </w:r>
      <w:r w:rsidRPr="003057B8">
        <w:rPr>
          <w:rFonts w:ascii="Times New Roman" w:hAnsi="Times New Roman" w:cs="Times New Roman"/>
          <w:color w:val="auto"/>
          <w:sz w:val="28"/>
          <w:szCs w:val="28"/>
        </w:rPr>
        <w:t xml:space="preserve">, что является результатом позднего обращения </w:t>
      </w:r>
      <w:r w:rsidR="00081847" w:rsidRPr="003057B8">
        <w:rPr>
          <w:rFonts w:ascii="Times New Roman" w:hAnsi="Times New Roman" w:cs="Times New Roman"/>
          <w:color w:val="auto"/>
          <w:sz w:val="28"/>
          <w:szCs w:val="28"/>
        </w:rPr>
        <w:t>за медицинской помощью</w:t>
      </w:r>
      <w:r w:rsidRPr="003057B8">
        <w:rPr>
          <w:rFonts w:ascii="Times New Roman" w:hAnsi="Times New Roman" w:cs="Times New Roman"/>
          <w:color w:val="auto"/>
          <w:sz w:val="28"/>
          <w:szCs w:val="28"/>
        </w:rPr>
        <w:t xml:space="preserve">. </w:t>
      </w:r>
    </w:p>
    <w:p w14:paraId="10B2CC33" w14:textId="77777777" w:rsidR="000A1154" w:rsidRPr="003057B8" w:rsidRDefault="000A1154" w:rsidP="00EB6481">
      <w:pPr>
        <w:pStyle w:val="13"/>
        <w:shd w:val="clear" w:color="auto" w:fill="auto"/>
        <w:spacing w:before="0" w:line="240" w:lineRule="auto"/>
        <w:ind w:firstLine="567"/>
        <w:rPr>
          <w:rFonts w:ascii="Times New Roman" w:eastAsia="Microsoft Sans Serif" w:hAnsi="Times New Roman"/>
          <w:sz w:val="28"/>
          <w:szCs w:val="28"/>
        </w:rPr>
      </w:pPr>
      <w:r w:rsidRPr="003057B8">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w:t>
      </w:r>
      <w:r w:rsidR="00081847" w:rsidRPr="003057B8">
        <w:rPr>
          <w:rFonts w:ascii="Times New Roman" w:eastAsia="Microsoft Sans Serif" w:hAnsi="Times New Roman"/>
          <w:sz w:val="28"/>
          <w:szCs w:val="28"/>
          <w:lang w:val="ru-RU"/>
        </w:rPr>
        <w:t xml:space="preserve">послужили предпосылкой к </w:t>
      </w:r>
      <w:r w:rsidRPr="003057B8">
        <w:rPr>
          <w:rFonts w:ascii="Times New Roman" w:eastAsia="Microsoft Sans Serif" w:hAnsi="Times New Roman"/>
          <w:sz w:val="28"/>
          <w:szCs w:val="28"/>
        </w:rPr>
        <w:t>разработк</w:t>
      </w:r>
      <w:r w:rsidR="00081847" w:rsidRPr="003057B8">
        <w:rPr>
          <w:rFonts w:ascii="Times New Roman" w:eastAsia="Microsoft Sans Serif" w:hAnsi="Times New Roman"/>
          <w:sz w:val="28"/>
          <w:szCs w:val="28"/>
          <w:lang w:val="ru-RU"/>
        </w:rPr>
        <w:t>е</w:t>
      </w:r>
      <w:r w:rsidRPr="003057B8">
        <w:rPr>
          <w:rFonts w:ascii="Times New Roman" w:eastAsia="Microsoft Sans Serif" w:hAnsi="Times New Roman"/>
          <w:sz w:val="28"/>
          <w:szCs w:val="28"/>
        </w:rPr>
        <w:t xml:space="preserve"> диетических и лечебно-профилактических кисломолочных продуктов на основе </w:t>
      </w:r>
      <w:proofErr w:type="spellStart"/>
      <w:r w:rsidRPr="003057B8">
        <w:rPr>
          <w:rFonts w:eastAsia="Microsoft Sans Serif"/>
          <w:i/>
          <w:iCs/>
        </w:rPr>
        <w:t>Lactobacillus</w:t>
      </w:r>
      <w:proofErr w:type="spellEnd"/>
      <w:r w:rsidRPr="003057B8">
        <w:rPr>
          <w:rFonts w:eastAsia="Microsoft Sans Serif"/>
          <w:i/>
          <w:iCs/>
        </w:rPr>
        <w:t xml:space="preserve">, </w:t>
      </w:r>
      <w:proofErr w:type="spellStart"/>
      <w:r w:rsidRPr="003057B8">
        <w:rPr>
          <w:rFonts w:eastAsia="Microsoft Sans Serif"/>
          <w:i/>
          <w:iCs/>
        </w:rPr>
        <w:t>Bifidobacterium</w:t>
      </w:r>
      <w:proofErr w:type="spellEnd"/>
      <w:r w:rsidRPr="003057B8">
        <w:rPr>
          <w:rFonts w:ascii="Times New Roman" w:eastAsia="Microsoft Sans Serif" w:hAnsi="Times New Roman"/>
          <w:sz w:val="28"/>
          <w:szCs w:val="28"/>
        </w:rPr>
        <w:t xml:space="preserve"> и </w:t>
      </w:r>
      <w:proofErr w:type="spellStart"/>
      <w:r w:rsidRPr="003057B8">
        <w:rPr>
          <w:rFonts w:eastAsia="Microsoft Sans Serif"/>
          <w:i/>
          <w:iCs/>
        </w:rPr>
        <w:t>Streptococcus</w:t>
      </w:r>
      <w:proofErr w:type="spellEnd"/>
      <w:r w:rsidRPr="003057B8">
        <w:rPr>
          <w:rFonts w:ascii="Times New Roman" w:eastAsia="Microsoft Sans Serif" w:hAnsi="Times New Roman"/>
          <w:sz w:val="28"/>
          <w:szCs w:val="28"/>
        </w:rPr>
        <w:t xml:space="preserve">. Главным назначением массового употребления кисломолочных продуктов являлось подавление кишечных </w:t>
      </w:r>
      <w:r w:rsidRPr="003057B8">
        <w:rPr>
          <w:rFonts w:ascii="Times New Roman" w:eastAsia="Microsoft Sans Serif" w:hAnsi="Times New Roman"/>
          <w:sz w:val="28"/>
          <w:szCs w:val="28"/>
        </w:rPr>
        <w:lastRenderedPageBreak/>
        <w:t xml:space="preserve">гнилостных бактерий, ликвидация </w:t>
      </w:r>
      <w:proofErr w:type="spellStart"/>
      <w:r w:rsidRPr="003057B8">
        <w:rPr>
          <w:rFonts w:ascii="Times New Roman" w:eastAsia="Microsoft Sans Serif" w:hAnsi="Times New Roman"/>
          <w:sz w:val="28"/>
          <w:szCs w:val="28"/>
        </w:rPr>
        <w:t>дисбиотических</w:t>
      </w:r>
      <w:proofErr w:type="spellEnd"/>
      <w:r w:rsidRPr="003057B8">
        <w:rPr>
          <w:rFonts w:ascii="Times New Roman" w:eastAsia="Microsoft Sans Serif" w:hAnsi="Times New Roman"/>
          <w:sz w:val="28"/>
          <w:szCs w:val="28"/>
        </w:rPr>
        <w:t xml:space="preserve"> нарушений в пищеварительном тракте за счет введения в организм человека больших количеств живых антагонистических молочнокислых бактерий.</w:t>
      </w:r>
    </w:p>
    <w:p w14:paraId="36508D54" w14:textId="77777777" w:rsidR="000A1154" w:rsidRPr="003057B8" w:rsidRDefault="000A1154" w:rsidP="00EB6481">
      <w:pPr>
        <w:pStyle w:val="af1"/>
        <w:rPr>
          <w:rFonts w:eastAsia="Microsoft Sans Serif"/>
          <w:sz w:val="28"/>
          <w:szCs w:val="28"/>
        </w:rPr>
      </w:pPr>
      <w:r w:rsidRPr="003057B8">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14:paraId="4B4AB05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w:t>
      </w:r>
      <w:r w:rsidR="004203F0" w:rsidRPr="003057B8">
        <w:rPr>
          <w:rFonts w:ascii="Times New Roman" w:hAnsi="Times New Roman" w:cs="Times New Roman"/>
          <w:color w:val="auto"/>
          <w:sz w:val="28"/>
          <w:szCs w:val="28"/>
        </w:rPr>
        <w:t xml:space="preserve"> Положительные эффекты при дисбактериозе достигаются использованием </w:t>
      </w:r>
      <w:proofErr w:type="spellStart"/>
      <w:r w:rsidR="004203F0" w:rsidRPr="003057B8">
        <w:rPr>
          <w:rFonts w:ascii="Times New Roman" w:hAnsi="Times New Roman" w:cs="Times New Roman"/>
          <w:color w:val="auto"/>
          <w:sz w:val="28"/>
          <w:szCs w:val="28"/>
        </w:rPr>
        <w:t>пробиотических</w:t>
      </w:r>
      <w:proofErr w:type="spellEnd"/>
      <w:r w:rsidR="004203F0" w:rsidRPr="003057B8">
        <w:rPr>
          <w:rFonts w:ascii="Times New Roman" w:hAnsi="Times New Roman" w:cs="Times New Roman"/>
          <w:color w:val="auto"/>
          <w:sz w:val="28"/>
          <w:szCs w:val="28"/>
        </w:rPr>
        <w:t xml:space="preserve"> препаратов или продуктов, обладающих </w:t>
      </w:r>
      <w:proofErr w:type="spellStart"/>
      <w:r w:rsidR="004203F0" w:rsidRPr="003057B8">
        <w:rPr>
          <w:rFonts w:ascii="Times New Roman" w:hAnsi="Times New Roman" w:cs="Times New Roman"/>
          <w:color w:val="auto"/>
          <w:sz w:val="28"/>
          <w:szCs w:val="28"/>
        </w:rPr>
        <w:t>пробиотическими</w:t>
      </w:r>
      <w:proofErr w:type="spellEnd"/>
      <w:r w:rsidR="004203F0" w:rsidRPr="003057B8">
        <w:rPr>
          <w:rFonts w:ascii="Times New Roman" w:hAnsi="Times New Roman" w:cs="Times New Roman"/>
          <w:color w:val="auto"/>
          <w:sz w:val="28"/>
          <w:szCs w:val="28"/>
        </w:rPr>
        <w:t xml:space="preserve"> свойствами.</w:t>
      </w:r>
    </w:p>
    <w:p w14:paraId="0B5B2DB5" w14:textId="77777777" w:rsidR="000A1154" w:rsidRPr="003057B8" w:rsidRDefault="000A1154" w:rsidP="00EB6481">
      <w:pPr>
        <w:pStyle w:val="22"/>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По своему действию </w:t>
      </w:r>
      <w:proofErr w:type="spellStart"/>
      <w:r w:rsidRPr="003057B8">
        <w:rPr>
          <w:rFonts w:ascii="Times New Roman" w:eastAsia="Microsoft Sans Serif" w:hAnsi="Times New Roman"/>
          <w:sz w:val="28"/>
          <w:szCs w:val="28"/>
          <w:lang w:eastAsia="ru-RU"/>
        </w:rPr>
        <w:t>пробиотические</w:t>
      </w:r>
      <w:proofErr w:type="spellEnd"/>
      <w:r w:rsidRPr="003057B8">
        <w:rPr>
          <w:rFonts w:ascii="Times New Roman" w:eastAsia="Microsoft Sans Serif" w:hAnsi="Times New Roman"/>
          <w:sz w:val="28"/>
          <w:szCs w:val="28"/>
          <w:lang w:eastAsia="ru-RU"/>
        </w:rPr>
        <w:t xml:space="preserve"> препараты, применяемые при дисбактериозе, разделяются на классы:</w:t>
      </w:r>
    </w:p>
    <w:p w14:paraId="43F52C28" w14:textId="77777777" w:rsidR="000A1154" w:rsidRPr="003057B8" w:rsidRDefault="000A1154" w:rsidP="00EB6481">
      <w:pPr>
        <w:pStyle w:val="af1"/>
        <w:ind w:firstLine="553"/>
        <w:rPr>
          <w:rFonts w:eastAsia="Microsoft Sans Serif"/>
          <w:sz w:val="28"/>
          <w:szCs w:val="28"/>
        </w:rPr>
      </w:pPr>
      <w:r w:rsidRPr="003057B8">
        <w:rPr>
          <w:rFonts w:eastAsia="Microsoft Sans Serif"/>
          <w:sz w:val="28"/>
          <w:szCs w:val="28"/>
        </w:rPr>
        <w:t xml:space="preserve">1. Классические пробиотики (из облигатной флоры человеческого организма: коли-, </w:t>
      </w:r>
      <w:proofErr w:type="spellStart"/>
      <w:r w:rsidRPr="003057B8">
        <w:rPr>
          <w:rFonts w:eastAsia="Microsoft Sans Serif"/>
          <w:sz w:val="28"/>
          <w:szCs w:val="28"/>
        </w:rPr>
        <w:t>бифидум</w:t>
      </w:r>
      <w:proofErr w:type="spellEnd"/>
      <w:r w:rsidRPr="003057B8">
        <w:rPr>
          <w:rFonts w:eastAsia="Microsoft Sans Serif"/>
          <w:sz w:val="28"/>
          <w:szCs w:val="28"/>
        </w:rPr>
        <w:t xml:space="preserve">-, </w:t>
      </w:r>
      <w:proofErr w:type="spellStart"/>
      <w:r w:rsidRPr="003057B8">
        <w:rPr>
          <w:rFonts w:eastAsia="Microsoft Sans Serif"/>
          <w:sz w:val="28"/>
          <w:szCs w:val="28"/>
        </w:rPr>
        <w:t>лактобактерин</w:t>
      </w:r>
      <w:proofErr w:type="spellEnd"/>
      <w:r w:rsidRPr="003057B8">
        <w:rPr>
          <w:rFonts w:eastAsia="Microsoft Sans Serif"/>
          <w:sz w:val="28"/>
          <w:szCs w:val="28"/>
        </w:rPr>
        <w:t>.).</w:t>
      </w:r>
    </w:p>
    <w:p w14:paraId="2FABC53C" w14:textId="77777777" w:rsidR="000A1154" w:rsidRPr="003057B8" w:rsidRDefault="000A1154" w:rsidP="00EB6481">
      <w:pPr>
        <w:pStyle w:val="af"/>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2. </w:t>
      </w:r>
      <w:proofErr w:type="spellStart"/>
      <w:r w:rsidRPr="003057B8">
        <w:rPr>
          <w:rFonts w:ascii="Times New Roman" w:eastAsia="Microsoft Sans Serif" w:hAnsi="Times New Roman"/>
          <w:sz w:val="28"/>
          <w:szCs w:val="28"/>
          <w:lang w:eastAsia="ru-RU"/>
        </w:rPr>
        <w:t>Самоэлиминирующиеся</w:t>
      </w:r>
      <w:proofErr w:type="spellEnd"/>
      <w:r w:rsidRPr="003057B8">
        <w:rPr>
          <w:rFonts w:ascii="Times New Roman" w:eastAsia="Microsoft Sans Serif" w:hAnsi="Times New Roman"/>
          <w:sz w:val="28"/>
          <w:szCs w:val="28"/>
          <w:lang w:eastAsia="ru-RU"/>
        </w:rPr>
        <w:t xml:space="preserve"> антагонисты (из штаммов, не характерных для организма: </w:t>
      </w:r>
      <w:proofErr w:type="spellStart"/>
      <w:r w:rsidRPr="003057B8">
        <w:rPr>
          <w:rFonts w:ascii="Times New Roman" w:eastAsia="Microsoft Sans Serif" w:hAnsi="Times New Roman"/>
          <w:sz w:val="28"/>
          <w:szCs w:val="28"/>
          <w:lang w:eastAsia="ru-RU"/>
        </w:rPr>
        <w:t>бактисубтил</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биоспорин</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споробакт</w:t>
      </w:r>
      <w:proofErr w:type="spellEnd"/>
      <w:r w:rsidRPr="003057B8">
        <w:rPr>
          <w:rFonts w:ascii="Times New Roman" w:eastAsia="Microsoft Sans Serif" w:hAnsi="Times New Roman"/>
          <w:sz w:val="28"/>
          <w:szCs w:val="28"/>
          <w:lang w:eastAsia="ru-RU"/>
        </w:rPr>
        <w:t xml:space="preserve">). </w:t>
      </w:r>
    </w:p>
    <w:p w14:paraId="6BBA6C4E"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Комбинированные </w:t>
      </w:r>
      <w:proofErr w:type="spellStart"/>
      <w:r w:rsidRPr="003057B8">
        <w:rPr>
          <w:rFonts w:ascii="Times New Roman" w:hAnsi="Times New Roman" w:cs="Times New Roman"/>
          <w:color w:val="auto"/>
          <w:sz w:val="28"/>
          <w:szCs w:val="28"/>
        </w:rPr>
        <w:t>пробиотики</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бифилонг</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бификол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аципол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линекс</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биобактон</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кипацид</w:t>
      </w:r>
      <w:proofErr w:type="spellEnd"/>
      <w:r w:rsidRPr="003057B8">
        <w:rPr>
          <w:rFonts w:ascii="Times New Roman" w:hAnsi="Times New Roman" w:cs="Times New Roman"/>
          <w:color w:val="auto"/>
          <w:sz w:val="28"/>
          <w:szCs w:val="28"/>
        </w:rPr>
        <w:t>).</w:t>
      </w:r>
    </w:p>
    <w:p w14:paraId="69D9E08C"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proofErr w:type="spellStart"/>
      <w:r w:rsidRPr="003057B8">
        <w:rPr>
          <w:rFonts w:ascii="Times New Roman" w:hAnsi="Times New Roman" w:cs="Times New Roman"/>
          <w:color w:val="auto"/>
          <w:sz w:val="28"/>
          <w:szCs w:val="28"/>
        </w:rPr>
        <w:t>Иммобилизированные</w:t>
      </w:r>
      <w:proofErr w:type="spellEnd"/>
      <w:r w:rsidRPr="003057B8">
        <w:rPr>
          <w:rFonts w:ascii="Times New Roman" w:hAnsi="Times New Roman" w:cs="Times New Roman"/>
          <w:color w:val="auto"/>
          <w:sz w:val="28"/>
          <w:szCs w:val="28"/>
        </w:rPr>
        <w:t xml:space="preserve"> на сорбенте живые бактерии (</w:t>
      </w:r>
      <w:proofErr w:type="spellStart"/>
      <w:r w:rsidRPr="003057B8">
        <w:rPr>
          <w:rFonts w:ascii="Times New Roman" w:hAnsi="Times New Roman" w:cs="Times New Roman"/>
          <w:color w:val="auto"/>
          <w:sz w:val="28"/>
          <w:szCs w:val="28"/>
        </w:rPr>
        <w:t>бифидумбактерин</w:t>
      </w:r>
      <w:proofErr w:type="spellEnd"/>
      <w:r w:rsidRPr="003057B8">
        <w:rPr>
          <w:rFonts w:ascii="Times New Roman" w:hAnsi="Times New Roman" w:cs="Times New Roman"/>
          <w:color w:val="auto"/>
          <w:sz w:val="28"/>
          <w:szCs w:val="28"/>
        </w:rPr>
        <w:t>-форте).</w:t>
      </w:r>
    </w:p>
    <w:p w14:paraId="66885092"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 Комбинированные с лизоцимом (</w:t>
      </w:r>
      <w:proofErr w:type="spellStart"/>
      <w:r w:rsidRPr="003057B8">
        <w:rPr>
          <w:rFonts w:ascii="Times New Roman" w:hAnsi="Times New Roman" w:cs="Times New Roman"/>
          <w:color w:val="auto"/>
          <w:sz w:val="28"/>
          <w:szCs w:val="28"/>
        </w:rPr>
        <w:t>бифилиз</w:t>
      </w:r>
      <w:proofErr w:type="spellEnd"/>
      <w:r w:rsidRPr="003057B8">
        <w:rPr>
          <w:rFonts w:ascii="Times New Roman" w:hAnsi="Times New Roman" w:cs="Times New Roman"/>
          <w:color w:val="auto"/>
          <w:sz w:val="28"/>
          <w:szCs w:val="28"/>
        </w:rPr>
        <w:t>).</w:t>
      </w:r>
    </w:p>
    <w:p w14:paraId="1687D898"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6. Препараты - продукты метаболизма нормальной микрофлоры (</w:t>
      </w:r>
      <w:proofErr w:type="spellStart"/>
      <w:r w:rsidRPr="003057B8">
        <w:rPr>
          <w:rFonts w:ascii="Times New Roman" w:hAnsi="Times New Roman" w:cs="Times New Roman"/>
          <w:color w:val="auto"/>
          <w:sz w:val="28"/>
          <w:szCs w:val="28"/>
        </w:rPr>
        <w:t>хилак</w:t>
      </w:r>
      <w:proofErr w:type="spellEnd"/>
      <w:r w:rsidRPr="003057B8">
        <w:rPr>
          <w:rFonts w:ascii="Times New Roman" w:hAnsi="Times New Roman" w:cs="Times New Roman"/>
          <w:color w:val="auto"/>
          <w:sz w:val="28"/>
          <w:szCs w:val="28"/>
        </w:rPr>
        <w:t>-форте).</w:t>
      </w:r>
    </w:p>
    <w:p w14:paraId="748CF3BE" w14:textId="77777777" w:rsidR="000A1154" w:rsidRPr="003057B8" w:rsidRDefault="000A1154" w:rsidP="00EB6481">
      <w:pPr>
        <w:shd w:val="clear" w:color="auto" w:fill="FFFFFF"/>
        <w:ind w:right="28"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7. Рекомбинантные - </w:t>
      </w:r>
      <w:proofErr w:type="spellStart"/>
      <w:r w:rsidRPr="003057B8">
        <w:rPr>
          <w:rFonts w:ascii="Times New Roman" w:hAnsi="Times New Roman" w:cs="Times New Roman"/>
          <w:color w:val="auto"/>
          <w:sz w:val="28"/>
          <w:szCs w:val="28"/>
        </w:rPr>
        <w:t>субалин</w:t>
      </w:r>
      <w:proofErr w:type="spellEnd"/>
      <w:r w:rsidRPr="003057B8">
        <w:rPr>
          <w:rFonts w:ascii="Times New Roman" w:hAnsi="Times New Roman" w:cs="Times New Roman"/>
          <w:color w:val="auto"/>
          <w:sz w:val="28"/>
          <w:szCs w:val="28"/>
        </w:rPr>
        <w:t xml:space="preserve"> (бактерии </w:t>
      </w:r>
      <w:proofErr w:type="spellStart"/>
      <w:r w:rsidRPr="003057B8">
        <w:rPr>
          <w:rFonts w:ascii="Times New Roman" w:hAnsi="Times New Roman" w:cs="Times New Roman"/>
          <w:color w:val="auto"/>
          <w:sz w:val="28"/>
          <w:szCs w:val="28"/>
        </w:rPr>
        <w:t>Subtilis</w:t>
      </w:r>
      <w:proofErr w:type="spellEnd"/>
      <w:r w:rsidRPr="003057B8">
        <w:rPr>
          <w:rFonts w:ascii="Times New Roman" w:hAnsi="Times New Roman" w:cs="Times New Roman"/>
          <w:color w:val="auto"/>
          <w:sz w:val="28"/>
          <w:szCs w:val="28"/>
        </w:rPr>
        <w:t xml:space="preserve">, контролирующие синтез </w:t>
      </w:r>
      <w:r w:rsidRPr="003057B8">
        <w:rPr>
          <w:rFonts w:ascii="Times New Roman" w:hAnsi="Times New Roman" w:cs="Times New Roman"/>
          <w:color w:val="auto"/>
          <w:sz w:val="28"/>
          <w:szCs w:val="28"/>
        </w:rPr>
        <w:sym w:font="Symbol" w:char="F061"/>
      </w:r>
      <w:r w:rsidRPr="003057B8">
        <w:rPr>
          <w:rFonts w:ascii="Times New Roman" w:hAnsi="Times New Roman" w:cs="Times New Roman"/>
          <w:color w:val="auto"/>
          <w:sz w:val="28"/>
          <w:szCs w:val="28"/>
        </w:rPr>
        <w:t>2-интерферона).</w:t>
      </w:r>
    </w:p>
    <w:p w14:paraId="5E6FA686" w14:textId="77777777" w:rsidR="000A1154" w:rsidRPr="003057B8" w:rsidRDefault="000A1154" w:rsidP="00EB6481">
      <w:pPr>
        <w:shd w:val="clear" w:color="auto" w:fill="FFFFFF"/>
        <w:ind w:right="29" w:firstLine="562"/>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Наиболее эффективным средством профилактики и лечения дисбактериоза являются препараты </w:t>
      </w:r>
      <w:proofErr w:type="spellStart"/>
      <w:r w:rsidRPr="003057B8">
        <w:rPr>
          <w:rFonts w:ascii="Times New Roman" w:hAnsi="Times New Roman" w:cs="Times New Roman"/>
          <w:color w:val="auto"/>
          <w:sz w:val="28"/>
          <w:szCs w:val="28"/>
        </w:rPr>
        <w:t>бифидумбактерина</w:t>
      </w:r>
      <w:proofErr w:type="spellEnd"/>
      <w:r w:rsidRPr="003057B8">
        <w:rPr>
          <w:rFonts w:ascii="Times New Roman" w:hAnsi="Times New Roman" w:cs="Times New Roman"/>
          <w:color w:val="auto"/>
          <w:sz w:val="28"/>
          <w:szCs w:val="28"/>
        </w:rPr>
        <w:t>.</w:t>
      </w:r>
    </w:p>
    <w:p w14:paraId="7C544F1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Хороший эффект первичной и вторичной профилактики дисбактериоза достигается использованием отечественных кисломолочных продуктов,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Два стакана кефира в день или одна порция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обеспечивают организм полезной микрофлорой, суточной потребностью кальция, витаминов и аминокислот, необходимых для предупреждения остеопороза. </w:t>
      </w:r>
    </w:p>
    <w:p w14:paraId="496B6BEA"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Эффективность использования </w:t>
      </w:r>
      <w:proofErr w:type="spellStart"/>
      <w:r w:rsidRPr="003057B8">
        <w:rPr>
          <w:rFonts w:eastAsia="Microsoft Sans Serif"/>
          <w:sz w:val="28"/>
          <w:szCs w:val="28"/>
          <w:lang w:val="ru-RU" w:eastAsia="ru-RU"/>
        </w:rPr>
        <w:t>биомороженого</w:t>
      </w:r>
      <w:proofErr w:type="spellEnd"/>
      <w:r w:rsidRPr="003057B8">
        <w:rPr>
          <w:rFonts w:eastAsia="Microsoft Sans Serif"/>
          <w:sz w:val="28"/>
          <w:szCs w:val="28"/>
          <w:lang w:val="ru-RU" w:eastAsia="ru-RU"/>
        </w:rPr>
        <w:t xml:space="preserve"> в профилактике дисбактериоза у детей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 третий этап – экспериментальный, включал повторную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w:t>
      </w:r>
    </w:p>
    <w:p w14:paraId="3917D756"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В исследовани</w:t>
      </w:r>
      <w:r w:rsidR="00C97084">
        <w:rPr>
          <w:rFonts w:eastAsia="Microsoft Sans Serif"/>
          <w:sz w:val="28"/>
          <w:szCs w:val="28"/>
        </w:rPr>
        <w:t>е</w:t>
      </w:r>
      <w:r w:rsidRPr="003057B8">
        <w:rPr>
          <w:rFonts w:eastAsia="Microsoft Sans Serif"/>
          <w:sz w:val="28"/>
          <w:szCs w:val="28"/>
        </w:rPr>
        <w:t xml:space="preserve"> было включено 179 детей, посещавших дошкольные организации, из них 92 ребенка составили «основную» группу (дети получавшие </w:t>
      </w:r>
      <w:r w:rsidRPr="003057B8">
        <w:rPr>
          <w:rFonts w:eastAsia="Microsoft Sans Serif"/>
          <w:sz w:val="28"/>
          <w:szCs w:val="28"/>
        </w:rPr>
        <w:lastRenderedPageBreak/>
        <w:t xml:space="preserve">с рационом питания </w:t>
      </w:r>
      <w:proofErr w:type="spellStart"/>
      <w:r w:rsidRPr="003057B8">
        <w:rPr>
          <w:rFonts w:eastAsia="Microsoft Sans Serif"/>
          <w:sz w:val="28"/>
          <w:szCs w:val="28"/>
        </w:rPr>
        <w:t>биомороженное</w:t>
      </w:r>
      <w:proofErr w:type="spellEnd"/>
      <w:r w:rsidRPr="003057B8">
        <w:rPr>
          <w:rFonts w:eastAsia="Microsoft Sans Serif"/>
          <w:sz w:val="28"/>
          <w:szCs w:val="28"/>
        </w:rPr>
        <w:t xml:space="preserve">), 87 – «контрольную» группу (дети которые питались по обычному меню). Для обеспечения достоверности исследования минимальная численность детей должна была составлять не менее 37 чел. Группы не различались по возрасту (p&gt;0,05). </w:t>
      </w:r>
    </w:p>
    <w:p w14:paraId="62ACC439" w14:textId="77777777" w:rsidR="004203F0" w:rsidRPr="003057B8" w:rsidRDefault="004203F0" w:rsidP="00EB6481">
      <w:pPr>
        <w:pStyle w:val="af5"/>
        <w:shd w:val="clear" w:color="auto" w:fill="FFFFFF"/>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Для динамического наблюдения за состоянием здоровья детей на период эксперимента были введены: «карты медицинского наблюдения», состоявшие из паспортной и специальной частей. В специальную часть включалась информация по клиническим проявлениям заболеваний и наличию жалоб на здоровье (кожные покровы, характер стула и его кратность, другие жалобы);  «родительские информационные карты», включающая информацию от родителей о фактах получения ребенком специализированной медицинской помощи и антибиотикотерапии, а также о наличии у детей жалоб на состояние здоровья - жалобы со стороны </w:t>
      </w:r>
      <w:proofErr w:type="spellStart"/>
      <w:r w:rsidRPr="003057B8">
        <w:rPr>
          <w:rFonts w:eastAsia="Microsoft Sans Serif"/>
          <w:sz w:val="28"/>
          <w:szCs w:val="28"/>
        </w:rPr>
        <w:t>желудочно</w:t>
      </w:r>
      <w:proofErr w:type="spellEnd"/>
      <w:r w:rsidRPr="003057B8">
        <w:rPr>
          <w:rFonts w:eastAsia="Microsoft Sans Serif"/>
          <w:sz w:val="28"/>
          <w:szCs w:val="28"/>
        </w:rPr>
        <w:t xml:space="preserve"> – кишечного тракта, аллергические кожные проявления, жалобы со стороны органов дыхания, прочие; «опросник родителей», включавший вопросы о наследственных заболеваниях, психическом и физическом развитии ребенка с момента рождения, эмоциональном состоянии.</w:t>
      </w:r>
    </w:p>
    <w:p w14:paraId="18F0B193"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В ходе исследования у детей троекратно отбирался на бактериологическое исследование кал (до первого курса приема, после него и после второго курса приема), определялись </w:t>
      </w:r>
      <w:proofErr w:type="spellStart"/>
      <w:r w:rsidRPr="003057B8">
        <w:rPr>
          <w:rFonts w:eastAsia="Microsoft Sans Serif"/>
          <w:sz w:val="28"/>
          <w:szCs w:val="28"/>
        </w:rPr>
        <w:t>лактобактерии</w:t>
      </w:r>
      <w:proofErr w:type="spellEnd"/>
      <w:r w:rsidRPr="003057B8">
        <w:rPr>
          <w:rFonts w:eastAsia="Microsoft Sans Serif"/>
          <w:sz w:val="28"/>
          <w:szCs w:val="28"/>
        </w:rPr>
        <w:t xml:space="preserve">; </w:t>
      </w:r>
      <w:proofErr w:type="spellStart"/>
      <w:r w:rsidRPr="003057B8">
        <w:rPr>
          <w:rFonts w:eastAsia="Microsoft Sans Serif"/>
          <w:sz w:val="28"/>
          <w:szCs w:val="28"/>
        </w:rPr>
        <w:t>бифидобактерии</w:t>
      </w:r>
      <w:proofErr w:type="spellEnd"/>
      <w:r w:rsidRPr="003057B8">
        <w:rPr>
          <w:rFonts w:eastAsia="Microsoft Sans Serif"/>
          <w:sz w:val="28"/>
          <w:szCs w:val="28"/>
        </w:rPr>
        <w:t xml:space="preserve">; энтерококки; </w:t>
      </w:r>
      <w:proofErr w:type="spellStart"/>
      <w:r w:rsidRPr="003057B8">
        <w:rPr>
          <w:rFonts w:eastAsia="Microsoft Sans Serif"/>
          <w:sz w:val="28"/>
          <w:szCs w:val="28"/>
        </w:rPr>
        <w:t>клостридии</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типичные, Е. </w:t>
      </w:r>
      <w:proofErr w:type="spellStart"/>
      <w:r w:rsidRPr="003057B8">
        <w:rPr>
          <w:rFonts w:eastAsia="Microsoft Sans Serif"/>
          <w:sz w:val="28"/>
          <w:szCs w:val="28"/>
        </w:rPr>
        <w:t>coli</w:t>
      </w:r>
      <w:proofErr w:type="spellEnd"/>
      <w:r w:rsidRPr="003057B8">
        <w:rPr>
          <w:rFonts w:eastAsia="Microsoft Sans Serif"/>
          <w:sz w:val="28"/>
          <w:szCs w:val="28"/>
        </w:rPr>
        <w:t xml:space="preserve"> </w:t>
      </w:r>
      <w:proofErr w:type="spellStart"/>
      <w:r w:rsidRPr="003057B8">
        <w:rPr>
          <w:rFonts w:eastAsia="Microsoft Sans Serif"/>
          <w:sz w:val="28"/>
          <w:szCs w:val="28"/>
        </w:rPr>
        <w:t>лактозонегативные</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гемолитические; др. </w:t>
      </w:r>
      <w:proofErr w:type="spellStart"/>
      <w:r w:rsidRPr="003057B8">
        <w:rPr>
          <w:rFonts w:eastAsia="Microsoft Sans Serif"/>
          <w:sz w:val="28"/>
          <w:szCs w:val="28"/>
        </w:rPr>
        <w:t>условнопатогенные</w:t>
      </w:r>
      <w:proofErr w:type="spellEnd"/>
      <w:r w:rsidRPr="003057B8">
        <w:rPr>
          <w:rFonts w:eastAsia="Microsoft Sans Serif"/>
          <w:sz w:val="28"/>
          <w:szCs w:val="28"/>
        </w:rPr>
        <w:t xml:space="preserve"> </w:t>
      </w:r>
      <w:proofErr w:type="spellStart"/>
      <w:r w:rsidRPr="003057B8">
        <w:rPr>
          <w:rFonts w:eastAsia="Microsoft Sans Serif"/>
          <w:sz w:val="28"/>
          <w:szCs w:val="28"/>
        </w:rPr>
        <w:t>энтеробактерии</w:t>
      </w:r>
      <w:proofErr w:type="spellEnd"/>
      <w:r w:rsidRPr="003057B8">
        <w:rPr>
          <w:rFonts w:eastAsia="Microsoft Sans Serif"/>
          <w:sz w:val="28"/>
          <w:szCs w:val="28"/>
        </w:rPr>
        <w:t xml:space="preserve">; стафилококк золотистый; стафилококк сапрофитный, эпидермальный; дрожжеподобные грибы рода </w:t>
      </w:r>
      <w:proofErr w:type="spellStart"/>
      <w:r w:rsidRPr="003057B8">
        <w:rPr>
          <w:rFonts w:eastAsia="Microsoft Sans Serif"/>
          <w:sz w:val="28"/>
          <w:szCs w:val="28"/>
        </w:rPr>
        <w:t>Candida</w:t>
      </w:r>
      <w:proofErr w:type="spellEnd"/>
      <w:r w:rsidRPr="003057B8">
        <w:rPr>
          <w:rFonts w:eastAsia="Microsoft Sans Serif"/>
          <w:sz w:val="28"/>
          <w:szCs w:val="28"/>
        </w:rPr>
        <w:t xml:space="preserve">; </w:t>
      </w:r>
      <w:proofErr w:type="spellStart"/>
      <w:r w:rsidRPr="003057B8">
        <w:rPr>
          <w:rFonts w:eastAsia="Microsoft Sans Serif"/>
          <w:sz w:val="28"/>
          <w:szCs w:val="28"/>
        </w:rPr>
        <w:t>неферментирующие</w:t>
      </w:r>
      <w:proofErr w:type="spellEnd"/>
      <w:r w:rsidRPr="003057B8">
        <w:rPr>
          <w:rFonts w:eastAsia="Microsoft Sans Serif"/>
          <w:sz w:val="28"/>
          <w:szCs w:val="28"/>
        </w:rPr>
        <w:t xml:space="preserve"> бактерии; патогенные бактерии. Исследования выполнялись в Аккредитованн</w:t>
      </w:r>
      <w:r w:rsidR="00640D81" w:rsidRPr="003057B8">
        <w:rPr>
          <w:rFonts w:eastAsia="Microsoft Sans Serif"/>
          <w:sz w:val="28"/>
          <w:szCs w:val="28"/>
        </w:rPr>
        <w:t>ом</w:t>
      </w:r>
      <w:r w:rsidRPr="003057B8">
        <w:rPr>
          <w:rFonts w:eastAsia="Microsoft Sans Serif"/>
          <w:sz w:val="28"/>
          <w:szCs w:val="28"/>
        </w:rPr>
        <w:t xml:space="preserve"> испытательн</w:t>
      </w:r>
      <w:r w:rsidR="00640D81" w:rsidRPr="003057B8">
        <w:rPr>
          <w:rFonts w:eastAsia="Microsoft Sans Serif"/>
          <w:sz w:val="28"/>
          <w:szCs w:val="28"/>
        </w:rPr>
        <w:t>ом</w:t>
      </w:r>
      <w:r w:rsidRPr="003057B8">
        <w:rPr>
          <w:rFonts w:eastAsia="Microsoft Sans Serif"/>
          <w:sz w:val="28"/>
          <w:szCs w:val="28"/>
        </w:rPr>
        <w:t xml:space="preserve"> лабораторн</w:t>
      </w:r>
      <w:r w:rsidR="00640D81" w:rsidRPr="003057B8">
        <w:rPr>
          <w:rFonts w:eastAsia="Microsoft Sans Serif"/>
          <w:sz w:val="28"/>
          <w:szCs w:val="28"/>
        </w:rPr>
        <w:t>ом</w:t>
      </w:r>
      <w:r w:rsidRPr="003057B8">
        <w:rPr>
          <w:rFonts w:eastAsia="Microsoft Sans Serif"/>
          <w:sz w:val="28"/>
          <w:szCs w:val="28"/>
        </w:rPr>
        <w:t xml:space="preserve"> центр</w:t>
      </w:r>
      <w:r w:rsidR="00640D81" w:rsidRPr="003057B8">
        <w:rPr>
          <w:rFonts w:eastAsia="Microsoft Sans Serif"/>
          <w:sz w:val="28"/>
          <w:szCs w:val="28"/>
        </w:rPr>
        <w:t>е (а</w:t>
      </w:r>
      <w:r w:rsidRPr="003057B8">
        <w:rPr>
          <w:rFonts w:eastAsia="Microsoft Sans Serif"/>
          <w:sz w:val="28"/>
          <w:szCs w:val="28"/>
        </w:rPr>
        <w:t>ттестат аккредитации №РОСС RU 0001.510193</w:t>
      </w:r>
      <w:r w:rsidR="00640D81" w:rsidRPr="003057B8">
        <w:rPr>
          <w:rFonts w:eastAsia="Microsoft Sans Serif"/>
          <w:sz w:val="28"/>
          <w:szCs w:val="28"/>
        </w:rPr>
        <w:t>).</w:t>
      </w:r>
    </w:p>
    <w:p w14:paraId="64D91956"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По данным лабораторного контроля в начале эксперимента все дети (внутри основной и контрольной групп) были разбиты на две группы – дети со здоровой микрофлорой и дети с проявлениями дисбактериоза, при этом вторая группа подразделялась на три подгруппы (в соответствии с классификацией дисбактериоза по И.Б. </w:t>
      </w:r>
      <w:proofErr w:type="spellStart"/>
      <w:r w:rsidRPr="003057B8">
        <w:rPr>
          <w:rFonts w:eastAsia="Microsoft Sans Serif"/>
          <w:sz w:val="28"/>
          <w:szCs w:val="28"/>
          <w:lang w:val="ru-RU" w:eastAsia="ru-RU"/>
        </w:rPr>
        <w:t>Куваевой</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К.С.Ладодо</w:t>
      </w:r>
      <w:proofErr w:type="spellEnd"/>
      <w:r w:rsidRPr="003057B8">
        <w:rPr>
          <w:rFonts w:eastAsia="Microsoft Sans Serif"/>
          <w:sz w:val="28"/>
          <w:szCs w:val="28"/>
          <w:lang w:val="ru-RU" w:eastAsia="ru-RU"/>
        </w:rPr>
        <w:t xml:space="preserve">, 1991 год) – дисбактериоз первой степени (данная группа характеризовалась снижением на 1 – 2 порядка количества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кишечной палочки); дисбактериоз второй степени (на фоне снижения содержания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на 1 – 2 порядка и более, выявлялось увеличение количества условно-патогенных стафилококков, условно-патогенная флора имела гемолитические свойства); дисбактериоз третьей степени (характеризуется значительным уменьшением количества анаэробов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 и увеличением аэробов (</w:t>
      </w:r>
      <w:r w:rsidR="00C97084">
        <w:rPr>
          <w:rFonts w:eastAsia="Microsoft Sans Serif"/>
          <w:sz w:val="28"/>
          <w:szCs w:val="28"/>
          <w:lang w:val="ru-RU" w:eastAsia="ru-RU"/>
        </w:rPr>
        <w:t xml:space="preserve">106-7 КОЕ/мл и выше.), наличие </w:t>
      </w:r>
      <w:r w:rsidRPr="003057B8">
        <w:rPr>
          <w:rFonts w:eastAsia="Microsoft Sans Serif"/>
          <w:sz w:val="28"/>
          <w:szCs w:val="28"/>
          <w:lang w:val="ru-RU" w:eastAsia="ru-RU"/>
        </w:rPr>
        <w:t xml:space="preserve">грибов рода </w:t>
      </w:r>
      <w:proofErr w:type="spellStart"/>
      <w:r w:rsidRPr="003057B8">
        <w:rPr>
          <w:rFonts w:eastAsia="Microsoft Sans Serif"/>
          <w:sz w:val="28"/>
          <w:szCs w:val="28"/>
          <w:lang w:val="ru-RU" w:eastAsia="ru-RU"/>
        </w:rPr>
        <w:t>Candida</w:t>
      </w:r>
      <w:proofErr w:type="spellEnd"/>
      <w:r w:rsidRPr="003057B8">
        <w:rPr>
          <w:rFonts w:eastAsia="Microsoft Sans Serif"/>
          <w:sz w:val="28"/>
          <w:szCs w:val="28"/>
          <w:lang w:val="ru-RU" w:eastAsia="ru-RU"/>
        </w:rPr>
        <w:t>, стафилококков.</w:t>
      </w:r>
    </w:p>
    <w:p w14:paraId="77ADD646"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Результаты исследования</w:t>
      </w:r>
      <w:r w:rsidR="00640D81" w:rsidRPr="003057B8">
        <w:rPr>
          <w:rFonts w:ascii="Times New Roman" w:hAnsi="Times New Roman" w:cs="Times New Roman"/>
          <w:color w:val="auto"/>
          <w:sz w:val="28"/>
          <w:szCs w:val="28"/>
        </w:rPr>
        <w:t xml:space="preserve"> - п</w:t>
      </w:r>
      <w:r w:rsidRPr="003057B8">
        <w:rPr>
          <w:rFonts w:ascii="Times New Roman" w:hAnsi="Times New Roman" w:cs="Times New Roman"/>
          <w:color w:val="auto"/>
          <w:sz w:val="28"/>
          <w:szCs w:val="28"/>
        </w:rPr>
        <w:t xml:space="preserve">еред проведением эксперимента (первый этап исследования) статистических различий в частоте и степени проявления дисбактериоза в основной и контрольной группах не было (р=0,375). Явления дисбактериоза разной степени выраженности отмечались у 77,2-80,9% обследованных детей. Третья степень дисбактериоза отмечалась в 2,1% осмотренных, вторая степень – у 35,2% детей, первая – у 30,1%. </w:t>
      </w:r>
    </w:p>
    <w:p w14:paraId="63023A0F"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На втором этапе научно-практической (исследовательской) работы (</w:t>
      </w:r>
      <w:proofErr w:type="spellStart"/>
      <w:r w:rsidRPr="003057B8">
        <w:rPr>
          <w:rFonts w:ascii="Times New Roman" w:hAnsi="Times New Roman" w:cs="Times New Roman"/>
          <w:color w:val="auto"/>
          <w:sz w:val="28"/>
          <w:szCs w:val="28"/>
        </w:rPr>
        <w:t>эксперементальном</w:t>
      </w:r>
      <w:proofErr w:type="spellEnd"/>
      <w:r w:rsidRPr="003057B8">
        <w:rPr>
          <w:rFonts w:ascii="Times New Roman" w:hAnsi="Times New Roman" w:cs="Times New Roman"/>
          <w:color w:val="auto"/>
          <w:sz w:val="28"/>
          <w:szCs w:val="28"/>
        </w:rPr>
        <w:t xml:space="preserve">) - у детей основной группы частота отклонений от нормальных значений бифидобактерий, типичной кишечной палочки, кишечной палочки с </w:t>
      </w:r>
      <w:proofErr w:type="spellStart"/>
      <w:r w:rsidRPr="003057B8">
        <w:rPr>
          <w:rFonts w:ascii="Times New Roman" w:hAnsi="Times New Roman" w:cs="Times New Roman"/>
          <w:color w:val="auto"/>
          <w:sz w:val="28"/>
          <w:szCs w:val="28"/>
        </w:rPr>
        <w:t>гемолитичнескими</w:t>
      </w:r>
      <w:proofErr w:type="spellEnd"/>
      <w:r w:rsidRPr="003057B8">
        <w:rPr>
          <w:rFonts w:ascii="Times New Roman" w:hAnsi="Times New Roman" w:cs="Times New Roman"/>
          <w:color w:val="auto"/>
          <w:sz w:val="28"/>
          <w:szCs w:val="28"/>
        </w:rPr>
        <w:t xml:space="preserve"> свойствами, золотистого стафилококка, грибов </w:t>
      </w:r>
      <w:proofErr w:type="spellStart"/>
      <w:r w:rsidRPr="003057B8">
        <w:rPr>
          <w:rFonts w:ascii="Times New Roman" w:hAnsi="Times New Roman" w:cs="Times New Roman"/>
          <w:color w:val="auto"/>
          <w:sz w:val="28"/>
          <w:szCs w:val="28"/>
        </w:rPr>
        <w:t>Candida</w:t>
      </w:r>
      <w:proofErr w:type="spellEnd"/>
      <w:r w:rsidRPr="003057B8">
        <w:rPr>
          <w:rFonts w:ascii="Times New Roman" w:hAnsi="Times New Roman" w:cs="Times New Roman"/>
          <w:color w:val="auto"/>
          <w:sz w:val="28"/>
          <w:szCs w:val="28"/>
        </w:rPr>
        <w:t xml:space="preserve"> и </w:t>
      </w:r>
      <w:proofErr w:type="spellStart"/>
      <w:r w:rsidRPr="003057B8">
        <w:rPr>
          <w:rFonts w:ascii="Times New Roman" w:hAnsi="Times New Roman" w:cs="Times New Roman"/>
          <w:color w:val="auto"/>
          <w:sz w:val="28"/>
          <w:szCs w:val="28"/>
        </w:rPr>
        <w:t>неферментирующих</w:t>
      </w:r>
      <w:proofErr w:type="spellEnd"/>
      <w:r w:rsidRPr="003057B8">
        <w:rPr>
          <w:rFonts w:ascii="Times New Roman" w:hAnsi="Times New Roman" w:cs="Times New Roman"/>
          <w:color w:val="auto"/>
          <w:sz w:val="28"/>
          <w:szCs w:val="28"/>
        </w:rPr>
        <w:t xml:space="preserve"> бактерий существенно снизилась; показатели имели статистически значимые различия по сравнению с контрольной группой (р=0,000…). Удельный вес детей с проявлениями дисбактериоза значимо не изменился, но при этом существенно сократилось количество детей со второй степенью дисбактериоза и соответственно увеличилось количество детей с первой степенью. </w:t>
      </w:r>
    </w:p>
    <w:p w14:paraId="677A2A63"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После проведения третьего этапа исследования удельный вес детей с проявлениями дисбактериоза в основной группе составлял 36,3%, при этом проявлений третьей степени среди детей «основной» группы не наблюдалось, распространенность второй степени сократилась до 9,1% (рис.1). Результаты по контрольной группе статистически значимых различий с первым этапом исследований не выявили.</w:t>
      </w:r>
    </w:p>
    <w:p w14:paraId="54B9091B"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 составившем – 2,3 дня в месяц, по контрольной группе – 4,8. </w:t>
      </w:r>
    </w:p>
    <w:p w14:paraId="599F3549"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когда детям выдавалось мороженное.</w:t>
      </w:r>
    </w:p>
    <w:p w14:paraId="4BCC219D" w14:textId="77777777" w:rsidR="004203F0" w:rsidRPr="003057B8" w:rsidRDefault="00640D81"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 результатам выполненной работы было сделано заключение об эффективности </w:t>
      </w:r>
      <w:r w:rsidR="004203F0" w:rsidRPr="003057B8">
        <w:rPr>
          <w:rFonts w:ascii="Times New Roman" w:hAnsi="Times New Roman" w:cs="Times New Roman"/>
          <w:color w:val="auto"/>
          <w:sz w:val="28"/>
          <w:szCs w:val="28"/>
        </w:rPr>
        <w:t>включени</w:t>
      </w:r>
      <w:r w:rsidRPr="003057B8">
        <w:rPr>
          <w:rFonts w:ascii="Times New Roman" w:hAnsi="Times New Roman" w:cs="Times New Roman"/>
          <w:color w:val="auto"/>
          <w:sz w:val="28"/>
          <w:szCs w:val="28"/>
        </w:rPr>
        <w:t>я</w:t>
      </w:r>
      <w:r w:rsidR="004203F0" w:rsidRPr="003057B8">
        <w:rPr>
          <w:rFonts w:ascii="Times New Roman" w:hAnsi="Times New Roman" w:cs="Times New Roman"/>
          <w:color w:val="auto"/>
          <w:sz w:val="28"/>
          <w:szCs w:val="28"/>
        </w:rPr>
        <w:t xml:space="preserve"> в основной рацион питания </w:t>
      </w:r>
      <w:r w:rsidRPr="003057B8">
        <w:rPr>
          <w:rFonts w:ascii="Times New Roman" w:hAnsi="Times New Roman" w:cs="Times New Roman"/>
          <w:color w:val="auto"/>
          <w:sz w:val="28"/>
          <w:szCs w:val="28"/>
        </w:rPr>
        <w:t>ребенка</w:t>
      </w:r>
      <w:r w:rsidR="004203F0" w:rsidRPr="003057B8">
        <w:rPr>
          <w:rFonts w:ascii="Times New Roman" w:hAnsi="Times New Roman" w:cs="Times New Roman"/>
          <w:color w:val="auto"/>
          <w:sz w:val="28"/>
          <w:szCs w:val="28"/>
        </w:rPr>
        <w:t xml:space="preserve"> продукт</w:t>
      </w:r>
      <w:r w:rsidRPr="003057B8">
        <w:rPr>
          <w:rFonts w:ascii="Times New Roman" w:hAnsi="Times New Roman" w:cs="Times New Roman"/>
          <w:color w:val="auto"/>
          <w:sz w:val="28"/>
          <w:szCs w:val="28"/>
        </w:rPr>
        <w:t>ов</w:t>
      </w:r>
      <w:r w:rsidR="004203F0" w:rsidRPr="003057B8">
        <w:rPr>
          <w:rFonts w:ascii="Times New Roman" w:hAnsi="Times New Roman" w:cs="Times New Roman"/>
          <w:color w:val="auto"/>
          <w:sz w:val="28"/>
          <w:szCs w:val="28"/>
        </w:rPr>
        <w:t xml:space="preserve"> </w:t>
      </w:r>
      <w:proofErr w:type="spellStart"/>
      <w:r w:rsidR="004203F0" w:rsidRPr="003057B8">
        <w:rPr>
          <w:rFonts w:ascii="Times New Roman" w:hAnsi="Times New Roman" w:cs="Times New Roman"/>
          <w:color w:val="auto"/>
          <w:sz w:val="28"/>
          <w:szCs w:val="28"/>
        </w:rPr>
        <w:t>пробиотического</w:t>
      </w:r>
      <w:proofErr w:type="spellEnd"/>
      <w:r w:rsidR="004203F0" w:rsidRPr="003057B8">
        <w:rPr>
          <w:rFonts w:ascii="Times New Roman" w:hAnsi="Times New Roman" w:cs="Times New Roman"/>
          <w:color w:val="auto"/>
          <w:sz w:val="28"/>
          <w:szCs w:val="28"/>
        </w:rPr>
        <w:t xml:space="preserve"> действия в форме курсового назначения в качестве второго завтрака или полдника. По итогам первого и второго курса (продолжительность каждого цикла 6 недель) приема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у детей отмечалось снижение выраженности дисбактериоза, сокращение количества детей с дисбактериозом, сокращение жалоб на дисфункции кишечника, аллергические реакции и дерматиты, также отмечалось улучшение психо-эмоционального состояния детей, повышалась посещаемость детьми дошкольной организации. Употребление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 Данных, свидетельствующих об ухудшении здоровья респондентов, не выявлено.</w:t>
      </w:r>
    </w:p>
    <w:p w14:paraId="713253AE" w14:textId="77777777" w:rsidR="004203F0" w:rsidRPr="003057B8" w:rsidRDefault="004203F0" w:rsidP="00EB6481">
      <w:pPr>
        <w:pStyle w:val="af5"/>
        <w:spacing w:before="0" w:beforeAutospacing="0" w:after="0" w:afterAutospacing="0"/>
        <w:ind w:firstLine="708"/>
        <w:jc w:val="both"/>
        <w:rPr>
          <w:rFonts w:eastAsia="Microsoft Sans Serif"/>
          <w:sz w:val="28"/>
          <w:szCs w:val="28"/>
        </w:rPr>
      </w:pPr>
      <w:r w:rsidRPr="003057B8">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w:t>
      </w:r>
      <w:proofErr w:type="spellStart"/>
      <w:r w:rsidRPr="003057B8">
        <w:rPr>
          <w:rFonts w:eastAsia="Microsoft Sans Serif"/>
          <w:sz w:val="28"/>
          <w:szCs w:val="28"/>
        </w:rPr>
        <w:t>биомороженого</w:t>
      </w:r>
      <w:proofErr w:type="spellEnd"/>
      <w:r w:rsidRPr="003057B8">
        <w:rPr>
          <w:rFonts w:eastAsia="Microsoft Sans Serif"/>
          <w:sz w:val="28"/>
          <w:szCs w:val="28"/>
        </w:rPr>
        <w:t xml:space="preserve"> в основной рацион питания детей. </w:t>
      </w:r>
    </w:p>
    <w:p w14:paraId="32C13DA3" w14:textId="77777777" w:rsidR="000C710C" w:rsidRPr="003057B8" w:rsidRDefault="000C710C" w:rsidP="00EB6481">
      <w:pPr>
        <w:jc w:val="center"/>
        <w:rPr>
          <w:rFonts w:ascii="Times New Roman" w:hAnsi="Times New Roman" w:cs="Times New Roman"/>
          <w:b/>
          <w:i/>
          <w:color w:val="auto"/>
          <w:sz w:val="28"/>
          <w:szCs w:val="28"/>
        </w:rPr>
      </w:pPr>
      <w:r w:rsidRPr="003057B8">
        <w:rPr>
          <w:rFonts w:ascii="Times New Roman" w:hAnsi="Times New Roman" w:cs="Times New Roman"/>
          <w:b/>
          <w:i/>
          <w:color w:val="auto"/>
          <w:sz w:val="28"/>
          <w:szCs w:val="28"/>
        </w:rPr>
        <w:t>Список дополнительной литературы по теме:</w:t>
      </w:r>
    </w:p>
    <w:p w14:paraId="3A6660C5"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Амирова К.М., Родин И. А., Скляров С. П., Симонов А. Н. Полезная микрофлора кишечника и её коррекция пробиотиками // </w:t>
      </w:r>
      <w:r w:rsidRPr="003057B8">
        <w:rPr>
          <w:bCs/>
          <w:sz w:val="28"/>
          <w:szCs w:val="28"/>
        </w:rPr>
        <w:t xml:space="preserve">Приоритетные и </w:t>
      </w:r>
      <w:r w:rsidRPr="003057B8">
        <w:rPr>
          <w:bCs/>
          <w:sz w:val="28"/>
          <w:szCs w:val="28"/>
        </w:rPr>
        <w:lastRenderedPageBreak/>
        <w:t xml:space="preserve">инновационные технологии в животноводстве – основа модернизации агропромышленного комплекса России: </w:t>
      </w:r>
      <w:r w:rsidRPr="003057B8">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049B3525" w14:textId="77777777" w:rsidR="00B0191F" w:rsidRPr="003057B8" w:rsidRDefault="00B0191F" w:rsidP="00EB6481">
      <w:pPr>
        <w:pStyle w:val="af5"/>
        <w:numPr>
          <w:ilvl w:val="0"/>
          <w:numId w:val="13"/>
        </w:numPr>
        <w:spacing w:before="0" w:beforeAutospacing="0" w:after="0" w:afterAutospacing="0"/>
        <w:ind w:left="284" w:hanging="284"/>
        <w:jc w:val="both"/>
        <w:rPr>
          <w:b/>
          <w:sz w:val="28"/>
          <w:szCs w:val="28"/>
        </w:rPr>
      </w:pPr>
      <w:proofErr w:type="spellStart"/>
      <w:r w:rsidRPr="003057B8">
        <w:rPr>
          <w:sz w:val="28"/>
          <w:szCs w:val="28"/>
        </w:rPr>
        <w:t>Бельмер</w:t>
      </w:r>
      <w:proofErr w:type="spellEnd"/>
      <w:r w:rsidRPr="003057B8">
        <w:rPr>
          <w:sz w:val="28"/>
          <w:szCs w:val="28"/>
        </w:rPr>
        <w:t xml:space="preserve"> С.В., </w:t>
      </w:r>
      <w:proofErr w:type="spellStart"/>
      <w:r w:rsidRPr="003057B8">
        <w:rPr>
          <w:sz w:val="28"/>
          <w:szCs w:val="28"/>
        </w:rPr>
        <w:t>Гасилина</w:t>
      </w:r>
      <w:proofErr w:type="spellEnd"/>
      <w:r w:rsidRPr="003057B8">
        <w:rPr>
          <w:sz w:val="28"/>
          <w:szCs w:val="28"/>
        </w:rPr>
        <w:t xml:space="preserve"> Т.В. Рациональное питание и состав кишечной микрофлоры // Вопросы детской диетологии. - 2003. - Т. 1. - № 5. - С. 17–20.</w:t>
      </w:r>
    </w:p>
    <w:p w14:paraId="51527C2C" w14:textId="77777777" w:rsidR="00B0191F" w:rsidRPr="003057B8" w:rsidRDefault="00F147AE" w:rsidP="00EB6481">
      <w:pPr>
        <w:pStyle w:val="af5"/>
        <w:numPr>
          <w:ilvl w:val="0"/>
          <w:numId w:val="13"/>
        </w:numPr>
        <w:spacing w:before="0" w:beforeAutospacing="0" w:after="0" w:afterAutospacing="0"/>
        <w:ind w:left="284" w:hanging="284"/>
        <w:jc w:val="both"/>
        <w:rPr>
          <w:sz w:val="28"/>
          <w:szCs w:val="28"/>
        </w:rPr>
      </w:pPr>
      <w:hyperlink r:id="rId10" w:history="1">
        <w:r w:rsidR="00B0191F" w:rsidRPr="003057B8">
          <w:rPr>
            <w:sz w:val="28"/>
            <w:szCs w:val="28"/>
          </w:rPr>
          <w:t xml:space="preserve"> </w:t>
        </w:r>
        <w:proofErr w:type="spellStart"/>
        <w:r w:rsidR="00B0191F" w:rsidRPr="003057B8">
          <w:rPr>
            <w:sz w:val="28"/>
            <w:szCs w:val="28"/>
          </w:rPr>
          <w:t>Бельмер</w:t>
        </w:r>
        <w:proofErr w:type="spellEnd"/>
      </w:hyperlink>
      <w:r w:rsidR="00B0191F" w:rsidRPr="003057B8">
        <w:rPr>
          <w:sz w:val="28"/>
          <w:szCs w:val="28"/>
        </w:rPr>
        <w:t xml:space="preserve"> С.В.,</w:t>
      </w:r>
      <w:hyperlink r:id="rId11" w:history="1">
        <w:r w:rsidR="00B0191F" w:rsidRPr="003057B8">
          <w:rPr>
            <w:sz w:val="28"/>
            <w:szCs w:val="28"/>
          </w:rPr>
          <w:t xml:space="preserve"> </w:t>
        </w:r>
        <w:proofErr w:type="spellStart"/>
        <w:r w:rsidR="00B0191F" w:rsidRPr="003057B8">
          <w:rPr>
            <w:sz w:val="28"/>
            <w:szCs w:val="28"/>
          </w:rPr>
          <w:t>Малкоч</w:t>
        </w:r>
        <w:proofErr w:type="spellEnd"/>
      </w:hyperlink>
      <w:r w:rsidR="00B0191F" w:rsidRPr="003057B8">
        <w:rPr>
          <w:sz w:val="28"/>
          <w:szCs w:val="28"/>
        </w:rPr>
        <w:t xml:space="preserve"> А.В. </w:t>
      </w:r>
      <w:r w:rsidR="00B0191F" w:rsidRPr="003057B8">
        <w:rPr>
          <w:bCs/>
          <w:kern w:val="36"/>
          <w:sz w:val="28"/>
          <w:szCs w:val="28"/>
        </w:rPr>
        <w:t xml:space="preserve">Кишечная микрофлора и значение </w:t>
      </w:r>
      <w:proofErr w:type="spellStart"/>
      <w:r w:rsidR="00B0191F" w:rsidRPr="003057B8">
        <w:rPr>
          <w:bCs/>
          <w:kern w:val="36"/>
          <w:sz w:val="28"/>
          <w:szCs w:val="28"/>
        </w:rPr>
        <w:t>пребиотиков</w:t>
      </w:r>
      <w:proofErr w:type="spellEnd"/>
      <w:r w:rsidR="00B0191F" w:rsidRPr="003057B8">
        <w:rPr>
          <w:bCs/>
          <w:kern w:val="36"/>
          <w:sz w:val="28"/>
          <w:szCs w:val="28"/>
        </w:rPr>
        <w:t xml:space="preserve"> для ее функционирования</w:t>
      </w:r>
      <w:r w:rsidR="00B0191F" w:rsidRPr="003057B8">
        <w:rPr>
          <w:sz w:val="28"/>
          <w:szCs w:val="28"/>
        </w:rPr>
        <w:t xml:space="preserve"> // Лечащий врач. – 2006. - № 4. – С.60-65.</w:t>
      </w:r>
    </w:p>
    <w:p w14:paraId="64727282"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Гурина О.П., Блинов А.Е., Варламова О.Н. и др. Часто болеющие дети: иммунодиагностика и реабилитация // Педиатр. - 2011. – Т.</w:t>
      </w:r>
      <w:r w:rsidRPr="003057B8">
        <w:rPr>
          <w:sz w:val="28"/>
          <w:szCs w:val="28"/>
          <w:lang w:val="en-US"/>
        </w:rPr>
        <w:t>II</w:t>
      </w:r>
      <w:r w:rsidRPr="003057B8">
        <w:rPr>
          <w:sz w:val="28"/>
          <w:szCs w:val="28"/>
        </w:rPr>
        <w:t>. - №2. – С.45-52.</w:t>
      </w:r>
    </w:p>
    <w:p w14:paraId="159FCCDB"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Коротько</w:t>
      </w:r>
      <w:proofErr w:type="spellEnd"/>
      <w:r w:rsidRPr="003057B8">
        <w:rPr>
          <w:sz w:val="28"/>
          <w:szCs w:val="28"/>
        </w:rPr>
        <w:t xml:space="preserve"> Г. Ф. Физиология системы пищеварения: Монография. Краснодар, 2009. – 608 с.</w:t>
      </w:r>
    </w:p>
    <w:p w14:paraId="2E82A90E"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Уголев</w:t>
      </w:r>
      <w:proofErr w:type="spellEnd"/>
      <w:r w:rsidRPr="003057B8">
        <w:rPr>
          <w:sz w:val="28"/>
          <w:szCs w:val="28"/>
        </w:rPr>
        <w:t xml:space="preserve"> А. М. и др. Теория адекватного питания и трофология. – М. - 1991. – 247 с.</w:t>
      </w:r>
    </w:p>
    <w:p w14:paraId="659C3A1A" w14:textId="77777777" w:rsidR="00B60AEB"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Хавкин А.И., Блат С.Ф. Микробиоценоз кишечника и иммунитет // Рос. вестник </w:t>
      </w:r>
      <w:proofErr w:type="spellStart"/>
      <w:r w:rsidRPr="003057B8">
        <w:rPr>
          <w:sz w:val="28"/>
          <w:szCs w:val="28"/>
        </w:rPr>
        <w:t>перинатол</w:t>
      </w:r>
      <w:proofErr w:type="spellEnd"/>
      <w:r w:rsidRPr="003057B8">
        <w:rPr>
          <w:sz w:val="28"/>
          <w:szCs w:val="28"/>
        </w:rPr>
        <w:t xml:space="preserve">. и </w:t>
      </w:r>
      <w:proofErr w:type="spellStart"/>
      <w:r w:rsidRPr="003057B8">
        <w:rPr>
          <w:sz w:val="28"/>
          <w:szCs w:val="28"/>
        </w:rPr>
        <w:t>педиат</w:t>
      </w:r>
      <w:proofErr w:type="spellEnd"/>
      <w:r w:rsidRPr="003057B8">
        <w:rPr>
          <w:sz w:val="28"/>
          <w:szCs w:val="28"/>
        </w:rPr>
        <w:t>. - 2011. - №1. – С. 66-72.</w:t>
      </w:r>
    </w:p>
    <w:p w14:paraId="356DE43E"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Штенская</w:t>
      </w:r>
      <w:proofErr w:type="spellEnd"/>
      <w:r w:rsidRPr="003057B8">
        <w:rPr>
          <w:sz w:val="28"/>
          <w:szCs w:val="28"/>
        </w:rPr>
        <w:t xml:space="preserve"> О. А., Артюхова С. И. Роль БАДов в восстановлении микрофлоры ЖКТ при антибиотикотерапии // </w:t>
      </w:r>
      <w:proofErr w:type="spellStart"/>
      <w:r w:rsidRPr="003057B8">
        <w:rPr>
          <w:sz w:val="28"/>
          <w:szCs w:val="28"/>
        </w:rPr>
        <w:t>ОмГТУ</w:t>
      </w:r>
      <w:proofErr w:type="spellEnd"/>
      <w:r w:rsidRPr="003057B8">
        <w:rPr>
          <w:sz w:val="28"/>
          <w:szCs w:val="28"/>
        </w:rPr>
        <w:t>. - 2012. - №5. – 4 с.</w:t>
      </w:r>
    </w:p>
    <w:p w14:paraId="53D9EE79" w14:textId="77777777" w:rsidR="000C710C" w:rsidRPr="003057B8" w:rsidRDefault="000C710C" w:rsidP="00EB6481">
      <w:pPr>
        <w:numPr>
          <w:ilvl w:val="2"/>
          <w:numId w:val="45"/>
        </w:numP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Тема № </w:t>
      </w:r>
      <w:r w:rsidR="00412E87" w:rsidRPr="003057B8">
        <w:rPr>
          <w:rFonts w:ascii="Times New Roman" w:hAnsi="Times New Roman" w:cs="Times New Roman"/>
          <w:b/>
          <w:color w:val="auto"/>
          <w:sz w:val="28"/>
          <w:szCs w:val="28"/>
        </w:rPr>
        <w:t>3</w:t>
      </w:r>
      <w:r w:rsidRPr="003057B8">
        <w:rPr>
          <w:rFonts w:ascii="Times New Roman" w:hAnsi="Times New Roman" w:cs="Times New Roman"/>
          <w:b/>
          <w:color w:val="auto"/>
          <w:sz w:val="28"/>
          <w:szCs w:val="28"/>
        </w:rPr>
        <w:t xml:space="preserve">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сновные компоненты пищи</w:t>
      </w:r>
      <w:r w:rsidRPr="003057B8">
        <w:rPr>
          <w:rFonts w:ascii="Times New Roman" w:hAnsi="Times New Roman" w:cs="Times New Roman"/>
          <w:b/>
          <w:color w:val="auto"/>
          <w:sz w:val="28"/>
          <w:szCs w:val="28"/>
        </w:rPr>
        <w:t>»</w:t>
      </w:r>
    </w:p>
    <w:p w14:paraId="6A9E6A87" w14:textId="77777777" w:rsidR="000C710C" w:rsidRPr="003057B8" w:rsidRDefault="000C710C" w:rsidP="00EB6481">
      <w:pPr>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FB5B46" w:rsidRPr="003057B8">
        <w:rPr>
          <w:rFonts w:ascii="Times New Roman" w:hAnsi="Times New Roman" w:cs="Times New Roman"/>
          <w:color w:val="auto"/>
          <w:sz w:val="28"/>
          <w:szCs w:val="28"/>
        </w:rPr>
        <w:t>Обеспечить наличие необходимых в повседневной жизни знаний о пищевой и биологической ценности продуктов, блюд, меню</w:t>
      </w:r>
      <w:r w:rsidRPr="003057B8">
        <w:rPr>
          <w:rFonts w:ascii="Times New Roman" w:hAnsi="Times New Roman" w:cs="Times New Roman"/>
          <w:color w:val="auto"/>
          <w:sz w:val="28"/>
          <w:szCs w:val="28"/>
        </w:rPr>
        <w:t>.</w:t>
      </w:r>
    </w:p>
    <w:p w14:paraId="5A699D53" w14:textId="77777777" w:rsidR="000C710C" w:rsidRPr="003057B8" w:rsidRDefault="000C710C" w:rsidP="00EB6481">
      <w:pPr>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20C562A7" w14:textId="77777777" w:rsidR="000C710C"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ценностью продукта?</w:t>
      </w:r>
    </w:p>
    <w:p w14:paraId="4F6670EA"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Чем определяется усвояемость пищевых веществ?</w:t>
      </w:r>
    </w:p>
    <w:p w14:paraId="2806AF74"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биологической эффективностью продуктов</w:t>
      </w:r>
      <w:r w:rsidR="00FB5B46" w:rsidRPr="003057B8">
        <w:rPr>
          <w:rFonts w:ascii="Times New Roman" w:hAnsi="Times New Roman" w:cs="Times New Roman"/>
          <w:color w:val="auto"/>
          <w:sz w:val="28"/>
          <w:szCs w:val="28"/>
        </w:rPr>
        <w:t>?</w:t>
      </w:r>
    </w:p>
    <w:p w14:paraId="2385C4F1"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витаминов на процессы роста и развития ребенка, источники витаминов.</w:t>
      </w:r>
    </w:p>
    <w:p w14:paraId="5DE1162F"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микро- и макроэлементов на процессы роста и развития ребенка, источники микро- и макроэлементов.</w:t>
      </w:r>
    </w:p>
    <w:p w14:paraId="1F1CF19A"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добавкой</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для каких целей их используют в изготовлении пищевых продуктов?</w:t>
      </w:r>
    </w:p>
    <w:p w14:paraId="346D6355" w14:textId="77777777" w:rsidR="00FB5B46" w:rsidRPr="003057B8" w:rsidRDefault="00FB5B46" w:rsidP="00EB6481">
      <w:pPr>
        <w:rPr>
          <w:rFonts w:ascii="Times New Roman" w:hAnsi="Times New Roman" w:cs="Times New Roman"/>
          <w:color w:val="auto"/>
          <w:sz w:val="28"/>
          <w:szCs w:val="28"/>
        </w:rPr>
      </w:pPr>
    </w:p>
    <w:p w14:paraId="63888B2B" w14:textId="77777777" w:rsidR="000C710C" w:rsidRPr="003057B8" w:rsidRDefault="000C710C"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p w14:paraId="084FE1EB" w14:textId="77777777" w:rsidR="00350548" w:rsidRPr="003057B8" w:rsidRDefault="00DE264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Ра</w:t>
      </w:r>
      <w:r w:rsidR="00FB5B46" w:rsidRPr="003057B8">
        <w:rPr>
          <w:rFonts w:ascii="Times New Roman" w:hAnsi="Times New Roman" w:cs="Times New Roman"/>
          <w:color w:val="auto"/>
          <w:sz w:val="28"/>
          <w:szCs w:val="28"/>
        </w:rPr>
        <w:t xml:space="preserve">спределение </w:t>
      </w:r>
      <w:r w:rsidRPr="003057B8">
        <w:rPr>
          <w:rFonts w:ascii="Times New Roman" w:hAnsi="Times New Roman" w:cs="Times New Roman"/>
          <w:color w:val="auto"/>
          <w:sz w:val="28"/>
          <w:szCs w:val="28"/>
        </w:rPr>
        <w:t>компонентов пищи человека на основные и не основные (вспо</w:t>
      </w:r>
      <w:r w:rsidR="003644DC" w:rsidRPr="003057B8">
        <w:rPr>
          <w:rFonts w:ascii="Times New Roman" w:hAnsi="Times New Roman" w:cs="Times New Roman"/>
          <w:color w:val="auto"/>
          <w:sz w:val="28"/>
          <w:szCs w:val="28"/>
        </w:rPr>
        <w:t>могательные) достаточно условно</w:t>
      </w:r>
      <w:r w:rsidR="00FB5B4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350548" w:rsidRPr="003057B8">
        <w:rPr>
          <w:rFonts w:ascii="Times New Roman" w:hAnsi="Times New Roman" w:cs="Times New Roman"/>
          <w:color w:val="auto"/>
          <w:sz w:val="28"/>
          <w:szCs w:val="28"/>
        </w:rPr>
        <w:t>Д</w:t>
      </w:r>
      <w:r w:rsidRPr="003057B8">
        <w:rPr>
          <w:rFonts w:ascii="Times New Roman" w:hAnsi="Times New Roman" w:cs="Times New Roman"/>
          <w:color w:val="auto"/>
          <w:sz w:val="28"/>
          <w:szCs w:val="28"/>
        </w:rPr>
        <w:t xml:space="preserve">ля роста и развития </w:t>
      </w:r>
      <w:r w:rsidR="00350548" w:rsidRPr="003057B8">
        <w:rPr>
          <w:rFonts w:ascii="Times New Roman" w:hAnsi="Times New Roman" w:cs="Times New Roman"/>
          <w:color w:val="auto"/>
          <w:sz w:val="28"/>
          <w:szCs w:val="28"/>
        </w:rPr>
        <w:t>необходимо поступление</w:t>
      </w:r>
      <w:r w:rsidRPr="003057B8">
        <w:rPr>
          <w:rFonts w:ascii="Times New Roman" w:hAnsi="Times New Roman" w:cs="Times New Roman"/>
          <w:color w:val="auto"/>
          <w:sz w:val="28"/>
          <w:szCs w:val="28"/>
        </w:rPr>
        <w:t xml:space="preserve"> органических и неорганических веществ, которые в результате </w:t>
      </w:r>
      <w:r w:rsidR="00350548" w:rsidRPr="003057B8">
        <w:rPr>
          <w:rFonts w:ascii="Times New Roman" w:hAnsi="Times New Roman" w:cs="Times New Roman"/>
          <w:color w:val="auto"/>
          <w:sz w:val="28"/>
          <w:szCs w:val="28"/>
        </w:rPr>
        <w:t xml:space="preserve">расщепления и биосинтеза </w:t>
      </w:r>
      <w:r w:rsidRPr="003057B8">
        <w:rPr>
          <w:rFonts w:ascii="Times New Roman" w:hAnsi="Times New Roman" w:cs="Times New Roman"/>
          <w:color w:val="auto"/>
          <w:sz w:val="28"/>
          <w:szCs w:val="28"/>
        </w:rPr>
        <w:t>превращаются в биологические субстраты, обеспечивающие необходимый баланс энергетического и пластического материала. В результате обеспечива</w:t>
      </w:r>
      <w:r w:rsidR="00350548"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т</w:t>
      </w:r>
      <w:r w:rsidR="00350548" w:rsidRPr="003057B8">
        <w:rPr>
          <w:rFonts w:ascii="Times New Roman" w:hAnsi="Times New Roman" w:cs="Times New Roman"/>
          <w:color w:val="auto"/>
          <w:sz w:val="28"/>
          <w:szCs w:val="28"/>
        </w:rPr>
        <w:t>ся</w:t>
      </w:r>
      <w:r w:rsidRPr="003057B8">
        <w:rPr>
          <w:rFonts w:ascii="Times New Roman" w:hAnsi="Times New Roman" w:cs="Times New Roman"/>
          <w:color w:val="auto"/>
          <w:sz w:val="28"/>
          <w:szCs w:val="28"/>
        </w:rPr>
        <w:t xml:space="preserve"> </w:t>
      </w:r>
      <w:r w:rsidR="003644DC" w:rsidRPr="003057B8">
        <w:rPr>
          <w:rFonts w:ascii="Times New Roman" w:hAnsi="Times New Roman" w:cs="Times New Roman"/>
          <w:color w:val="auto"/>
          <w:sz w:val="28"/>
          <w:szCs w:val="28"/>
        </w:rPr>
        <w:t>условия необходимые для гармоничного роста и развития растущего организма</w:t>
      </w:r>
      <w:r w:rsidRPr="003057B8">
        <w:rPr>
          <w:rFonts w:ascii="Times New Roman" w:hAnsi="Times New Roman" w:cs="Times New Roman"/>
          <w:color w:val="auto"/>
          <w:sz w:val="28"/>
          <w:szCs w:val="28"/>
        </w:rPr>
        <w:t>, обновлени</w:t>
      </w:r>
      <w:r w:rsidR="003644DC"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клеток, органов и тканей, а также накопление энергии, </w:t>
      </w:r>
      <w:r w:rsidR="00350548" w:rsidRPr="003057B8">
        <w:rPr>
          <w:rFonts w:ascii="Times New Roman" w:hAnsi="Times New Roman" w:cs="Times New Roman"/>
          <w:color w:val="auto"/>
          <w:sz w:val="28"/>
          <w:szCs w:val="28"/>
        </w:rPr>
        <w:t>необходимой для выполнения жизненно необходимых функций организма</w:t>
      </w:r>
      <w:r w:rsidRPr="003057B8">
        <w:rPr>
          <w:rFonts w:ascii="Times New Roman" w:hAnsi="Times New Roman" w:cs="Times New Roman"/>
          <w:color w:val="auto"/>
          <w:sz w:val="28"/>
          <w:szCs w:val="28"/>
        </w:rPr>
        <w:t xml:space="preserve">. </w:t>
      </w:r>
    </w:p>
    <w:p w14:paraId="7B9A9A0F" w14:textId="77777777" w:rsidR="00DE264F" w:rsidRPr="003057B8" w:rsidRDefault="00350548"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DE264F" w:rsidRPr="003057B8">
        <w:rPr>
          <w:rFonts w:ascii="Times New Roman" w:hAnsi="Times New Roman" w:cs="Times New Roman"/>
          <w:color w:val="auto"/>
          <w:sz w:val="28"/>
          <w:szCs w:val="28"/>
        </w:rPr>
        <w:t xml:space="preserve">ищевые субстраты, обеспечивающие организм энергетическим и пластическим материалом, могут рассматриваться как основные компоненты </w:t>
      </w:r>
      <w:r w:rsidR="00DE264F" w:rsidRPr="003057B8">
        <w:rPr>
          <w:rFonts w:ascii="Times New Roman" w:hAnsi="Times New Roman" w:cs="Times New Roman"/>
          <w:color w:val="auto"/>
          <w:sz w:val="28"/>
          <w:szCs w:val="28"/>
        </w:rPr>
        <w:lastRenderedPageBreak/>
        <w:t>пищи. Применительно к человеку, к таковым можно отнести воду, неорганические соли, белки, углеводы, жиры и витамины.</w:t>
      </w:r>
    </w:p>
    <w:p w14:paraId="7515194C"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Пищевая ценность продукта - понятие, отражающее полноту полезных свойств продукта, включая степень обеспечения физиологических потребностей человека в пищевых веществах и энергии. Пищевая ценность характеризуется</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прежде всего</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химическим составом продукта, с учетом потребления его в общепринятых количествах, и энергетической ценностью. </w:t>
      </w:r>
    </w:p>
    <w:p w14:paraId="45786F85"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w:t>
      </w:r>
      <w:r w:rsidR="00972A81" w:rsidRPr="003057B8">
        <w:rPr>
          <w:rFonts w:ascii="Times New Roman" w:hAnsi="Times New Roman" w:cs="Times New Roman"/>
          <w:color w:val="auto"/>
          <w:sz w:val="28"/>
          <w:szCs w:val="28"/>
        </w:rPr>
        <w:t xml:space="preserve"> В связи с чем именно эта информация наносится на этикетке (маркировочном ярлыке) всех реализуемых в торговой сети продуктов.</w:t>
      </w:r>
    </w:p>
    <w:p w14:paraId="385B2559" w14:textId="77777777" w:rsidR="00892AB7" w:rsidRPr="003057B8" w:rsidRDefault="00972A81"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892AB7" w:rsidRPr="003057B8">
        <w:rPr>
          <w:rFonts w:ascii="Times New Roman" w:hAnsi="Times New Roman" w:cs="Times New Roman"/>
          <w:color w:val="auto"/>
          <w:sz w:val="28"/>
          <w:szCs w:val="28"/>
        </w:rPr>
        <w:t xml:space="preserve">ищевые вещества усваиваются организмом </w:t>
      </w:r>
      <w:r w:rsidRPr="003057B8">
        <w:rPr>
          <w:rFonts w:ascii="Times New Roman" w:hAnsi="Times New Roman" w:cs="Times New Roman"/>
          <w:color w:val="auto"/>
          <w:sz w:val="28"/>
          <w:szCs w:val="28"/>
        </w:rPr>
        <w:t>неодинаково</w:t>
      </w:r>
      <w:r w:rsidR="00892AB7" w:rsidRPr="003057B8">
        <w:rPr>
          <w:rFonts w:ascii="Times New Roman" w:hAnsi="Times New Roman" w:cs="Times New Roman"/>
          <w:color w:val="auto"/>
          <w:sz w:val="28"/>
          <w:szCs w:val="28"/>
        </w:rPr>
        <w:t xml:space="preserve">. На усвояемость компонентов пищи влияет их форма связи в продукте, </w:t>
      </w:r>
      <w:r w:rsidRPr="003057B8">
        <w:rPr>
          <w:rFonts w:ascii="Times New Roman" w:hAnsi="Times New Roman" w:cs="Times New Roman"/>
          <w:color w:val="auto"/>
          <w:sz w:val="28"/>
          <w:szCs w:val="28"/>
        </w:rPr>
        <w:t xml:space="preserve">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w:t>
      </w:r>
      <w:r w:rsidR="00892AB7" w:rsidRPr="003057B8">
        <w:rPr>
          <w:rFonts w:ascii="Times New Roman" w:hAnsi="Times New Roman" w:cs="Times New Roman"/>
          <w:color w:val="auto"/>
          <w:sz w:val="28"/>
          <w:szCs w:val="28"/>
        </w:rPr>
        <w:t xml:space="preserve">состояние </w:t>
      </w:r>
      <w:r w:rsidRPr="003057B8">
        <w:rPr>
          <w:rFonts w:ascii="Times New Roman" w:hAnsi="Times New Roman" w:cs="Times New Roman"/>
          <w:color w:val="auto"/>
          <w:sz w:val="28"/>
          <w:szCs w:val="28"/>
        </w:rPr>
        <w:t>организма, наличие заболеваний</w:t>
      </w:r>
      <w:r w:rsidR="00892AB7" w:rsidRPr="003057B8">
        <w:rPr>
          <w:rFonts w:ascii="Times New Roman" w:hAnsi="Times New Roman" w:cs="Times New Roman"/>
          <w:color w:val="auto"/>
          <w:sz w:val="28"/>
          <w:szCs w:val="28"/>
        </w:rPr>
        <w:t>. Поэтому следует различать понятия «пищевая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до 30 %. Также в широких пределах варьируется усвояемость жиров, углеводов</w:t>
      </w:r>
      <w:r w:rsidRPr="003057B8">
        <w:rPr>
          <w:rFonts w:ascii="Times New Roman" w:hAnsi="Times New Roman" w:cs="Times New Roman"/>
          <w:color w:val="auto"/>
          <w:sz w:val="28"/>
          <w:szCs w:val="28"/>
        </w:rPr>
        <w:t xml:space="preserve"> и</w:t>
      </w:r>
      <w:r w:rsidR="00892AB7" w:rsidRPr="003057B8">
        <w:rPr>
          <w:rFonts w:ascii="Times New Roman" w:hAnsi="Times New Roman" w:cs="Times New Roman"/>
          <w:color w:val="auto"/>
          <w:sz w:val="28"/>
          <w:szCs w:val="28"/>
        </w:rPr>
        <w:t xml:space="preserve"> витаминов.</w:t>
      </w:r>
    </w:p>
    <w:p w14:paraId="1BB48D9E"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 </w:t>
      </w:r>
    </w:p>
    <w:p w14:paraId="78A9A868"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p>
    <w:p w14:paraId="1FAE9EF6"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Под энергетической ценностью понимают количество энергии (ккал, кДж), высвобождаемой в организме из пищевых веществ продуктов для обеспечения 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w:t>
      </w:r>
      <w:r w:rsidR="008311A8"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p>
    <w:p w14:paraId="0914FC8B"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Биологическая эффективность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p>
    <w:p w14:paraId="05290451"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 xml:space="preserve">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 </w:t>
      </w:r>
    </w:p>
    <w:p w14:paraId="11974429"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Отдельные химические соединения, входящие в состав пищи, называют нутриентами (макро- и микронутриенты). К </w:t>
      </w:r>
      <w:proofErr w:type="spellStart"/>
      <w:r w:rsidRPr="003057B8">
        <w:rPr>
          <w:rFonts w:ascii="Times New Roman" w:hAnsi="Times New Roman" w:cs="Times New Roman"/>
          <w:color w:val="auto"/>
          <w:sz w:val="28"/>
          <w:szCs w:val="28"/>
        </w:rPr>
        <w:t>макронутриентам</w:t>
      </w:r>
      <w:proofErr w:type="spellEnd"/>
      <w:r w:rsidRPr="003057B8">
        <w:rPr>
          <w:rFonts w:ascii="Times New Roman" w:hAnsi="Times New Roman" w:cs="Times New Roman"/>
          <w:color w:val="auto"/>
          <w:sz w:val="28"/>
          <w:szCs w:val="28"/>
        </w:rPr>
        <w:t xml:space="preserve"> относят углеводы, липиды, белки, некоторые минеральные вещества, а к микронутриентам — витамины и ряд минеральных соединений. В состав пищи входят также </w:t>
      </w:r>
      <w:proofErr w:type="spellStart"/>
      <w:r w:rsidRPr="003057B8">
        <w:rPr>
          <w:rFonts w:ascii="Times New Roman" w:hAnsi="Times New Roman" w:cs="Times New Roman"/>
          <w:color w:val="auto"/>
          <w:sz w:val="28"/>
          <w:szCs w:val="28"/>
        </w:rPr>
        <w:t>неалиментарные</w:t>
      </w:r>
      <w:proofErr w:type="spellEnd"/>
      <w:r w:rsidRPr="003057B8">
        <w:rPr>
          <w:rFonts w:ascii="Times New Roman" w:hAnsi="Times New Roman" w:cs="Times New Roman"/>
          <w:color w:val="auto"/>
          <w:sz w:val="28"/>
          <w:szCs w:val="28"/>
        </w:rPr>
        <w:t xml:space="preserve">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p>
    <w:p w14:paraId="731E9D3A"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Из 92 встречающихся в природе химических элементов 81 обнаруж</w:t>
      </w:r>
      <w:r w:rsidR="00F43E7B" w:rsidRPr="003057B8">
        <w:rPr>
          <w:rFonts w:ascii="Times New Roman" w:hAnsi="Times New Roman" w:cs="Times New Roman"/>
          <w:color w:val="auto"/>
          <w:sz w:val="28"/>
          <w:szCs w:val="28"/>
        </w:rPr>
        <w:t>ивается</w:t>
      </w:r>
      <w:r w:rsidRPr="003057B8">
        <w:rPr>
          <w:rFonts w:ascii="Times New Roman" w:hAnsi="Times New Roman" w:cs="Times New Roman"/>
          <w:color w:val="auto"/>
          <w:sz w:val="28"/>
          <w:szCs w:val="28"/>
        </w:rPr>
        <w:t xml:space="preserve"> в организме человека. 22 основных составляют 4-5% от среднего веса человека. 12 химических элементов (С, О, Н, N, Р, </w:t>
      </w:r>
      <w:proofErr w:type="spellStart"/>
      <w:r w:rsidRPr="003057B8">
        <w:rPr>
          <w:rFonts w:ascii="Times New Roman" w:hAnsi="Times New Roman" w:cs="Times New Roman"/>
          <w:color w:val="auto"/>
          <w:sz w:val="28"/>
          <w:szCs w:val="28"/>
        </w:rPr>
        <w:t>Са</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g</w:t>
      </w:r>
      <w:r w:rsidRPr="003057B8">
        <w:rPr>
          <w:rFonts w:ascii="Times New Roman" w:hAnsi="Times New Roman" w:cs="Times New Roman"/>
          <w:color w:val="auto"/>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w:t>
      </w:r>
      <w:r w:rsidR="00F43E7B" w:rsidRPr="003057B8">
        <w:rPr>
          <w:rFonts w:ascii="Times New Roman" w:hAnsi="Times New Roman" w:cs="Times New Roman"/>
          <w:color w:val="auto"/>
          <w:sz w:val="28"/>
          <w:szCs w:val="28"/>
        </w:rPr>
        <w:t xml:space="preserve">10 мг до нескольких </w:t>
      </w:r>
      <w:r w:rsidRPr="003057B8">
        <w:rPr>
          <w:rFonts w:ascii="Times New Roman" w:hAnsi="Times New Roman" w:cs="Times New Roman"/>
          <w:color w:val="auto"/>
          <w:sz w:val="28"/>
          <w:szCs w:val="28"/>
        </w:rPr>
        <w:t xml:space="preserve">граммов </w:t>
      </w:r>
      <w:r w:rsidR="00F43E7B" w:rsidRPr="003057B8">
        <w:rPr>
          <w:rFonts w:ascii="Times New Roman" w:hAnsi="Times New Roman" w:cs="Times New Roman"/>
          <w:color w:val="auto"/>
          <w:sz w:val="28"/>
          <w:szCs w:val="28"/>
        </w:rPr>
        <w:t>в день</w:t>
      </w:r>
      <w:r w:rsidRPr="003057B8">
        <w:rPr>
          <w:rFonts w:ascii="Times New Roman" w:hAnsi="Times New Roman" w:cs="Times New Roman"/>
          <w:color w:val="auto"/>
          <w:sz w:val="28"/>
          <w:szCs w:val="28"/>
        </w:rPr>
        <w:t xml:space="preserve">. Микроэлементами (17 </w:t>
      </w:r>
      <w:proofErr w:type="spellStart"/>
      <w:r w:rsidRPr="003057B8">
        <w:rPr>
          <w:rFonts w:ascii="Times New Roman" w:hAnsi="Times New Roman" w:cs="Times New Roman"/>
          <w:color w:val="auto"/>
          <w:sz w:val="28"/>
          <w:szCs w:val="28"/>
        </w:rPr>
        <w:t>эссенциальных</w:t>
      </w:r>
      <w:proofErr w:type="spellEnd"/>
      <w:r w:rsidR="004F14B0" w:rsidRPr="003057B8">
        <w:rPr>
          <w:rFonts w:ascii="Times New Roman" w:hAnsi="Times New Roman" w:cs="Times New Roman"/>
          <w:color w:val="auto"/>
          <w:sz w:val="28"/>
          <w:szCs w:val="28"/>
        </w:rPr>
        <w:t>, т.е.  жизненно необходимых</w:t>
      </w:r>
      <w:r w:rsidRPr="003057B8">
        <w:rPr>
          <w:rFonts w:ascii="Times New Roman" w:hAnsi="Times New Roman" w:cs="Times New Roman"/>
          <w:color w:val="auto"/>
          <w:sz w:val="28"/>
          <w:szCs w:val="28"/>
        </w:rPr>
        <w:t xml:space="preserve">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Fe</w:t>
      </w:r>
      <w:proofErr w:type="spellEnd"/>
      <w:r w:rsidRPr="003057B8">
        <w:rPr>
          <w:rFonts w:ascii="Times New Roman" w:hAnsi="Times New Roman" w:cs="Times New Roman"/>
          <w:color w:val="auto"/>
          <w:sz w:val="28"/>
          <w:szCs w:val="28"/>
        </w:rPr>
        <w:t>, J, С</w:t>
      </w:r>
      <w:r w:rsidRPr="003057B8">
        <w:rPr>
          <w:rFonts w:ascii="Times New Roman" w:hAnsi="Times New Roman" w:cs="Times New Roman"/>
          <w:color w:val="auto"/>
          <w:sz w:val="28"/>
          <w:szCs w:val="28"/>
          <w:lang w:val="en-US"/>
        </w:rPr>
        <w:t>u</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Zn</w:t>
      </w:r>
      <w:proofErr w:type="spellEnd"/>
      <w:r w:rsidRPr="003057B8">
        <w:rPr>
          <w:rFonts w:ascii="Times New Roman" w:hAnsi="Times New Roman" w:cs="Times New Roman"/>
          <w:color w:val="auto"/>
          <w:sz w:val="28"/>
          <w:szCs w:val="28"/>
        </w:rPr>
        <w:t xml:space="preserve">, Со, </w:t>
      </w:r>
      <w:proofErr w:type="spellStart"/>
      <w:r w:rsidRPr="003057B8">
        <w:rPr>
          <w:rFonts w:ascii="Times New Roman" w:hAnsi="Times New Roman" w:cs="Times New Roman"/>
          <w:color w:val="auto"/>
          <w:sz w:val="28"/>
          <w:szCs w:val="28"/>
        </w:rPr>
        <w:t>Cr</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Mo</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Ni</w:t>
      </w:r>
      <w:proofErr w:type="spellEnd"/>
      <w:r w:rsidRPr="003057B8">
        <w:rPr>
          <w:rFonts w:ascii="Times New Roman" w:hAnsi="Times New Roman" w:cs="Times New Roman"/>
          <w:color w:val="auto"/>
          <w:sz w:val="28"/>
          <w:szCs w:val="28"/>
        </w:rPr>
        <w:t xml:space="preserve">, V, </w:t>
      </w:r>
      <w:proofErr w:type="spellStart"/>
      <w:r w:rsidRPr="003057B8">
        <w:rPr>
          <w:rFonts w:ascii="Times New Roman" w:hAnsi="Times New Roman" w:cs="Times New Roman"/>
          <w:color w:val="auto"/>
          <w:sz w:val="28"/>
          <w:szCs w:val="28"/>
        </w:rPr>
        <w:t>Se</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n</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As</w:t>
      </w:r>
      <w:proofErr w:type="spellEnd"/>
      <w:r w:rsidRPr="003057B8">
        <w:rPr>
          <w:rFonts w:ascii="Times New Roman" w:hAnsi="Times New Roman" w:cs="Times New Roman"/>
          <w:color w:val="auto"/>
          <w:sz w:val="28"/>
          <w:szCs w:val="28"/>
        </w:rPr>
        <w:t xml:space="preserve">, F, </w:t>
      </w:r>
      <w:proofErr w:type="spellStart"/>
      <w:r w:rsidRPr="003057B8">
        <w:rPr>
          <w:rFonts w:ascii="Times New Roman" w:hAnsi="Times New Roman" w:cs="Times New Roman"/>
          <w:color w:val="auto"/>
          <w:sz w:val="28"/>
          <w:szCs w:val="28"/>
        </w:rPr>
        <w:t>Si</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Li</w:t>
      </w:r>
      <w:proofErr w:type="spellEnd"/>
      <w:r w:rsidRPr="003057B8">
        <w:rPr>
          <w:rFonts w:ascii="Times New Roman" w:hAnsi="Times New Roman" w:cs="Times New Roman"/>
          <w:color w:val="auto"/>
          <w:sz w:val="28"/>
          <w:szCs w:val="28"/>
        </w:rPr>
        <w:t xml:space="preserve">, В, </w:t>
      </w:r>
      <w:proofErr w:type="spellStart"/>
      <w:r w:rsidRPr="003057B8">
        <w:rPr>
          <w:rFonts w:ascii="Times New Roman" w:hAnsi="Times New Roman" w:cs="Times New Roman"/>
          <w:color w:val="auto"/>
          <w:sz w:val="28"/>
          <w:szCs w:val="28"/>
        </w:rPr>
        <w:t>Br</w:t>
      </w:r>
      <w:proofErr w:type="spellEnd"/>
      <w:r w:rsidRPr="003057B8">
        <w:rPr>
          <w:rFonts w:ascii="Times New Roman" w:hAnsi="Times New Roman" w:cs="Times New Roman"/>
          <w:color w:val="auto"/>
          <w:sz w:val="28"/>
          <w:szCs w:val="28"/>
        </w:rPr>
        <w:t xml:space="preserve">) называют элементы, присутствующие в организме человека в очень малых следовых количествах. Потребность в них от нескольких </w:t>
      </w:r>
      <w:r w:rsidR="00F43E7B" w:rsidRPr="003057B8">
        <w:rPr>
          <w:rFonts w:ascii="Times New Roman" w:hAnsi="Times New Roman" w:cs="Times New Roman"/>
          <w:color w:val="auto"/>
          <w:sz w:val="28"/>
          <w:szCs w:val="28"/>
        </w:rPr>
        <w:t xml:space="preserve">микрограммов </w:t>
      </w:r>
      <w:r w:rsidRPr="003057B8">
        <w:rPr>
          <w:rFonts w:ascii="Times New Roman" w:hAnsi="Times New Roman" w:cs="Times New Roman"/>
          <w:color w:val="auto"/>
          <w:sz w:val="28"/>
          <w:szCs w:val="28"/>
        </w:rPr>
        <w:t>до</w:t>
      </w:r>
      <w:r w:rsidR="00F43E7B" w:rsidRPr="003057B8">
        <w:rPr>
          <w:rFonts w:ascii="Times New Roman" w:hAnsi="Times New Roman" w:cs="Times New Roman"/>
          <w:color w:val="auto"/>
          <w:sz w:val="28"/>
          <w:szCs w:val="28"/>
        </w:rPr>
        <w:t xml:space="preserve"> мг</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Эссенциальные</w:t>
      </w:r>
      <w:proofErr w:type="spellEnd"/>
      <w:r w:rsidRPr="003057B8">
        <w:rPr>
          <w:rFonts w:ascii="Times New Roman" w:hAnsi="Times New Roman" w:cs="Times New Roman"/>
          <w:color w:val="auto"/>
          <w:sz w:val="28"/>
          <w:szCs w:val="28"/>
        </w:rPr>
        <w:t xml:space="preserve">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 </w:t>
      </w:r>
    </w:p>
    <w:p w14:paraId="7882AD15"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Болезни, связанные с нарушением минерального состава, носят название </w:t>
      </w:r>
      <w:proofErr w:type="spellStart"/>
      <w:r w:rsidRPr="003057B8">
        <w:rPr>
          <w:rFonts w:ascii="Times New Roman" w:hAnsi="Times New Roman" w:cs="Times New Roman"/>
          <w:color w:val="auto"/>
          <w:sz w:val="28"/>
          <w:szCs w:val="28"/>
        </w:rPr>
        <w:t>микроэлементозы</w:t>
      </w:r>
      <w:proofErr w:type="spellEnd"/>
      <w:r w:rsidRPr="003057B8">
        <w:rPr>
          <w:rFonts w:ascii="Times New Roman" w:hAnsi="Times New Roman" w:cs="Times New Roman"/>
          <w:color w:val="auto"/>
          <w:sz w:val="28"/>
          <w:szCs w:val="28"/>
        </w:rPr>
        <w:t xml:space="preserve">. Они возникают либо при недостаточном поступлении </w:t>
      </w:r>
      <w:proofErr w:type="spellStart"/>
      <w:r w:rsidRPr="003057B8">
        <w:rPr>
          <w:rFonts w:ascii="Times New Roman" w:hAnsi="Times New Roman" w:cs="Times New Roman"/>
          <w:color w:val="auto"/>
          <w:sz w:val="28"/>
          <w:szCs w:val="28"/>
        </w:rPr>
        <w:t>эссенциальных</w:t>
      </w:r>
      <w:proofErr w:type="spellEnd"/>
      <w:r w:rsidRPr="003057B8">
        <w:rPr>
          <w:rFonts w:ascii="Times New Roman" w:hAnsi="Times New Roman" w:cs="Times New Roman"/>
          <w:color w:val="auto"/>
          <w:sz w:val="28"/>
          <w:szCs w:val="28"/>
        </w:rPr>
        <w:t xml:space="preserve"> микроэлементов и/или избыточном поступлении в организм токсических микроэлементов. Между элементами существует множество синерги</w:t>
      </w:r>
      <w:r w:rsidR="00F43E7B" w:rsidRPr="003057B8">
        <w:rPr>
          <w:rFonts w:ascii="Times New Roman" w:hAnsi="Times New Roman" w:cs="Times New Roman"/>
          <w:color w:val="auto"/>
          <w:sz w:val="28"/>
          <w:szCs w:val="28"/>
        </w:rPr>
        <w:t xml:space="preserve">ческие и </w:t>
      </w:r>
      <w:r w:rsidRPr="003057B8">
        <w:rPr>
          <w:rFonts w:ascii="Times New Roman" w:hAnsi="Times New Roman" w:cs="Times New Roman"/>
          <w:color w:val="auto"/>
          <w:sz w:val="28"/>
          <w:szCs w:val="28"/>
        </w:rPr>
        <w:t>антагонистически</w:t>
      </w:r>
      <w:r w:rsidR="00F43E7B"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w:t>
      </w:r>
      <w:r w:rsidR="00F43E7B" w:rsidRPr="003057B8">
        <w:rPr>
          <w:rFonts w:ascii="Times New Roman" w:hAnsi="Times New Roman" w:cs="Times New Roman"/>
          <w:color w:val="auto"/>
          <w:sz w:val="28"/>
          <w:szCs w:val="28"/>
        </w:rPr>
        <w:t>связи</w:t>
      </w:r>
      <w:r w:rsidRPr="003057B8">
        <w:rPr>
          <w:rFonts w:ascii="Times New Roman" w:hAnsi="Times New Roman" w:cs="Times New Roman"/>
          <w:color w:val="auto"/>
          <w:sz w:val="28"/>
          <w:szCs w:val="28"/>
        </w:rPr>
        <w:t xml:space="preserve">. Микроэлементы влияют на рост и развитие </w:t>
      </w:r>
      <w:r w:rsidR="00F43E7B" w:rsidRPr="003057B8">
        <w:rPr>
          <w:rFonts w:ascii="Times New Roman" w:hAnsi="Times New Roman" w:cs="Times New Roman"/>
          <w:color w:val="auto"/>
          <w:sz w:val="28"/>
          <w:szCs w:val="28"/>
        </w:rPr>
        <w:t>человека</w:t>
      </w:r>
      <w:r w:rsidRPr="003057B8">
        <w:rPr>
          <w:rFonts w:ascii="Times New Roman" w:hAnsi="Times New Roman" w:cs="Times New Roman"/>
          <w:color w:val="auto"/>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p>
    <w:p w14:paraId="4836F7F0"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14:paraId="7FD28F05" w14:textId="77777777" w:rsidR="004F14B0"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Для хорошего самочувствия человеку необходимо ежедневно употреблять такое количество пищи, которое бы в процессе метаболиз</w:t>
      </w:r>
      <w:r w:rsidR="00F43E7B" w:rsidRPr="003057B8">
        <w:rPr>
          <w:rFonts w:ascii="Times New Roman" w:hAnsi="Times New Roman" w:cs="Times New Roman"/>
          <w:color w:val="auto"/>
          <w:sz w:val="28"/>
          <w:szCs w:val="28"/>
        </w:rPr>
        <w:t xml:space="preserve">ма </w:t>
      </w:r>
      <w:r w:rsidRPr="003057B8">
        <w:rPr>
          <w:rFonts w:ascii="Times New Roman" w:hAnsi="Times New Roman" w:cs="Times New Roman"/>
          <w:color w:val="auto"/>
          <w:sz w:val="28"/>
          <w:szCs w:val="28"/>
        </w:rPr>
        <w:t xml:space="preserve">давало ему </w:t>
      </w:r>
      <w:r w:rsidR="004F14B0" w:rsidRPr="003057B8">
        <w:rPr>
          <w:rFonts w:ascii="Times New Roman" w:hAnsi="Times New Roman" w:cs="Times New Roman"/>
          <w:color w:val="auto"/>
          <w:sz w:val="28"/>
          <w:szCs w:val="28"/>
        </w:rPr>
        <w:t xml:space="preserve">необходимое количество энергии, покрывающее </w:t>
      </w:r>
      <w:proofErr w:type="spellStart"/>
      <w:r w:rsidR="004F14B0" w:rsidRPr="003057B8">
        <w:rPr>
          <w:rFonts w:ascii="Times New Roman" w:hAnsi="Times New Roman" w:cs="Times New Roman"/>
          <w:color w:val="auto"/>
          <w:sz w:val="28"/>
          <w:szCs w:val="28"/>
        </w:rPr>
        <w:t>энерготраты</w:t>
      </w:r>
      <w:proofErr w:type="spellEnd"/>
      <w:r w:rsidR="004F14B0" w:rsidRPr="003057B8">
        <w:rPr>
          <w:rFonts w:ascii="Times New Roman" w:hAnsi="Times New Roman" w:cs="Times New Roman"/>
          <w:color w:val="auto"/>
          <w:sz w:val="28"/>
          <w:szCs w:val="28"/>
        </w:rPr>
        <w:t xml:space="preserve">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w:t>
      </w:r>
      <w:r w:rsidR="00C97084">
        <w:rPr>
          <w:rFonts w:ascii="Times New Roman" w:hAnsi="Times New Roman" w:cs="Times New Roman"/>
          <w:color w:val="auto"/>
          <w:sz w:val="28"/>
          <w:szCs w:val="28"/>
        </w:rPr>
        <w:t xml:space="preserve">ски динамическое действие пищи - </w:t>
      </w:r>
      <w:r w:rsidR="004F14B0" w:rsidRPr="003057B8">
        <w:rPr>
          <w:rFonts w:ascii="Times New Roman" w:hAnsi="Times New Roman" w:cs="Times New Roman"/>
          <w:color w:val="auto"/>
          <w:sz w:val="28"/>
          <w:szCs w:val="28"/>
        </w:rPr>
        <w:t>энергия, которую расходует организм на переваривание пищи</w:t>
      </w:r>
      <w:r w:rsidR="00B9533E" w:rsidRPr="003057B8">
        <w:rPr>
          <w:rFonts w:ascii="Times New Roman" w:hAnsi="Times New Roman" w:cs="Times New Roman"/>
          <w:color w:val="auto"/>
          <w:sz w:val="28"/>
          <w:szCs w:val="28"/>
        </w:rPr>
        <w:t xml:space="preserve"> (табл.1)</w:t>
      </w:r>
      <w:r w:rsidRPr="003057B8">
        <w:rPr>
          <w:rFonts w:ascii="Times New Roman" w:hAnsi="Times New Roman" w:cs="Times New Roman"/>
          <w:color w:val="auto"/>
          <w:sz w:val="28"/>
          <w:szCs w:val="28"/>
        </w:rPr>
        <w:t xml:space="preserve">. </w:t>
      </w:r>
    </w:p>
    <w:p w14:paraId="4BC5B50B" w14:textId="77777777" w:rsidR="00734D94" w:rsidRDefault="00734D94" w:rsidP="00EB6481">
      <w:pPr>
        <w:shd w:val="clear" w:color="auto" w:fill="FFFFFF"/>
        <w:ind w:firstLine="544"/>
        <w:jc w:val="center"/>
        <w:rPr>
          <w:rFonts w:ascii="Times New Roman" w:hAnsi="Times New Roman" w:cs="Times New Roman"/>
          <w:color w:val="auto"/>
          <w:sz w:val="28"/>
          <w:szCs w:val="28"/>
        </w:rPr>
      </w:pPr>
    </w:p>
    <w:p w14:paraId="7ABF3525" w14:textId="77777777" w:rsidR="004F14B0" w:rsidRPr="007C78C9" w:rsidRDefault="00B9533E" w:rsidP="00EB6481">
      <w:pPr>
        <w:shd w:val="clear" w:color="auto" w:fill="FFFFFF"/>
        <w:ind w:firstLine="544"/>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Таблица 1. Примерные значения суточной потребности в энергии (ккал/сутки)</w:t>
      </w:r>
    </w:p>
    <w:p w14:paraId="1466B798" w14:textId="77777777" w:rsidR="00FF11FD" w:rsidRPr="003057B8" w:rsidRDefault="00EB6481" w:rsidP="00EB6481">
      <w:pPr>
        <w:shd w:val="clear" w:color="auto" w:fill="FFFFFF"/>
        <w:rPr>
          <w:rFonts w:ascii="Times New Roman" w:hAnsi="Times New Roman" w:cs="Times New Roman"/>
          <w:color w:val="auto"/>
          <w:sz w:val="28"/>
          <w:szCs w:val="28"/>
        </w:rPr>
      </w:pPr>
      <w:r w:rsidRPr="003057B8">
        <w:rPr>
          <w:noProof/>
          <w:color w:val="auto"/>
        </w:rPr>
        <w:lastRenderedPageBreak/>
        <w:drawing>
          <wp:inline distT="0" distB="0" distL="0" distR="0" wp14:anchorId="5A568B6A" wp14:editId="452F4FF4">
            <wp:extent cx="5943600" cy="34194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14:paraId="439DEC1B" w14:textId="77777777" w:rsidR="00FF11FD" w:rsidRPr="003057B8" w:rsidRDefault="00FF11FD" w:rsidP="00EB6481">
      <w:pPr>
        <w:shd w:val="clear" w:color="auto" w:fill="FFFFFF"/>
        <w:ind w:firstLine="543"/>
        <w:jc w:val="center"/>
        <w:rPr>
          <w:rFonts w:ascii="Times New Roman" w:hAnsi="Times New Roman" w:cs="Times New Roman"/>
          <w:color w:val="auto"/>
          <w:sz w:val="28"/>
          <w:szCs w:val="28"/>
        </w:rPr>
      </w:pPr>
    </w:p>
    <w:p w14:paraId="1C778FE4"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14:paraId="31D7EDA1" w14:textId="77777777" w:rsidR="000116CD"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воды на 1</w:t>
      </w:r>
      <w:r w:rsidRPr="003057B8">
        <w:rPr>
          <w:rFonts w:ascii="Times New Roman" w:hAnsi="Times New Roman" w:cs="Times New Roman"/>
          <w:color w:val="auto"/>
          <w:sz w:val="28"/>
          <w:szCs w:val="28"/>
        </w:rPr>
        <w:sym w:font="Symbol" w:char="F0B0"/>
      </w:r>
      <w:r w:rsidRPr="003057B8">
        <w:rPr>
          <w:rFonts w:ascii="Times New Roman" w:hAnsi="Times New Roman" w:cs="Times New Roman"/>
          <w:color w:val="auto"/>
          <w:sz w:val="28"/>
          <w:szCs w:val="28"/>
        </w:rPr>
        <w:t xml:space="preserve">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углеводов выделяется 4,1 ккал (17,17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жира — 9,3 ккал (38,96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белка —4,1 ккал (17,17 кДж).</w:t>
      </w:r>
      <w:r w:rsidR="00B9533E" w:rsidRPr="003057B8">
        <w:rPr>
          <w:rFonts w:ascii="Times New Roman" w:hAnsi="Times New Roman" w:cs="Times New Roman"/>
          <w:color w:val="auto"/>
          <w:sz w:val="28"/>
          <w:szCs w:val="28"/>
        </w:rPr>
        <w:t xml:space="preserve"> </w:t>
      </w:r>
    </w:p>
    <w:p w14:paraId="43C3FE1F" w14:textId="77777777" w:rsidR="000116CD" w:rsidRPr="003057B8" w:rsidRDefault="00B9533E"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Рекомендуемая пищевая ценность меню для детей школьного возраста приведены в табл. 2,3. </w:t>
      </w:r>
      <w:r w:rsidR="000116CD" w:rsidRPr="003057B8">
        <w:rPr>
          <w:rFonts w:ascii="Times New Roman" w:hAnsi="Times New Roman" w:cs="Times New Roman"/>
          <w:color w:val="auto"/>
          <w:sz w:val="28"/>
          <w:szCs w:val="28"/>
        </w:rPr>
        <w:t>Значения, приведенные в таблице, получены расчётным 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20-25%, второй ужин – 5%.</w:t>
      </w:r>
    </w:p>
    <w:p w14:paraId="50F8D3C9"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p>
    <w:p w14:paraId="74E1AEC4" w14:textId="77777777" w:rsidR="00B9533E" w:rsidRPr="003057B8" w:rsidRDefault="00B9533E" w:rsidP="00EB6481">
      <w:pPr>
        <w:jc w:val="cente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Таблица 2. Рекомендуемая пищевая ценность суточного меню для детей от 7-ми до 11-ти лет </w:t>
      </w:r>
    </w:p>
    <w:p w14:paraId="10FA92DC" w14:textId="77777777" w:rsidR="00B9533E" w:rsidRPr="003057B8" w:rsidRDefault="00EB6481" w:rsidP="00EB6481">
      <w:pPr>
        <w:jc w:val="both"/>
        <w:rPr>
          <w:b/>
          <w:color w:val="auto"/>
        </w:rPr>
      </w:pPr>
      <w:r w:rsidRPr="003057B8">
        <w:rPr>
          <w:noProof/>
          <w:color w:val="auto"/>
        </w:rPr>
        <w:lastRenderedPageBreak/>
        <w:drawing>
          <wp:inline distT="0" distB="0" distL="0" distR="0" wp14:anchorId="431B1370" wp14:editId="00C59AB0">
            <wp:extent cx="5791200" cy="19431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1943100"/>
                    </a:xfrm>
                    <a:prstGeom prst="rect">
                      <a:avLst/>
                    </a:prstGeom>
                    <a:noFill/>
                    <a:ln>
                      <a:noFill/>
                    </a:ln>
                  </pic:spPr>
                </pic:pic>
              </a:graphicData>
            </a:graphic>
          </wp:inline>
        </w:drawing>
      </w:r>
    </w:p>
    <w:p w14:paraId="77E0CCEC"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0622731F" w14:textId="77777777" w:rsidR="00B9533E" w:rsidRPr="003057B8" w:rsidRDefault="00EB6481" w:rsidP="00EB6481">
      <w:pPr>
        <w:jc w:val="both"/>
        <w:rPr>
          <w:color w:val="auto"/>
        </w:rPr>
      </w:pPr>
      <w:r w:rsidRPr="003057B8">
        <w:rPr>
          <w:noProof/>
          <w:color w:val="auto"/>
        </w:rPr>
        <w:drawing>
          <wp:inline distT="0" distB="0" distL="0" distR="0" wp14:anchorId="37CC141A" wp14:editId="2B2BEBD6">
            <wp:extent cx="5505450" cy="1971675"/>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5450" cy="1971675"/>
                    </a:xfrm>
                    <a:prstGeom prst="rect">
                      <a:avLst/>
                    </a:prstGeom>
                    <a:noFill/>
                    <a:ln>
                      <a:noFill/>
                    </a:ln>
                  </pic:spPr>
                </pic:pic>
              </a:graphicData>
            </a:graphic>
          </wp:inline>
        </w:drawing>
      </w:r>
    </w:p>
    <w:p w14:paraId="72A729A0"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11F4D644" w14:textId="77777777" w:rsidR="00B9533E" w:rsidRPr="003057B8" w:rsidRDefault="00EB6481" w:rsidP="00EB6481">
      <w:pPr>
        <w:jc w:val="both"/>
        <w:rPr>
          <w:b/>
          <w:color w:val="auto"/>
        </w:rPr>
      </w:pPr>
      <w:r w:rsidRPr="003057B8">
        <w:rPr>
          <w:noProof/>
          <w:color w:val="auto"/>
        </w:rPr>
        <w:drawing>
          <wp:inline distT="0" distB="0" distL="0" distR="0" wp14:anchorId="4F032D22" wp14:editId="47E75AA0">
            <wp:extent cx="5619750" cy="1962150"/>
            <wp:effectExtent l="0" t="0" r="0" b="0"/>
            <wp:docPr id="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1962150"/>
                    </a:xfrm>
                    <a:prstGeom prst="rect">
                      <a:avLst/>
                    </a:prstGeom>
                    <a:noFill/>
                    <a:ln>
                      <a:noFill/>
                    </a:ln>
                  </pic:spPr>
                </pic:pic>
              </a:graphicData>
            </a:graphic>
          </wp:inline>
        </w:drawing>
      </w:r>
    </w:p>
    <w:p w14:paraId="78CC9AFC" w14:textId="77777777" w:rsidR="007C78C9" w:rsidRDefault="007C78C9">
      <w:pPr>
        <w:rPr>
          <w:rFonts w:ascii="Times New Roman" w:hAnsi="Times New Roman" w:cs="Times New Roman"/>
          <w:b/>
          <w:color w:val="auto"/>
          <w:sz w:val="28"/>
          <w:szCs w:val="28"/>
        </w:rPr>
      </w:pPr>
    </w:p>
    <w:p w14:paraId="26818158" w14:textId="77777777" w:rsidR="000116CD" w:rsidRPr="00B9533E" w:rsidRDefault="000116CD" w:rsidP="00EB6481">
      <w:pPr>
        <w:jc w:val="center"/>
        <w:rPr>
          <w:rFonts w:ascii="Times New Roman" w:hAnsi="Times New Roman" w:cs="Times New Roman"/>
          <w:b/>
          <w:color w:val="auto"/>
          <w:sz w:val="28"/>
          <w:szCs w:val="28"/>
        </w:rPr>
      </w:pPr>
      <w:r w:rsidRPr="00B9533E">
        <w:rPr>
          <w:rFonts w:ascii="Times New Roman" w:hAnsi="Times New Roman" w:cs="Times New Roman"/>
          <w:b/>
          <w:color w:val="auto"/>
          <w:sz w:val="28"/>
          <w:szCs w:val="28"/>
        </w:rPr>
        <w:t xml:space="preserve">Таблица </w:t>
      </w:r>
      <w:r>
        <w:rPr>
          <w:rFonts w:ascii="Times New Roman" w:hAnsi="Times New Roman" w:cs="Times New Roman"/>
          <w:b/>
          <w:color w:val="auto"/>
          <w:sz w:val="28"/>
          <w:szCs w:val="28"/>
        </w:rPr>
        <w:t>3</w:t>
      </w:r>
      <w:r w:rsidRPr="00B9533E">
        <w:rPr>
          <w:rFonts w:ascii="Times New Roman" w:hAnsi="Times New Roman" w:cs="Times New Roman"/>
          <w:b/>
          <w:color w:val="auto"/>
          <w:sz w:val="28"/>
          <w:szCs w:val="28"/>
        </w:rPr>
        <w:t xml:space="preserve">. Рекомендуемая пищевая ценность </w:t>
      </w:r>
      <w:r>
        <w:rPr>
          <w:rFonts w:ascii="Times New Roman" w:hAnsi="Times New Roman" w:cs="Times New Roman"/>
          <w:b/>
          <w:color w:val="auto"/>
          <w:sz w:val="28"/>
          <w:szCs w:val="28"/>
        </w:rPr>
        <w:t xml:space="preserve">суточного </w:t>
      </w:r>
      <w:r w:rsidRPr="00B9533E">
        <w:rPr>
          <w:rFonts w:ascii="Times New Roman" w:hAnsi="Times New Roman" w:cs="Times New Roman"/>
          <w:b/>
          <w:color w:val="auto"/>
          <w:sz w:val="28"/>
          <w:szCs w:val="28"/>
        </w:rPr>
        <w:t xml:space="preserve">меню для детей от </w:t>
      </w:r>
      <w:r>
        <w:rPr>
          <w:rFonts w:ascii="Times New Roman" w:hAnsi="Times New Roman" w:cs="Times New Roman"/>
          <w:b/>
          <w:color w:val="auto"/>
          <w:sz w:val="28"/>
          <w:szCs w:val="28"/>
        </w:rPr>
        <w:t>11</w:t>
      </w:r>
      <w:r w:rsidRPr="00B9533E">
        <w:rPr>
          <w:rFonts w:ascii="Times New Roman" w:hAnsi="Times New Roman" w:cs="Times New Roman"/>
          <w:b/>
          <w:color w:val="auto"/>
          <w:sz w:val="28"/>
          <w:szCs w:val="28"/>
        </w:rPr>
        <w:t>-</w:t>
      </w:r>
      <w:r>
        <w:rPr>
          <w:rFonts w:ascii="Times New Roman" w:hAnsi="Times New Roman" w:cs="Times New Roman"/>
          <w:b/>
          <w:color w:val="auto"/>
          <w:sz w:val="28"/>
          <w:szCs w:val="28"/>
        </w:rPr>
        <w:t>т</w:t>
      </w:r>
      <w:r w:rsidRPr="00B9533E">
        <w:rPr>
          <w:rFonts w:ascii="Times New Roman" w:hAnsi="Times New Roman" w:cs="Times New Roman"/>
          <w:b/>
          <w:color w:val="auto"/>
          <w:sz w:val="28"/>
          <w:szCs w:val="28"/>
        </w:rPr>
        <w:t xml:space="preserve">и </w:t>
      </w:r>
      <w:r>
        <w:rPr>
          <w:rFonts w:ascii="Times New Roman" w:hAnsi="Times New Roman" w:cs="Times New Roman"/>
          <w:b/>
          <w:color w:val="auto"/>
          <w:sz w:val="28"/>
          <w:szCs w:val="28"/>
        </w:rPr>
        <w:t>лет и старше</w:t>
      </w:r>
    </w:p>
    <w:p w14:paraId="514BE4B6" w14:textId="77777777" w:rsidR="00B9533E" w:rsidRDefault="00EB6481" w:rsidP="00EB6481">
      <w:pPr>
        <w:jc w:val="both"/>
        <w:rPr>
          <w:b/>
        </w:rPr>
      </w:pPr>
      <w:r w:rsidRPr="00DF09CA">
        <w:rPr>
          <w:noProof/>
        </w:rPr>
        <w:drawing>
          <wp:inline distT="0" distB="0" distL="0" distR="0" wp14:anchorId="118C8DD6" wp14:editId="5829F8D2">
            <wp:extent cx="5829300" cy="2105025"/>
            <wp:effectExtent l="0" t="0" r="0"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2105025"/>
                    </a:xfrm>
                    <a:prstGeom prst="rect">
                      <a:avLst/>
                    </a:prstGeom>
                    <a:noFill/>
                    <a:ln>
                      <a:noFill/>
                    </a:ln>
                  </pic:spPr>
                </pic:pic>
              </a:graphicData>
            </a:graphic>
          </wp:inline>
        </w:drawing>
      </w:r>
    </w:p>
    <w:p w14:paraId="6791E87D"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63910376" w14:textId="77777777" w:rsidR="00B9533E" w:rsidRDefault="00EB6481" w:rsidP="00EB6481">
      <w:pPr>
        <w:jc w:val="both"/>
      </w:pPr>
      <w:r w:rsidRPr="00DF09CA">
        <w:rPr>
          <w:noProof/>
        </w:rPr>
        <w:lastRenderedPageBreak/>
        <w:drawing>
          <wp:inline distT="0" distB="0" distL="0" distR="0" wp14:anchorId="5D3B8553" wp14:editId="4F76B6B7">
            <wp:extent cx="5514975" cy="2143125"/>
            <wp:effectExtent l="0" t="0" r="0" b="0"/>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4975" cy="2143125"/>
                    </a:xfrm>
                    <a:prstGeom prst="rect">
                      <a:avLst/>
                    </a:prstGeom>
                    <a:noFill/>
                    <a:ln>
                      <a:noFill/>
                    </a:ln>
                  </pic:spPr>
                </pic:pic>
              </a:graphicData>
            </a:graphic>
          </wp:inline>
        </w:drawing>
      </w:r>
    </w:p>
    <w:p w14:paraId="4D3EAFF7"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78F1785C" w14:textId="77777777" w:rsidR="00B9533E" w:rsidRDefault="00EB6481" w:rsidP="00EB6481">
      <w:pPr>
        <w:jc w:val="both"/>
        <w:rPr>
          <w:b/>
        </w:rPr>
      </w:pPr>
      <w:r w:rsidRPr="00DF09CA">
        <w:rPr>
          <w:noProof/>
        </w:rPr>
        <w:drawing>
          <wp:inline distT="0" distB="0" distL="0" distR="0" wp14:anchorId="184C6419" wp14:editId="45A8CFD9">
            <wp:extent cx="5600700" cy="1962150"/>
            <wp:effectExtent l="0" t="0" r="0" b="0"/>
            <wp:docPr id="1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1962150"/>
                    </a:xfrm>
                    <a:prstGeom prst="rect">
                      <a:avLst/>
                    </a:prstGeom>
                    <a:noFill/>
                    <a:ln>
                      <a:noFill/>
                    </a:ln>
                  </pic:spPr>
                </pic:pic>
              </a:graphicData>
            </a:graphic>
          </wp:inline>
        </w:drawing>
      </w:r>
    </w:p>
    <w:p w14:paraId="62A35542" w14:textId="77777777" w:rsidR="007C78C9" w:rsidRDefault="007C78C9" w:rsidP="00EB6481">
      <w:pPr>
        <w:jc w:val="both"/>
        <w:rPr>
          <w:b/>
        </w:rPr>
      </w:pPr>
    </w:p>
    <w:p w14:paraId="2F0ABE49" w14:textId="77777777" w:rsidR="00B9533E"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p>
    <w:p w14:paraId="4A32D348" w14:textId="77777777" w:rsidR="00865F45" w:rsidRPr="001D03B3" w:rsidRDefault="00865F45"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лактоза). Моносахариды поступают в кровоток, достигают печени. В печени большинство моносахариды превращаются в глюкозу.</w:t>
      </w:r>
    </w:p>
    <w:p w14:paraId="1AE0460D" w14:textId="77777777" w:rsidR="003C77E2" w:rsidRDefault="003C77E2" w:rsidP="00EB6481">
      <w:pPr>
        <w:shd w:val="clear" w:color="auto" w:fill="FFFFFF"/>
        <w:ind w:firstLine="543"/>
        <w:jc w:val="both"/>
        <w:rPr>
          <w:rFonts w:ascii="Times New Roman" w:hAnsi="Times New Roman" w:cs="Times New Roman"/>
          <w:color w:val="auto"/>
          <w:sz w:val="28"/>
          <w:szCs w:val="28"/>
        </w:rPr>
      </w:pPr>
    </w:p>
    <w:p w14:paraId="28EC32D9" w14:textId="77777777" w:rsidR="001E3E32" w:rsidRDefault="001E3E32" w:rsidP="00EB6481">
      <w:pPr>
        <w:shd w:val="clear" w:color="auto" w:fill="FFFFFF"/>
        <w:ind w:firstLine="543"/>
        <w:jc w:val="both"/>
        <w:rPr>
          <w:rFonts w:ascii="Times New Roman" w:hAnsi="Times New Roman" w:cs="Times New Roman"/>
          <w:color w:val="auto"/>
          <w:sz w:val="28"/>
          <w:szCs w:val="28"/>
        </w:rPr>
      </w:pPr>
    </w:p>
    <w:p w14:paraId="0867654F" w14:textId="77777777" w:rsidR="003C77E2" w:rsidRPr="007C78C9" w:rsidRDefault="003C77E2" w:rsidP="00EB6481">
      <w:pPr>
        <w:widowControl w:val="0"/>
        <w:autoSpaceDE w:val="0"/>
        <w:autoSpaceDN w:val="0"/>
        <w:adjustRightInd w:val="0"/>
        <w:ind w:right="560"/>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Таблица 4. Среднесуточные наборы пищевой продуктов для приготовления блюд в нетто (на 1 реб</w:t>
      </w:r>
      <w:r w:rsidR="00E440FB">
        <w:rPr>
          <w:rFonts w:ascii="Times New Roman" w:hAnsi="Times New Roman" w:cs="Times New Roman"/>
          <w:b/>
          <w:color w:val="auto"/>
          <w:sz w:val="28"/>
          <w:szCs w:val="28"/>
        </w:rPr>
        <w:t>енка</w:t>
      </w:r>
      <w:r w:rsidRPr="007C78C9">
        <w:rPr>
          <w:rFonts w:ascii="Times New Roman" w:hAnsi="Times New Roman" w:cs="Times New Roman"/>
          <w:b/>
          <w:color w:val="auto"/>
          <w:sz w:val="28"/>
          <w:szCs w:val="28"/>
        </w:rPr>
        <w:t xml:space="preserve"> в сутки)</w:t>
      </w:r>
      <w:r w:rsidR="00E440FB">
        <w:rPr>
          <w:rStyle w:val="a9"/>
          <w:rFonts w:ascii="Times New Roman" w:hAnsi="Times New Roman" w:cs="Times New Roman"/>
          <w:b/>
          <w:color w:val="auto"/>
          <w:sz w:val="28"/>
          <w:szCs w:val="28"/>
        </w:rPr>
        <w:footnoteReference w:id="13"/>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6930"/>
        <w:gridCol w:w="993"/>
        <w:gridCol w:w="986"/>
      </w:tblGrid>
      <w:tr w:rsidR="003C77E2" w:rsidRPr="006E502B" w14:paraId="77CB0C6A" w14:textId="77777777" w:rsidTr="00067484">
        <w:trPr>
          <w:tblHeader/>
          <w:jc w:val="center"/>
        </w:trPr>
        <w:tc>
          <w:tcPr>
            <w:tcW w:w="436" w:type="dxa"/>
            <w:vMerge w:val="restart"/>
            <w:tcBorders>
              <w:top w:val="single" w:sz="4" w:space="0" w:color="000000"/>
              <w:left w:val="single" w:sz="4" w:space="0" w:color="000000"/>
              <w:right w:val="single" w:sz="4" w:space="0" w:color="auto"/>
            </w:tcBorders>
            <w:vAlign w:val="bottom"/>
          </w:tcPr>
          <w:p w14:paraId="01A63D34" w14:textId="77777777" w:rsidR="003C77E2" w:rsidRPr="006E502B" w:rsidRDefault="003C77E2" w:rsidP="00EB6481">
            <w:pPr>
              <w:jc w:val="center"/>
              <w:rPr>
                <w:rFonts w:ascii="Times New Roman" w:hAnsi="Times New Roman"/>
              </w:rPr>
            </w:pPr>
            <w:r w:rsidRPr="006E502B">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14:paraId="61869B87" w14:textId="77777777" w:rsidR="003C77E2" w:rsidRPr="006E502B" w:rsidRDefault="003C77E2" w:rsidP="00EB6481">
            <w:pPr>
              <w:rPr>
                <w:rFonts w:ascii="Times New Roman" w:hAnsi="Times New Roman"/>
              </w:rPr>
            </w:pPr>
            <w:r w:rsidRPr="006E502B">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14:paraId="04096742"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Итого за сутки</w:t>
            </w:r>
          </w:p>
        </w:tc>
      </w:tr>
      <w:tr w:rsidR="003C77E2" w:rsidRPr="006E502B" w14:paraId="195F7D3B" w14:textId="77777777" w:rsidTr="00067484">
        <w:trPr>
          <w:tblHeader/>
          <w:jc w:val="center"/>
        </w:trPr>
        <w:tc>
          <w:tcPr>
            <w:tcW w:w="436" w:type="dxa"/>
            <w:vMerge/>
            <w:tcBorders>
              <w:left w:val="single" w:sz="4" w:space="0" w:color="000000"/>
              <w:bottom w:val="single" w:sz="4" w:space="0" w:color="000000"/>
              <w:right w:val="single" w:sz="4" w:space="0" w:color="auto"/>
            </w:tcBorders>
            <w:vAlign w:val="bottom"/>
          </w:tcPr>
          <w:p w14:paraId="43A83C9D" w14:textId="77777777" w:rsidR="003C77E2" w:rsidRPr="006E502B" w:rsidRDefault="003C77E2" w:rsidP="00EB6481">
            <w:pPr>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14:paraId="282A217D" w14:textId="77777777" w:rsidR="003C77E2" w:rsidRPr="006E502B" w:rsidRDefault="003C77E2" w:rsidP="00EB6481">
            <w:pPr>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35372B4"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7-11 лет</w:t>
            </w:r>
          </w:p>
        </w:tc>
        <w:tc>
          <w:tcPr>
            <w:tcW w:w="986" w:type="dxa"/>
            <w:tcBorders>
              <w:top w:val="single" w:sz="4" w:space="0" w:color="000000"/>
              <w:left w:val="single" w:sz="4" w:space="0" w:color="000000"/>
              <w:bottom w:val="single" w:sz="4" w:space="0" w:color="000000"/>
              <w:right w:val="single" w:sz="4" w:space="0" w:color="000000"/>
            </w:tcBorders>
            <w:vAlign w:val="center"/>
          </w:tcPr>
          <w:p w14:paraId="6364495E"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12 лет и старше</w:t>
            </w:r>
          </w:p>
        </w:tc>
      </w:tr>
      <w:tr w:rsidR="003C77E2" w:rsidRPr="006E502B" w14:paraId="3FD238D4"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F54115A" w14:textId="77777777" w:rsidR="003C77E2" w:rsidRPr="006E502B" w:rsidRDefault="003C77E2" w:rsidP="00EB6481">
            <w:pPr>
              <w:jc w:val="right"/>
              <w:rPr>
                <w:rFonts w:ascii="Times New Roman" w:hAnsi="Times New Roman"/>
              </w:rPr>
            </w:pPr>
            <w:r w:rsidRPr="006E502B">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14:paraId="572AB07D" w14:textId="77777777" w:rsidR="003C77E2" w:rsidRPr="006E502B" w:rsidRDefault="003C77E2" w:rsidP="00EB6481">
            <w:pPr>
              <w:rPr>
                <w:rFonts w:ascii="Times New Roman" w:hAnsi="Times New Roman"/>
              </w:rPr>
            </w:pPr>
            <w:r w:rsidRPr="006E502B">
              <w:rPr>
                <w:rFonts w:ascii="Times New Roman" w:hAnsi="Times New Roman"/>
              </w:rPr>
              <w:t>Хлеб ржаной</w:t>
            </w:r>
          </w:p>
        </w:tc>
        <w:tc>
          <w:tcPr>
            <w:tcW w:w="993" w:type="dxa"/>
            <w:tcBorders>
              <w:top w:val="single" w:sz="4" w:space="0" w:color="000000"/>
              <w:left w:val="single" w:sz="4" w:space="0" w:color="000000"/>
              <w:bottom w:val="single" w:sz="4" w:space="0" w:color="000000"/>
              <w:right w:val="single" w:sz="4" w:space="0" w:color="000000"/>
            </w:tcBorders>
            <w:vAlign w:val="bottom"/>
          </w:tcPr>
          <w:p w14:paraId="1BC1A2EC" w14:textId="77777777" w:rsidR="003C77E2" w:rsidRPr="006E502B" w:rsidRDefault="003C77E2" w:rsidP="00EB6481">
            <w:pPr>
              <w:jc w:val="center"/>
              <w:rPr>
                <w:rFonts w:ascii="Times New Roman" w:hAnsi="Times New Roman"/>
                <w:bCs/>
              </w:rPr>
            </w:pPr>
            <w:r w:rsidRPr="006E502B">
              <w:rPr>
                <w:rFonts w:ascii="Times New Roman" w:hAnsi="Times New Roman"/>
                <w:bCs/>
              </w:rPr>
              <w:t>80</w:t>
            </w:r>
          </w:p>
        </w:tc>
        <w:tc>
          <w:tcPr>
            <w:tcW w:w="986" w:type="dxa"/>
            <w:tcBorders>
              <w:top w:val="single" w:sz="4" w:space="0" w:color="000000"/>
              <w:left w:val="single" w:sz="4" w:space="0" w:color="000000"/>
              <w:bottom w:val="single" w:sz="4" w:space="0" w:color="000000"/>
              <w:right w:val="single" w:sz="4" w:space="0" w:color="000000"/>
            </w:tcBorders>
            <w:vAlign w:val="bottom"/>
          </w:tcPr>
          <w:p w14:paraId="6E9406B5" w14:textId="77777777" w:rsidR="003C77E2" w:rsidRPr="006E502B" w:rsidRDefault="003C77E2" w:rsidP="00EB6481">
            <w:pPr>
              <w:jc w:val="center"/>
              <w:rPr>
                <w:rFonts w:ascii="Times New Roman" w:hAnsi="Times New Roman"/>
                <w:bCs/>
              </w:rPr>
            </w:pPr>
            <w:r w:rsidRPr="006E502B">
              <w:rPr>
                <w:rFonts w:ascii="Times New Roman" w:hAnsi="Times New Roman"/>
                <w:bCs/>
              </w:rPr>
              <w:t>120</w:t>
            </w:r>
          </w:p>
        </w:tc>
      </w:tr>
      <w:tr w:rsidR="003C77E2" w:rsidRPr="006E502B" w14:paraId="5BCF30B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EDAE638" w14:textId="77777777" w:rsidR="003C77E2" w:rsidRPr="006E502B" w:rsidRDefault="003C77E2" w:rsidP="00EB6481">
            <w:pPr>
              <w:jc w:val="right"/>
              <w:rPr>
                <w:rFonts w:ascii="Times New Roman" w:hAnsi="Times New Roman"/>
              </w:rPr>
            </w:pPr>
            <w:r w:rsidRPr="006E502B">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14:paraId="2EBEDDF1" w14:textId="77777777" w:rsidR="003C77E2" w:rsidRPr="006E502B" w:rsidRDefault="003C77E2" w:rsidP="00EB6481">
            <w:pPr>
              <w:rPr>
                <w:rFonts w:ascii="Times New Roman" w:hAnsi="Times New Roman"/>
              </w:rPr>
            </w:pPr>
            <w:r w:rsidRPr="006E502B">
              <w:rPr>
                <w:rFonts w:ascii="Times New Roman" w:hAnsi="Times New Roman"/>
              </w:rPr>
              <w:t>Хлеб пшеничный</w:t>
            </w:r>
          </w:p>
        </w:tc>
        <w:tc>
          <w:tcPr>
            <w:tcW w:w="993" w:type="dxa"/>
            <w:tcBorders>
              <w:top w:val="single" w:sz="4" w:space="0" w:color="000000"/>
              <w:left w:val="single" w:sz="4" w:space="0" w:color="000000"/>
              <w:bottom w:val="single" w:sz="4" w:space="0" w:color="000000"/>
              <w:right w:val="single" w:sz="4" w:space="0" w:color="000000"/>
            </w:tcBorders>
            <w:vAlign w:val="bottom"/>
          </w:tcPr>
          <w:p w14:paraId="6B553A18"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3FA298DD"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1C7519E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D0C43" w14:textId="77777777" w:rsidR="003C77E2" w:rsidRPr="006E502B" w:rsidRDefault="003C77E2" w:rsidP="00EB6481">
            <w:pPr>
              <w:jc w:val="right"/>
              <w:rPr>
                <w:rFonts w:ascii="Times New Roman" w:hAnsi="Times New Roman"/>
              </w:rPr>
            </w:pPr>
            <w:r w:rsidRPr="006E502B">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14:paraId="5C1C451F" w14:textId="77777777" w:rsidR="003C77E2" w:rsidRPr="006E502B" w:rsidRDefault="003C77E2" w:rsidP="00EB6481">
            <w:pPr>
              <w:rPr>
                <w:rFonts w:ascii="Times New Roman" w:hAnsi="Times New Roman"/>
              </w:rPr>
            </w:pPr>
            <w:r w:rsidRPr="006E502B">
              <w:rPr>
                <w:rFonts w:ascii="Times New Roman" w:hAnsi="Times New Roman"/>
              </w:rPr>
              <w:t>Мука пшеничная</w:t>
            </w:r>
          </w:p>
        </w:tc>
        <w:tc>
          <w:tcPr>
            <w:tcW w:w="993" w:type="dxa"/>
            <w:tcBorders>
              <w:top w:val="single" w:sz="4" w:space="0" w:color="000000"/>
              <w:left w:val="single" w:sz="4" w:space="0" w:color="000000"/>
              <w:bottom w:val="single" w:sz="4" w:space="0" w:color="000000"/>
              <w:right w:val="single" w:sz="4" w:space="0" w:color="000000"/>
            </w:tcBorders>
            <w:vAlign w:val="bottom"/>
          </w:tcPr>
          <w:p w14:paraId="4394ADD9"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39DE33C7"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5BE7300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6EBC9B" w14:textId="77777777" w:rsidR="003C77E2" w:rsidRPr="006E502B" w:rsidRDefault="003C77E2" w:rsidP="00EB6481">
            <w:pPr>
              <w:jc w:val="right"/>
              <w:rPr>
                <w:rFonts w:ascii="Times New Roman" w:hAnsi="Times New Roman"/>
              </w:rPr>
            </w:pPr>
            <w:r w:rsidRPr="006E502B">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14:paraId="5A46676A" w14:textId="77777777" w:rsidR="003C77E2" w:rsidRPr="006E502B" w:rsidRDefault="003C77E2" w:rsidP="00EB6481">
            <w:pPr>
              <w:rPr>
                <w:rFonts w:ascii="Times New Roman" w:hAnsi="Times New Roman"/>
              </w:rPr>
            </w:pPr>
            <w:r w:rsidRPr="006E502B">
              <w:rPr>
                <w:rFonts w:ascii="Times New Roman" w:hAnsi="Times New Roman"/>
              </w:rPr>
              <w:t>Крупы, бобовые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59FA36EE" w14:textId="77777777" w:rsidR="003C77E2" w:rsidRPr="006E502B" w:rsidRDefault="003C77E2" w:rsidP="00EB6481">
            <w:pPr>
              <w:jc w:val="center"/>
              <w:rPr>
                <w:rFonts w:ascii="Times New Roman" w:hAnsi="Times New Roman"/>
                <w:bCs/>
              </w:rPr>
            </w:pPr>
            <w:r w:rsidRPr="006E502B">
              <w:rPr>
                <w:rFonts w:ascii="Times New Roman" w:hAnsi="Times New Roman"/>
                <w:bCs/>
              </w:rPr>
              <w:t>45</w:t>
            </w:r>
          </w:p>
        </w:tc>
        <w:tc>
          <w:tcPr>
            <w:tcW w:w="986" w:type="dxa"/>
            <w:tcBorders>
              <w:top w:val="single" w:sz="4" w:space="0" w:color="000000"/>
              <w:left w:val="single" w:sz="4" w:space="0" w:color="000000"/>
              <w:bottom w:val="single" w:sz="4" w:space="0" w:color="000000"/>
              <w:right w:val="single" w:sz="4" w:space="0" w:color="000000"/>
            </w:tcBorders>
            <w:vAlign w:val="bottom"/>
          </w:tcPr>
          <w:p w14:paraId="6F1A381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r>
      <w:tr w:rsidR="003C77E2" w:rsidRPr="006E502B" w14:paraId="5E77363B"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F29B297" w14:textId="77777777" w:rsidR="003C77E2" w:rsidRPr="006E502B" w:rsidRDefault="003C77E2" w:rsidP="00EB6481">
            <w:pPr>
              <w:jc w:val="right"/>
              <w:rPr>
                <w:rFonts w:ascii="Times New Roman" w:hAnsi="Times New Roman"/>
              </w:rPr>
            </w:pPr>
            <w:r w:rsidRPr="006E502B">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14:paraId="0DB519FC" w14:textId="77777777" w:rsidR="003C77E2" w:rsidRPr="006E502B" w:rsidRDefault="003C77E2" w:rsidP="00EB6481">
            <w:pPr>
              <w:rPr>
                <w:rFonts w:ascii="Times New Roman" w:hAnsi="Times New Roman"/>
              </w:rPr>
            </w:pPr>
            <w:r w:rsidRPr="006E502B">
              <w:rPr>
                <w:rFonts w:ascii="Times New Roman" w:hAnsi="Times New Roman"/>
              </w:rPr>
              <w:t>Макаронные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B284D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169EA045"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28B731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E6853FF" w14:textId="77777777" w:rsidR="003C77E2" w:rsidRPr="006E502B" w:rsidRDefault="003C77E2" w:rsidP="00EB6481">
            <w:pPr>
              <w:jc w:val="right"/>
              <w:rPr>
                <w:rFonts w:ascii="Times New Roman" w:hAnsi="Times New Roman"/>
              </w:rPr>
            </w:pPr>
            <w:r w:rsidRPr="006E502B">
              <w:rPr>
                <w:rFonts w:ascii="Times New Roman" w:hAnsi="Times New Roman"/>
              </w:rPr>
              <w:lastRenderedPageBreak/>
              <w:t>6</w:t>
            </w:r>
          </w:p>
        </w:tc>
        <w:tc>
          <w:tcPr>
            <w:tcW w:w="6930" w:type="dxa"/>
            <w:tcBorders>
              <w:top w:val="single" w:sz="4" w:space="0" w:color="000000"/>
              <w:left w:val="single" w:sz="4" w:space="0" w:color="auto"/>
              <w:bottom w:val="single" w:sz="4" w:space="0" w:color="000000"/>
              <w:right w:val="single" w:sz="4" w:space="0" w:color="000000"/>
            </w:tcBorders>
            <w:vAlign w:val="bottom"/>
          </w:tcPr>
          <w:p w14:paraId="236B19F5" w14:textId="77777777" w:rsidR="003C77E2" w:rsidRPr="006E502B" w:rsidRDefault="003C77E2" w:rsidP="00EB6481">
            <w:pPr>
              <w:rPr>
                <w:rFonts w:ascii="Times New Roman" w:hAnsi="Times New Roman"/>
              </w:rPr>
            </w:pPr>
            <w:r w:rsidRPr="006E502B">
              <w:rPr>
                <w:rFonts w:ascii="Times New Roman" w:hAnsi="Times New Roman"/>
              </w:rPr>
              <w:t>Картофель</w:t>
            </w:r>
          </w:p>
        </w:tc>
        <w:tc>
          <w:tcPr>
            <w:tcW w:w="993" w:type="dxa"/>
            <w:tcBorders>
              <w:top w:val="single" w:sz="4" w:space="0" w:color="000000"/>
              <w:left w:val="single" w:sz="4" w:space="0" w:color="000000"/>
              <w:bottom w:val="single" w:sz="4" w:space="0" w:color="000000"/>
              <w:right w:val="single" w:sz="4" w:space="0" w:color="000000"/>
            </w:tcBorders>
            <w:vAlign w:val="bottom"/>
          </w:tcPr>
          <w:p w14:paraId="5ECF87F2"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c>
          <w:tcPr>
            <w:tcW w:w="986" w:type="dxa"/>
            <w:tcBorders>
              <w:top w:val="single" w:sz="4" w:space="0" w:color="000000"/>
              <w:left w:val="single" w:sz="4" w:space="0" w:color="000000"/>
              <w:bottom w:val="single" w:sz="4" w:space="0" w:color="000000"/>
              <w:right w:val="single" w:sz="4" w:space="0" w:color="000000"/>
            </w:tcBorders>
            <w:vAlign w:val="bottom"/>
          </w:tcPr>
          <w:p w14:paraId="5A9F34BE"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r>
      <w:tr w:rsidR="003C77E2" w:rsidRPr="006E502B" w14:paraId="3BB7EBC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6E337EB" w14:textId="77777777" w:rsidR="003C77E2" w:rsidRPr="006E502B" w:rsidRDefault="003C77E2" w:rsidP="00EB6481">
            <w:pPr>
              <w:jc w:val="right"/>
              <w:rPr>
                <w:rFonts w:ascii="Times New Roman" w:hAnsi="Times New Roman"/>
              </w:rPr>
            </w:pPr>
            <w:r w:rsidRPr="006E502B">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14:paraId="25E4EFD0" w14:textId="77777777" w:rsidR="003C77E2" w:rsidRPr="006E502B" w:rsidRDefault="003C77E2" w:rsidP="00EB6481">
            <w:pPr>
              <w:rPr>
                <w:rFonts w:ascii="Times New Roman" w:hAnsi="Times New Roman"/>
              </w:rPr>
            </w:pPr>
            <w:r w:rsidRPr="006E502B">
              <w:rPr>
                <w:rFonts w:ascii="Times New Roman" w:hAnsi="Times New Roman"/>
              </w:rPr>
              <w:t>Овощи (свежие, мороженые, консервированные), включая соленые и квашеные</w:t>
            </w:r>
            <w:r w:rsidR="00720A89">
              <w:rPr>
                <w:rFonts w:ascii="Times New Roman" w:hAnsi="Times New Roman"/>
              </w:rPr>
              <w:t>*</w:t>
            </w:r>
            <w:r w:rsidRPr="006E502B">
              <w:rPr>
                <w:rFonts w:ascii="Times New Roman" w:hAnsi="Times New Roman"/>
              </w:rPr>
              <w:t>, в т.ч. томат-пюре, зелень, г</w:t>
            </w:r>
          </w:p>
        </w:tc>
        <w:tc>
          <w:tcPr>
            <w:tcW w:w="993" w:type="dxa"/>
            <w:tcBorders>
              <w:top w:val="single" w:sz="4" w:space="0" w:color="000000"/>
              <w:left w:val="single" w:sz="4" w:space="0" w:color="000000"/>
              <w:bottom w:val="single" w:sz="4" w:space="0" w:color="000000"/>
              <w:right w:val="single" w:sz="4" w:space="0" w:color="000000"/>
            </w:tcBorders>
            <w:vAlign w:val="bottom"/>
          </w:tcPr>
          <w:p w14:paraId="5AD0D64D" w14:textId="77777777" w:rsidR="003C77E2" w:rsidRPr="006E502B" w:rsidRDefault="003C77E2" w:rsidP="00EB6481">
            <w:pPr>
              <w:jc w:val="center"/>
              <w:rPr>
                <w:rFonts w:ascii="Times New Roman" w:hAnsi="Times New Roman"/>
                <w:bCs/>
              </w:rPr>
            </w:pPr>
            <w:r w:rsidRPr="006E502B">
              <w:rPr>
                <w:rFonts w:ascii="Times New Roman" w:hAnsi="Times New Roman"/>
                <w:bCs/>
              </w:rPr>
              <w:t>280</w:t>
            </w:r>
          </w:p>
        </w:tc>
        <w:tc>
          <w:tcPr>
            <w:tcW w:w="986" w:type="dxa"/>
            <w:tcBorders>
              <w:top w:val="single" w:sz="4" w:space="0" w:color="000000"/>
              <w:left w:val="single" w:sz="4" w:space="0" w:color="000000"/>
              <w:bottom w:val="single" w:sz="4" w:space="0" w:color="000000"/>
              <w:right w:val="single" w:sz="4" w:space="0" w:color="000000"/>
            </w:tcBorders>
            <w:vAlign w:val="bottom"/>
          </w:tcPr>
          <w:p w14:paraId="18BA3CB7" w14:textId="77777777" w:rsidR="003C77E2" w:rsidRPr="006E502B" w:rsidRDefault="003C77E2" w:rsidP="00EB6481">
            <w:pPr>
              <w:jc w:val="center"/>
              <w:rPr>
                <w:rFonts w:ascii="Times New Roman" w:hAnsi="Times New Roman"/>
                <w:bCs/>
              </w:rPr>
            </w:pPr>
            <w:r w:rsidRPr="006E502B">
              <w:rPr>
                <w:rFonts w:ascii="Times New Roman" w:hAnsi="Times New Roman"/>
                <w:bCs/>
              </w:rPr>
              <w:t>320</w:t>
            </w:r>
          </w:p>
        </w:tc>
      </w:tr>
      <w:tr w:rsidR="003C77E2" w:rsidRPr="006E502B" w14:paraId="3CA88CC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9DE27F0" w14:textId="77777777" w:rsidR="003C77E2" w:rsidRPr="006E502B" w:rsidRDefault="003C77E2" w:rsidP="00EB6481">
            <w:pPr>
              <w:jc w:val="right"/>
              <w:rPr>
                <w:rFonts w:ascii="Times New Roman" w:hAnsi="Times New Roman"/>
              </w:rPr>
            </w:pPr>
            <w:r w:rsidRPr="006E502B">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14:paraId="7AAEDD74" w14:textId="77777777" w:rsidR="003C77E2" w:rsidRPr="006E502B" w:rsidRDefault="003C77E2" w:rsidP="00EB6481">
            <w:pPr>
              <w:rPr>
                <w:rFonts w:ascii="Times New Roman" w:hAnsi="Times New Roman"/>
              </w:rPr>
            </w:pPr>
            <w:r w:rsidRPr="006E502B">
              <w:rPr>
                <w:rFonts w:ascii="Times New Roman" w:hAnsi="Times New Roman"/>
              </w:rPr>
              <w:t>Фрукты свежие</w:t>
            </w:r>
          </w:p>
        </w:tc>
        <w:tc>
          <w:tcPr>
            <w:tcW w:w="993" w:type="dxa"/>
            <w:tcBorders>
              <w:top w:val="single" w:sz="4" w:space="0" w:color="000000"/>
              <w:left w:val="single" w:sz="4" w:space="0" w:color="000000"/>
              <w:bottom w:val="single" w:sz="4" w:space="0" w:color="000000"/>
              <w:right w:val="single" w:sz="4" w:space="0" w:color="000000"/>
            </w:tcBorders>
            <w:vAlign w:val="bottom"/>
          </w:tcPr>
          <w:p w14:paraId="21729EFB"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c>
          <w:tcPr>
            <w:tcW w:w="986" w:type="dxa"/>
            <w:tcBorders>
              <w:top w:val="single" w:sz="4" w:space="0" w:color="000000"/>
              <w:left w:val="single" w:sz="4" w:space="0" w:color="000000"/>
              <w:bottom w:val="single" w:sz="4" w:space="0" w:color="000000"/>
              <w:right w:val="single" w:sz="4" w:space="0" w:color="000000"/>
            </w:tcBorders>
            <w:vAlign w:val="bottom"/>
          </w:tcPr>
          <w:p w14:paraId="4549D621"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r>
      <w:tr w:rsidR="003C77E2" w:rsidRPr="006E502B" w14:paraId="54476F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92C76A5" w14:textId="77777777" w:rsidR="003C77E2" w:rsidRPr="006E502B" w:rsidRDefault="003C77E2" w:rsidP="00EB6481">
            <w:pPr>
              <w:jc w:val="right"/>
              <w:rPr>
                <w:rFonts w:ascii="Times New Roman" w:hAnsi="Times New Roman"/>
              </w:rPr>
            </w:pPr>
            <w:r w:rsidRPr="006E502B">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14:paraId="29D06A11" w14:textId="77777777" w:rsidR="003C77E2" w:rsidRPr="006E502B" w:rsidRDefault="003C77E2" w:rsidP="00EB6481">
            <w:pPr>
              <w:rPr>
                <w:rFonts w:ascii="Times New Roman" w:hAnsi="Times New Roman"/>
              </w:rPr>
            </w:pPr>
            <w:r w:rsidRPr="006E502B">
              <w:rPr>
                <w:rFonts w:ascii="Times New Roman" w:hAnsi="Times New Roman"/>
              </w:rPr>
              <w:t>Сухофрукты</w:t>
            </w:r>
          </w:p>
        </w:tc>
        <w:tc>
          <w:tcPr>
            <w:tcW w:w="993" w:type="dxa"/>
            <w:tcBorders>
              <w:top w:val="single" w:sz="4" w:space="0" w:color="000000"/>
              <w:left w:val="single" w:sz="4" w:space="0" w:color="000000"/>
              <w:bottom w:val="single" w:sz="4" w:space="0" w:color="000000"/>
              <w:right w:val="single" w:sz="4" w:space="0" w:color="000000"/>
            </w:tcBorders>
            <w:vAlign w:val="bottom"/>
          </w:tcPr>
          <w:p w14:paraId="3B81C4A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C61F02A"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7903A14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92040C" w14:textId="77777777" w:rsidR="003C77E2" w:rsidRPr="006E502B" w:rsidRDefault="003C77E2" w:rsidP="00EB6481">
            <w:pPr>
              <w:jc w:val="right"/>
              <w:rPr>
                <w:rFonts w:ascii="Times New Roman" w:hAnsi="Times New Roman"/>
              </w:rPr>
            </w:pPr>
            <w:r w:rsidRPr="006E502B">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14:paraId="23B21FAC" w14:textId="77777777" w:rsidR="003C77E2" w:rsidRPr="006E502B" w:rsidRDefault="003C77E2" w:rsidP="00EB6481">
            <w:pPr>
              <w:rPr>
                <w:rFonts w:ascii="Times New Roman" w:hAnsi="Times New Roman"/>
              </w:rPr>
            </w:pPr>
            <w:r w:rsidRPr="006E502B">
              <w:rPr>
                <w:rFonts w:ascii="Times New Roman" w:hAnsi="Times New Roman"/>
              </w:rPr>
              <w:t xml:space="preserve">Соки плодоовощные, напитки витаминизированные, </w:t>
            </w:r>
          </w:p>
          <w:p w14:paraId="0375BEC3" w14:textId="77777777" w:rsidR="003C77E2" w:rsidRPr="006E502B" w:rsidRDefault="003C77E2" w:rsidP="00EB6481">
            <w:pPr>
              <w:rPr>
                <w:rFonts w:ascii="Times New Roman" w:hAnsi="Times New Roman"/>
              </w:rPr>
            </w:pPr>
            <w:r w:rsidRPr="006E502B">
              <w:rPr>
                <w:rFonts w:ascii="Times New Roman" w:hAnsi="Times New Roman"/>
              </w:rPr>
              <w:t xml:space="preserve">в т.ч. </w:t>
            </w:r>
            <w:proofErr w:type="spellStart"/>
            <w:r w:rsidRPr="006E502B">
              <w:rPr>
                <w:rFonts w:ascii="Times New Roman" w:hAnsi="Times New Roman"/>
              </w:rPr>
              <w:t>инстантные</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14:paraId="5723F7EF"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c>
          <w:tcPr>
            <w:tcW w:w="986" w:type="dxa"/>
            <w:tcBorders>
              <w:top w:val="single" w:sz="4" w:space="0" w:color="000000"/>
              <w:left w:val="single" w:sz="4" w:space="0" w:color="000000"/>
              <w:bottom w:val="single" w:sz="4" w:space="0" w:color="000000"/>
              <w:right w:val="single" w:sz="4" w:space="0" w:color="000000"/>
            </w:tcBorders>
            <w:vAlign w:val="center"/>
          </w:tcPr>
          <w:p w14:paraId="19EB7567"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3A0E067D"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B4EBE64" w14:textId="77777777" w:rsidR="003C77E2" w:rsidRPr="006E502B" w:rsidRDefault="003C77E2" w:rsidP="00EB6481">
            <w:pPr>
              <w:jc w:val="right"/>
              <w:rPr>
                <w:rFonts w:ascii="Times New Roman" w:hAnsi="Times New Roman"/>
              </w:rPr>
            </w:pPr>
            <w:r w:rsidRPr="006E502B">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14:paraId="36EAD294" w14:textId="77777777" w:rsidR="003C77E2" w:rsidRPr="006E502B" w:rsidRDefault="003C77E2" w:rsidP="00EB6481">
            <w:pPr>
              <w:rPr>
                <w:rFonts w:ascii="Times New Roman" w:hAnsi="Times New Roman"/>
              </w:rPr>
            </w:pPr>
            <w:r w:rsidRPr="006E502B">
              <w:rPr>
                <w:rFonts w:ascii="Times New Roman" w:hAnsi="Times New Roman"/>
              </w:rPr>
              <w:t>Мясо 1-й категории</w:t>
            </w:r>
          </w:p>
        </w:tc>
        <w:tc>
          <w:tcPr>
            <w:tcW w:w="993" w:type="dxa"/>
            <w:tcBorders>
              <w:top w:val="single" w:sz="4" w:space="0" w:color="000000"/>
              <w:left w:val="single" w:sz="4" w:space="0" w:color="000000"/>
              <w:bottom w:val="single" w:sz="4" w:space="0" w:color="000000"/>
              <w:right w:val="single" w:sz="4" w:space="0" w:color="000000"/>
            </w:tcBorders>
            <w:vAlign w:val="bottom"/>
          </w:tcPr>
          <w:p w14:paraId="699D3FD8" w14:textId="77777777" w:rsidR="003C77E2" w:rsidRPr="006E502B" w:rsidRDefault="003C77E2" w:rsidP="00EB6481">
            <w:pPr>
              <w:jc w:val="center"/>
              <w:rPr>
                <w:rFonts w:ascii="Times New Roman" w:hAnsi="Times New Roman"/>
                <w:bCs/>
              </w:rPr>
            </w:pPr>
            <w:r w:rsidRPr="006E502B">
              <w:rPr>
                <w:rFonts w:ascii="Times New Roman" w:hAnsi="Times New Roman"/>
                <w:bCs/>
              </w:rPr>
              <w:t>70</w:t>
            </w:r>
          </w:p>
        </w:tc>
        <w:tc>
          <w:tcPr>
            <w:tcW w:w="986" w:type="dxa"/>
            <w:tcBorders>
              <w:top w:val="single" w:sz="4" w:space="0" w:color="000000"/>
              <w:left w:val="single" w:sz="4" w:space="0" w:color="000000"/>
              <w:bottom w:val="single" w:sz="4" w:space="0" w:color="000000"/>
              <w:right w:val="single" w:sz="4" w:space="0" w:color="000000"/>
            </w:tcBorders>
            <w:vAlign w:val="bottom"/>
          </w:tcPr>
          <w:p w14:paraId="50A737A1" w14:textId="77777777" w:rsidR="003C77E2" w:rsidRPr="006E502B" w:rsidRDefault="003C77E2" w:rsidP="00EB6481">
            <w:pPr>
              <w:jc w:val="center"/>
              <w:rPr>
                <w:rFonts w:ascii="Times New Roman" w:hAnsi="Times New Roman"/>
                <w:bCs/>
              </w:rPr>
            </w:pPr>
            <w:r w:rsidRPr="006E502B">
              <w:rPr>
                <w:rFonts w:ascii="Times New Roman" w:hAnsi="Times New Roman"/>
                <w:bCs/>
              </w:rPr>
              <w:t>78</w:t>
            </w:r>
          </w:p>
        </w:tc>
      </w:tr>
      <w:tr w:rsidR="003C77E2" w:rsidRPr="006E502B" w14:paraId="33039D5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71BAB92" w14:textId="77777777" w:rsidR="003C77E2" w:rsidRPr="006E502B" w:rsidRDefault="003C77E2" w:rsidP="00EB6481">
            <w:pPr>
              <w:jc w:val="right"/>
              <w:rPr>
                <w:rFonts w:ascii="Times New Roman" w:hAnsi="Times New Roman"/>
              </w:rPr>
            </w:pPr>
            <w:r w:rsidRPr="006E502B">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14:paraId="0B91E8CB" w14:textId="77777777" w:rsidR="003C77E2" w:rsidRPr="006E502B" w:rsidRDefault="003C77E2" w:rsidP="00EB6481">
            <w:pPr>
              <w:rPr>
                <w:rFonts w:ascii="Times New Roman" w:hAnsi="Times New Roman"/>
              </w:rPr>
            </w:pPr>
            <w:r w:rsidRPr="006E502B">
              <w:rPr>
                <w:rFonts w:ascii="Times New Roman" w:hAnsi="Times New Roman"/>
              </w:rPr>
              <w:t>Субпродукты (печень, язык, сердце)</w:t>
            </w:r>
          </w:p>
        </w:tc>
        <w:tc>
          <w:tcPr>
            <w:tcW w:w="993" w:type="dxa"/>
            <w:tcBorders>
              <w:top w:val="single" w:sz="4" w:space="0" w:color="000000"/>
              <w:left w:val="single" w:sz="4" w:space="0" w:color="000000"/>
              <w:bottom w:val="single" w:sz="4" w:space="0" w:color="000000"/>
              <w:right w:val="single" w:sz="4" w:space="0" w:color="000000"/>
            </w:tcBorders>
            <w:vAlign w:val="bottom"/>
          </w:tcPr>
          <w:p w14:paraId="779C64AC" w14:textId="77777777" w:rsidR="003C77E2" w:rsidRPr="006E502B" w:rsidRDefault="003C77E2" w:rsidP="00EB6481">
            <w:pPr>
              <w:jc w:val="center"/>
              <w:rPr>
                <w:rFonts w:ascii="Times New Roman" w:hAnsi="Times New Roman"/>
                <w:bCs/>
              </w:rPr>
            </w:pPr>
            <w:r>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45CF0BC7" w14:textId="77777777" w:rsidR="003C77E2" w:rsidRPr="006E502B" w:rsidRDefault="003C77E2" w:rsidP="00EB6481">
            <w:pPr>
              <w:jc w:val="center"/>
              <w:rPr>
                <w:rFonts w:ascii="Times New Roman" w:hAnsi="Times New Roman"/>
                <w:bCs/>
              </w:rPr>
            </w:pPr>
            <w:r>
              <w:rPr>
                <w:rFonts w:ascii="Times New Roman" w:hAnsi="Times New Roman"/>
                <w:bCs/>
              </w:rPr>
              <w:t>2</w:t>
            </w:r>
            <w:r w:rsidRPr="006E502B">
              <w:rPr>
                <w:rFonts w:ascii="Times New Roman" w:hAnsi="Times New Roman"/>
                <w:bCs/>
              </w:rPr>
              <w:t>0</w:t>
            </w:r>
          </w:p>
        </w:tc>
      </w:tr>
      <w:tr w:rsidR="003C77E2" w:rsidRPr="006E502B" w14:paraId="330A44C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CB820D2" w14:textId="77777777" w:rsidR="003C77E2" w:rsidRPr="006E502B" w:rsidRDefault="003C77E2" w:rsidP="00EB6481">
            <w:pPr>
              <w:jc w:val="right"/>
              <w:rPr>
                <w:rFonts w:ascii="Times New Roman" w:hAnsi="Times New Roman"/>
              </w:rPr>
            </w:pPr>
            <w:r w:rsidRPr="006E502B">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14:paraId="2ECFE8B0" w14:textId="77777777" w:rsidR="003C77E2" w:rsidRPr="006E502B" w:rsidRDefault="003C77E2" w:rsidP="00EB6481">
            <w:pPr>
              <w:rPr>
                <w:rFonts w:ascii="Times New Roman" w:hAnsi="Times New Roman"/>
              </w:rPr>
            </w:pPr>
            <w:r w:rsidRPr="006E502B">
              <w:rPr>
                <w:rFonts w:ascii="Times New Roman" w:hAnsi="Times New Roman"/>
              </w:rPr>
              <w:t>Птица (цыплята-бройлеры потрошеные – 1 кат)</w:t>
            </w:r>
          </w:p>
        </w:tc>
        <w:tc>
          <w:tcPr>
            <w:tcW w:w="993" w:type="dxa"/>
            <w:tcBorders>
              <w:top w:val="single" w:sz="4" w:space="0" w:color="000000"/>
              <w:left w:val="single" w:sz="4" w:space="0" w:color="000000"/>
              <w:bottom w:val="single" w:sz="4" w:space="0" w:color="000000"/>
              <w:right w:val="single" w:sz="4" w:space="0" w:color="000000"/>
            </w:tcBorders>
            <w:vAlign w:val="center"/>
          </w:tcPr>
          <w:p w14:paraId="791E7DF4"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c>
          <w:tcPr>
            <w:tcW w:w="986" w:type="dxa"/>
            <w:tcBorders>
              <w:top w:val="single" w:sz="4" w:space="0" w:color="000000"/>
              <w:left w:val="single" w:sz="4" w:space="0" w:color="000000"/>
              <w:bottom w:val="single" w:sz="4" w:space="0" w:color="000000"/>
              <w:right w:val="single" w:sz="4" w:space="0" w:color="000000"/>
            </w:tcBorders>
            <w:vAlign w:val="center"/>
          </w:tcPr>
          <w:p w14:paraId="21D2E790" w14:textId="77777777" w:rsidR="003C77E2" w:rsidRPr="006E502B" w:rsidRDefault="003C77E2" w:rsidP="00EB6481">
            <w:pPr>
              <w:jc w:val="center"/>
              <w:rPr>
                <w:rFonts w:ascii="Times New Roman" w:hAnsi="Times New Roman"/>
                <w:bCs/>
              </w:rPr>
            </w:pPr>
            <w:r w:rsidRPr="006E502B">
              <w:rPr>
                <w:rFonts w:ascii="Times New Roman" w:hAnsi="Times New Roman"/>
                <w:bCs/>
              </w:rPr>
              <w:t>53</w:t>
            </w:r>
          </w:p>
        </w:tc>
      </w:tr>
      <w:tr w:rsidR="003C77E2" w:rsidRPr="006E502B" w14:paraId="4A440B8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BFD2205" w14:textId="77777777" w:rsidR="003C77E2" w:rsidRPr="006E502B" w:rsidRDefault="003C77E2" w:rsidP="00EB6481">
            <w:pPr>
              <w:jc w:val="right"/>
              <w:rPr>
                <w:rFonts w:ascii="Times New Roman" w:hAnsi="Times New Roman"/>
              </w:rPr>
            </w:pPr>
            <w:r w:rsidRPr="006E502B">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14:paraId="290ED53C" w14:textId="77777777" w:rsidR="003C77E2" w:rsidRPr="006E502B" w:rsidRDefault="003C77E2" w:rsidP="00EB6481">
            <w:pPr>
              <w:rPr>
                <w:rFonts w:ascii="Times New Roman" w:hAnsi="Times New Roman"/>
              </w:rPr>
            </w:pPr>
            <w:r w:rsidRPr="006E502B">
              <w:rPr>
                <w:rFonts w:ascii="Times New Roman" w:hAnsi="Times New Roman"/>
              </w:rPr>
              <w:t>Рыба (филе)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173A36" w14:textId="77777777" w:rsidR="003C77E2" w:rsidRPr="006E502B" w:rsidRDefault="003C77E2" w:rsidP="00EB6481">
            <w:pPr>
              <w:jc w:val="center"/>
              <w:rPr>
                <w:rFonts w:ascii="Times New Roman" w:hAnsi="Times New Roman"/>
                <w:bCs/>
              </w:rPr>
            </w:pPr>
            <w:r w:rsidRPr="006E502B">
              <w:rPr>
                <w:rFonts w:ascii="Times New Roman" w:hAnsi="Times New Roman"/>
                <w:bCs/>
              </w:rPr>
              <w:t>58</w:t>
            </w:r>
          </w:p>
        </w:tc>
        <w:tc>
          <w:tcPr>
            <w:tcW w:w="986" w:type="dxa"/>
            <w:tcBorders>
              <w:top w:val="single" w:sz="4" w:space="0" w:color="000000"/>
              <w:left w:val="single" w:sz="4" w:space="0" w:color="000000"/>
              <w:bottom w:val="single" w:sz="4" w:space="0" w:color="000000"/>
              <w:right w:val="single" w:sz="4" w:space="0" w:color="000000"/>
            </w:tcBorders>
            <w:vAlign w:val="bottom"/>
          </w:tcPr>
          <w:p w14:paraId="4B20F42C" w14:textId="77777777" w:rsidR="003C77E2" w:rsidRPr="006E502B" w:rsidRDefault="003C77E2" w:rsidP="00EB6481">
            <w:pPr>
              <w:jc w:val="center"/>
              <w:rPr>
                <w:rFonts w:ascii="Times New Roman" w:hAnsi="Times New Roman"/>
                <w:bCs/>
              </w:rPr>
            </w:pPr>
            <w:r w:rsidRPr="006E502B">
              <w:rPr>
                <w:rFonts w:ascii="Times New Roman" w:hAnsi="Times New Roman"/>
                <w:bCs/>
              </w:rPr>
              <w:t>77</w:t>
            </w:r>
          </w:p>
        </w:tc>
      </w:tr>
      <w:tr w:rsidR="003C77E2" w:rsidRPr="006E502B" w14:paraId="481B4F2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F7C430B" w14:textId="77777777" w:rsidR="003C77E2" w:rsidRPr="006E502B" w:rsidRDefault="003C77E2" w:rsidP="00EB6481">
            <w:pPr>
              <w:jc w:val="right"/>
              <w:rPr>
                <w:rFonts w:ascii="Times New Roman" w:hAnsi="Times New Roman"/>
              </w:rPr>
            </w:pPr>
            <w:r w:rsidRPr="006E502B">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14:paraId="4D24CB85" w14:textId="77777777" w:rsidR="003C77E2" w:rsidRPr="006E502B" w:rsidRDefault="003C77E2" w:rsidP="00EB6481">
            <w:pPr>
              <w:rPr>
                <w:rFonts w:ascii="Times New Roman" w:hAnsi="Times New Roman"/>
              </w:rPr>
            </w:pPr>
            <w:r w:rsidRPr="006E502B">
              <w:rPr>
                <w:rFonts w:ascii="Times New Roman" w:hAnsi="Times New Roman"/>
              </w:rPr>
              <w:t>Молоко</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2,</w:t>
            </w:r>
            <w:r w:rsidRPr="006E502B">
              <w:rPr>
                <w:rStyle w:val="blk"/>
                <w:rFonts w:ascii="Times New Roman" w:eastAsia="SimSun" w:hAnsi="Times New Roman"/>
              </w:rPr>
              <w:t xml:space="preserve">5% - </w:t>
            </w:r>
            <w:r>
              <w:rPr>
                <w:rStyle w:val="blk"/>
                <w:rFonts w:ascii="Times New Roman" w:eastAsia="SimSun" w:hAnsi="Times New Roman"/>
              </w:rPr>
              <w:t>3,0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17A094F2" w14:textId="77777777" w:rsidR="003C77E2" w:rsidRPr="006E502B" w:rsidRDefault="003C77E2" w:rsidP="00EB6481">
            <w:pPr>
              <w:jc w:val="center"/>
              <w:rPr>
                <w:rFonts w:ascii="Times New Roman" w:hAnsi="Times New Roman"/>
                <w:bCs/>
              </w:rPr>
            </w:pPr>
            <w:r w:rsidRPr="006E502B">
              <w:rPr>
                <w:rFonts w:ascii="Times New Roman" w:hAnsi="Times New Roman"/>
                <w:bCs/>
              </w:rPr>
              <w:t>300</w:t>
            </w:r>
          </w:p>
        </w:tc>
        <w:tc>
          <w:tcPr>
            <w:tcW w:w="986" w:type="dxa"/>
            <w:tcBorders>
              <w:top w:val="single" w:sz="4" w:space="0" w:color="000000"/>
              <w:left w:val="single" w:sz="4" w:space="0" w:color="000000"/>
              <w:bottom w:val="single" w:sz="4" w:space="0" w:color="000000"/>
              <w:right w:val="single" w:sz="4" w:space="0" w:color="000000"/>
            </w:tcBorders>
            <w:vAlign w:val="bottom"/>
          </w:tcPr>
          <w:p w14:paraId="067EC369" w14:textId="77777777" w:rsidR="003C77E2" w:rsidRPr="006E502B" w:rsidRDefault="003C77E2" w:rsidP="00EB6481">
            <w:pPr>
              <w:jc w:val="center"/>
              <w:rPr>
                <w:rFonts w:ascii="Times New Roman" w:hAnsi="Times New Roman"/>
                <w:bCs/>
              </w:rPr>
            </w:pPr>
            <w:r>
              <w:rPr>
                <w:rFonts w:ascii="Times New Roman" w:hAnsi="Times New Roman"/>
                <w:bCs/>
              </w:rPr>
              <w:t>300</w:t>
            </w:r>
          </w:p>
        </w:tc>
      </w:tr>
      <w:tr w:rsidR="003C77E2" w:rsidRPr="006E502B" w14:paraId="431AA54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AB8C4B0" w14:textId="77777777" w:rsidR="003C77E2" w:rsidRPr="006E502B" w:rsidRDefault="003C77E2" w:rsidP="00EB6481">
            <w:pPr>
              <w:jc w:val="right"/>
              <w:rPr>
                <w:rFonts w:ascii="Times New Roman" w:hAnsi="Times New Roman"/>
              </w:rPr>
            </w:pPr>
            <w:r w:rsidRPr="006E502B">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14:paraId="7D5E8A3F" w14:textId="77777777" w:rsidR="003C77E2" w:rsidRPr="006E502B" w:rsidRDefault="003C77E2" w:rsidP="00EB6481">
            <w:pPr>
              <w:rPr>
                <w:rFonts w:ascii="Times New Roman" w:hAnsi="Times New Roman"/>
              </w:rPr>
            </w:pPr>
            <w:r w:rsidRPr="006E502B">
              <w:rPr>
                <w:rFonts w:ascii="Times New Roman" w:hAnsi="Times New Roman"/>
              </w:rPr>
              <w:t>Кисломолочн</w:t>
            </w:r>
            <w:r w:rsidRPr="006E502B">
              <w:rPr>
                <w:rFonts w:ascii="Times New Roman" w:hAnsi="Times New Roman"/>
                <w:b/>
              </w:rPr>
              <w:t>а</w:t>
            </w:r>
            <w:r w:rsidRPr="006E502B">
              <w:rPr>
                <w:rFonts w:ascii="Times New Roman" w:hAnsi="Times New Roman"/>
              </w:rPr>
              <w:t>я пищевая продукция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2EEA8BD3"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7702D7B8" w14:textId="77777777" w:rsidR="003C77E2" w:rsidRPr="006E502B" w:rsidRDefault="003C77E2" w:rsidP="00EB6481">
            <w:pPr>
              <w:jc w:val="center"/>
              <w:rPr>
                <w:rFonts w:ascii="Times New Roman" w:hAnsi="Times New Roman"/>
                <w:bCs/>
              </w:rPr>
            </w:pPr>
            <w:r w:rsidRPr="006E502B">
              <w:rPr>
                <w:rFonts w:ascii="Times New Roman" w:hAnsi="Times New Roman"/>
                <w:bCs/>
              </w:rPr>
              <w:t>180</w:t>
            </w:r>
          </w:p>
        </w:tc>
      </w:tr>
      <w:tr w:rsidR="003C77E2" w:rsidRPr="006E502B" w14:paraId="4019D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043834F" w14:textId="77777777" w:rsidR="003C77E2" w:rsidRPr="006E502B" w:rsidRDefault="003C77E2" w:rsidP="00EB6481">
            <w:pPr>
              <w:jc w:val="right"/>
              <w:rPr>
                <w:rFonts w:ascii="Times New Roman" w:hAnsi="Times New Roman"/>
              </w:rPr>
            </w:pPr>
            <w:r w:rsidRPr="006E502B">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14:paraId="69116AD4" w14:textId="77777777" w:rsidR="003C77E2" w:rsidRPr="006E502B" w:rsidRDefault="003C77E2" w:rsidP="00EB6481">
            <w:pPr>
              <w:rPr>
                <w:rFonts w:ascii="Times New Roman" w:hAnsi="Times New Roman"/>
              </w:rPr>
            </w:pPr>
            <w:r w:rsidRPr="006E502B">
              <w:rPr>
                <w:rFonts w:ascii="Times New Roman" w:hAnsi="Times New Roman"/>
              </w:rPr>
              <w:t xml:space="preserve">Творог </w:t>
            </w:r>
            <w:r w:rsidRPr="006E502B">
              <w:rPr>
                <w:rStyle w:val="blk"/>
                <w:rFonts w:ascii="Times New Roman" w:eastAsia="SimSun" w:hAnsi="Times New Roman"/>
              </w:rPr>
              <w:t xml:space="preserve">(5% - 9%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5C3C2E0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c>
          <w:tcPr>
            <w:tcW w:w="986" w:type="dxa"/>
            <w:tcBorders>
              <w:top w:val="single" w:sz="4" w:space="0" w:color="000000"/>
              <w:left w:val="single" w:sz="4" w:space="0" w:color="000000"/>
              <w:bottom w:val="single" w:sz="4" w:space="0" w:color="000000"/>
              <w:right w:val="single" w:sz="4" w:space="0" w:color="000000"/>
            </w:tcBorders>
            <w:vAlign w:val="bottom"/>
          </w:tcPr>
          <w:p w14:paraId="0BBF2C79" w14:textId="77777777" w:rsidR="003C77E2" w:rsidRPr="006E502B" w:rsidRDefault="003C77E2" w:rsidP="00EB6481">
            <w:pPr>
              <w:jc w:val="center"/>
              <w:rPr>
                <w:rFonts w:ascii="Times New Roman" w:hAnsi="Times New Roman"/>
                <w:bCs/>
              </w:rPr>
            </w:pPr>
            <w:r w:rsidRPr="006E502B">
              <w:rPr>
                <w:rFonts w:ascii="Times New Roman" w:hAnsi="Times New Roman"/>
                <w:bCs/>
              </w:rPr>
              <w:t>60</w:t>
            </w:r>
          </w:p>
        </w:tc>
      </w:tr>
      <w:tr w:rsidR="003C77E2" w:rsidRPr="006E502B" w14:paraId="144956D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9FD1B91" w14:textId="77777777" w:rsidR="003C77E2" w:rsidRPr="006E502B" w:rsidRDefault="003C77E2" w:rsidP="00EB6481">
            <w:pPr>
              <w:jc w:val="right"/>
              <w:rPr>
                <w:rFonts w:ascii="Times New Roman" w:hAnsi="Times New Roman"/>
              </w:rPr>
            </w:pPr>
            <w:r w:rsidRPr="006E502B">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14:paraId="3E174F6F" w14:textId="77777777" w:rsidR="003C77E2" w:rsidRPr="006E502B" w:rsidRDefault="003C77E2" w:rsidP="00EB6481">
            <w:pPr>
              <w:rPr>
                <w:rFonts w:ascii="Times New Roman" w:hAnsi="Times New Roman"/>
              </w:rPr>
            </w:pPr>
            <w:r w:rsidRPr="006E502B">
              <w:rPr>
                <w:rFonts w:ascii="Times New Roman" w:hAnsi="Times New Roman"/>
              </w:rPr>
              <w:t>Сыр</w:t>
            </w:r>
          </w:p>
        </w:tc>
        <w:tc>
          <w:tcPr>
            <w:tcW w:w="993" w:type="dxa"/>
            <w:tcBorders>
              <w:top w:val="single" w:sz="4" w:space="0" w:color="000000"/>
              <w:left w:val="single" w:sz="4" w:space="0" w:color="000000"/>
              <w:bottom w:val="single" w:sz="4" w:space="0" w:color="000000"/>
              <w:right w:val="single" w:sz="4" w:space="0" w:color="000000"/>
            </w:tcBorders>
            <w:vAlign w:val="bottom"/>
          </w:tcPr>
          <w:p w14:paraId="1F4F3349"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3C6F48D1" w14:textId="77777777" w:rsidR="003C77E2" w:rsidRPr="006E502B" w:rsidRDefault="003C77E2" w:rsidP="00EB6481">
            <w:pPr>
              <w:jc w:val="center"/>
              <w:rPr>
                <w:rFonts w:ascii="Times New Roman" w:hAnsi="Times New Roman"/>
                <w:bCs/>
              </w:rPr>
            </w:pPr>
            <w:r>
              <w:rPr>
                <w:rFonts w:ascii="Times New Roman" w:hAnsi="Times New Roman"/>
                <w:bCs/>
              </w:rPr>
              <w:t>12</w:t>
            </w:r>
          </w:p>
        </w:tc>
      </w:tr>
      <w:tr w:rsidR="003C77E2" w:rsidRPr="006E502B" w14:paraId="4A5B28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C953292" w14:textId="77777777" w:rsidR="003C77E2" w:rsidRPr="006E502B" w:rsidRDefault="003C77E2" w:rsidP="00EB6481">
            <w:pPr>
              <w:jc w:val="right"/>
              <w:rPr>
                <w:rFonts w:ascii="Times New Roman" w:hAnsi="Times New Roman"/>
              </w:rPr>
            </w:pPr>
            <w:r w:rsidRPr="006E502B">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14:paraId="62C1FB48" w14:textId="77777777" w:rsidR="003C77E2" w:rsidRPr="006E502B" w:rsidRDefault="003C77E2" w:rsidP="00EB6481">
            <w:pPr>
              <w:rPr>
                <w:rFonts w:ascii="Times New Roman" w:hAnsi="Times New Roman"/>
              </w:rPr>
            </w:pPr>
            <w:r w:rsidRPr="006E502B">
              <w:rPr>
                <w:rFonts w:ascii="Times New Roman" w:hAnsi="Times New Roman"/>
              </w:rPr>
              <w:t>Сметана</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1</w:t>
            </w:r>
            <w:r w:rsidRPr="006E502B">
              <w:rPr>
                <w:rStyle w:val="blk"/>
                <w:rFonts w:ascii="Times New Roman" w:eastAsia="SimSun" w:hAnsi="Times New Roman"/>
              </w:rPr>
              <w:t xml:space="preserve">5% - </w:t>
            </w:r>
            <w:r>
              <w:rPr>
                <w:rStyle w:val="blk"/>
                <w:rFonts w:ascii="Times New Roman" w:eastAsia="SimSun" w:hAnsi="Times New Roman"/>
              </w:rPr>
              <w:t>20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6D1D6BE"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7B280BD7"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r>
      <w:tr w:rsidR="003C77E2" w:rsidRPr="006E502B" w14:paraId="6F76AA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6323CCC" w14:textId="77777777" w:rsidR="003C77E2" w:rsidRPr="006E502B" w:rsidRDefault="003C77E2" w:rsidP="00EB6481">
            <w:pPr>
              <w:jc w:val="right"/>
              <w:rPr>
                <w:rFonts w:ascii="Times New Roman" w:hAnsi="Times New Roman"/>
              </w:rPr>
            </w:pPr>
            <w:r w:rsidRPr="006E502B">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14:paraId="70531A33" w14:textId="77777777" w:rsidR="003C77E2" w:rsidRPr="006E502B" w:rsidRDefault="003C77E2" w:rsidP="00EB6481">
            <w:pPr>
              <w:rPr>
                <w:rFonts w:ascii="Times New Roman" w:hAnsi="Times New Roman"/>
              </w:rPr>
            </w:pPr>
            <w:r w:rsidRPr="006E502B">
              <w:rPr>
                <w:rFonts w:ascii="Times New Roman" w:hAnsi="Times New Roman"/>
              </w:rPr>
              <w:t>Масло сливочное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3F210A4B"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vAlign w:val="bottom"/>
          </w:tcPr>
          <w:p w14:paraId="7194AB25"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60676E9C"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02D7C" w14:textId="77777777" w:rsidR="003C77E2" w:rsidRPr="006E502B" w:rsidRDefault="003C77E2" w:rsidP="00EB6481">
            <w:pPr>
              <w:jc w:val="right"/>
              <w:rPr>
                <w:rFonts w:ascii="Times New Roman" w:hAnsi="Times New Roman"/>
              </w:rPr>
            </w:pPr>
            <w:r w:rsidRPr="006E502B">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14:paraId="6E5DC363" w14:textId="77777777" w:rsidR="003C77E2" w:rsidRPr="006E502B" w:rsidRDefault="003C77E2" w:rsidP="00EB6481">
            <w:pPr>
              <w:rPr>
                <w:rFonts w:ascii="Times New Roman" w:hAnsi="Times New Roman"/>
              </w:rPr>
            </w:pPr>
            <w:r w:rsidRPr="006E502B">
              <w:rPr>
                <w:rFonts w:ascii="Times New Roman" w:hAnsi="Times New Roman"/>
              </w:rPr>
              <w:t>Масло растительное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1E1DA8E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2E543D0" w14:textId="77777777" w:rsidR="003C77E2" w:rsidRPr="006E502B" w:rsidRDefault="003C77E2" w:rsidP="00EB6481">
            <w:pPr>
              <w:jc w:val="center"/>
              <w:rPr>
                <w:rFonts w:ascii="Times New Roman" w:hAnsi="Times New Roman"/>
                <w:bCs/>
              </w:rPr>
            </w:pPr>
            <w:r w:rsidRPr="006E502B">
              <w:rPr>
                <w:rFonts w:ascii="Times New Roman" w:hAnsi="Times New Roman"/>
                <w:bCs/>
              </w:rPr>
              <w:t>18</w:t>
            </w:r>
          </w:p>
        </w:tc>
      </w:tr>
      <w:tr w:rsidR="003C77E2" w:rsidRPr="006E502B" w14:paraId="1CCD09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B0B2DCF" w14:textId="77777777" w:rsidR="003C77E2" w:rsidRPr="006E502B" w:rsidRDefault="003C77E2" w:rsidP="00EB6481">
            <w:pPr>
              <w:jc w:val="right"/>
              <w:rPr>
                <w:rFonts w:ascii="Times New Roman" w:hAnsi="Times New Roman"/>
              </w:rPr>
            </w:pPr>
            <w:r w:rsidRPr="006E502B">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14:paraId="76E967EA" w14:textId="77777777" w:rsidR="003C77E2" w:rsidRPr="006E502B" w:rsidRDefault="003C77E2" w:rsidP="00EB6481">
            <w:pPr>
              <w:rPr>
                <w:rFonts w:ascii="Times New Roman" w:hAnsi="Times New Roman"/>
              </w:rPr>
            </w:pPr>
            <w:r w:rsidRPr="006E502B">
              <w:rPr>
                <w:rFonts w:ascii="Times New Roman" w:hAnsi="Times New Roman"/>
              </w:rPr>
              <w:t>Яйцо, шт.</w:t>
            </w:r>
          </w:p>
        </w:tc>
        <w:tc>
          <w:tcPr>
            <w:tcW w:w="993" w:type="dxa"/>
            <w:tcBorders>
              <w:top w:val="single" w:sz="4" w:space="0" w:color="000000"/>
              <w:left w:val="single" w:sz="4" w:space="0" w:color="000000"/>
              <w:bottom w:val="single" w:sz="4" w:space="0" w:color="000000"/>
              <w:right w:val="single" w:sz="4" w:space="0" w:color="000000"/>
            </w:tcBorders>
            <w:vAlign w:val="bottom"/>
          </w:tcPr>
          <w:p w14:paraId="734476D0"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248EFEAD"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r>
      <w:tr w:rsidR="003C77E2" w:rsidRPr="006E502B" w14:paraId="5AAEA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tcPr>
          <w:p w14:paraId="00E293D2" w14:textId="77777777" w:rsidR="003C77E2" w:rsidRPr="006E502B" w:rsidRDefault="003C77E2" w:rsidP="00EB6481">
            <w:pPr>
              <w:jc w:val="right"/>
              <w:rPr>
                <w:rFonts w:ascii="Times New Roman" w:hAnsi="Times New Roman"/>
              </w:rPr>
            </w:pPr>
            <w:r w:rsidRPr="006E502B">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tcPr>
          <w:p w14:paraId="0F4D9850" w14:textId="77777777" w:rsidR="003C77E2" w:rsidRPr="006E502B" w:rsidRDefault="003C77E2" w:rsidP="00EB6481">
            <w:pPr>
              <w:rPr>
                <w:rFonts w:ascii="Times New Roman" w:hAnsi="Times New Roman"/>
              </w:rPr>
            </w:pPr>
            <w:r w:rsidRPr="006E502B">
              <w:rPr>
                <w:rFonts w:ascii="Times New Roman" w:hAnsi="Times New Roman"/>
              </w:rPr>
              <w:t>Сахар</w:t>
            </w:r>
            <w:r w:rsidR="00720A89">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Pr>
          <w:p w14:paraId="2ED8F14F"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tcPr>
          <w:p w14:paraId="53AE242D"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068F14A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8ECBC32" w14:textId="77777777" w:rsidR="003C77E2" w:rsidRPr="006E502B" w:rsidRDefault="003C77E2" w:rsidP="00EB6481">
            <w:pPr>
              <w:jc w:val="right"/>
              <w:rPr>
                <w:rFonts w:ascii="Times New Roman" w:hAnsi="Times New Roman"/>
              </w:rPr>
            </w:pPr>
            <w:r w:rsidRPr="006E502B">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14:paraId="2CFCC2BA" w14:textId="77777777" w:rsidR="003C77E2" w:rsidRPr="006E502B" w:rsidRDefault="003C77E2" w:rsidP="00EB6481">
            <w:pPr>
              <w:rPr>
                <w:rFonts w:ascii="Times New Roman" w:hAnsi="Times New Roman"/>
              </w:rPr>
            </w:pPr>
            <w:r w:rsidRPr="006E502B">
              <w:rPr>
                <w:rFonts w:ascii="Times New Roman" w:hAnsi="Times New Roman"/>
              </w:rPr>
              <w:t>Кондитерские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C71715"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2BCD85B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r>
      <w:tr w:rsidR="003C77E2" w:rsidRPr="006E502B" w14:paraId="567F771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A17D802" w14:textId="77777777" w:rsidR="003C77E2" w:rsidRPr="006E502B" w:rsidRDefault="003C77E2" w:rsidP="00EB6481">
            <w:pPr>
              <w:jc w:val="right"/>
              <w:rPr>
                <w:rFonts w:ascii="Times New Roman" w:hAnsi="Times New Roman"/>
              </w:rPr>
            </w:pPr>
            <w:r w:rsidRPr="006E502B">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14:paraId="3FC684F1" w14:textId="77777777" w:rsidR="003C77E2" w:rsidRPr="006E502B" w:rsidRDefault="003C77E2" w:rsidP="00EB6481">
            <w:pPr>
              <w:rPr>
                <w:rFonts w:ascii="Times New Roman" w:hAnsi="Times New Roman"/>
              </w:rPr>
            </w:pPr>
            <w:r w:rsidRPr="006E502B">
              <w:rPr>
                <w:rFonts w:ascii="Times New Roman" w:hAnsi="Times New Roman"/>
              </w:rPr>
              <w:t>Чай</w:t>
            </w:r>
          </w:p>
        </w:tc>
        <w:tc>
          <w:tcPr>
            <w:tcW w:w="993" w:type="dxa"/>
            <w:tcBorders>
              <w:top w:val="single" w:sz="4" w:space="0" w:color="000000"/>
              <w:left w:val="single" w:sz="4" w:space="0" w:color="000000"/>
              <w:bottom w:val="single" w:sz="4" w:space="0" w:color="000000"/>
              <w:right w:val="single" w:sz="4" w:space="0" w:color="000000"/>
            </w:tcBorders>
            <w:vAlign w:val="bottom"/>
          </w:tcPr>
          <w:p w14:paraId="3DE6DE94" w14:textId="77777777" w:rsidR="003C77E2" w:rsidRPr="006E502B" w:rsidRDefault="003C77E2" w:rsidP="00EB6481">
            <w:pPr>
              <w:jc w:val="center"/>
              <w:rPr>
                <w:rFonts w:ascii="Times New Roman" w:hAnsi="Times New Roman"/>
                <w:bCs/>
              </w:rPr>
            </w:pPr>
            <w:r>
              <w:rPr>
                <w:rFonts w:ascii="Times New Roman" w:hAnsi="Times New Roman"/>
                <w:bCs/>
              </w:rPr>
              <w:t>0,4</w:t>
            </w:r>
          </w:p>
        </w:tc>
        <w:tc>
          <w:tcPr>
            <w:tcW w:w="986" w:type="dxa"/>
            <w:tcBorders>
              <w:top w:val="single" w:sz="4" w:space="0" w:color="000000"/>
              <w:left w:val="single" w:sz="4" w:space="0" w:color="000000"/>
              <w:bottom w:val="single" w:sz="4" w:space="0" w:color="000000"/>
              <w:right w:val="single" w:sz="4" w:space="0" w:color="000000"/>
            </w:tcBorders>
            <w:vAlign w:val="bottom"/>
          </w:tcPr>
          <w:p w14:paraId="5CF5A31D" w14:textId="77777777" w:rsidR="003C77E2" w:rsidRPr="006E502B" w:rsidRDefault="003C77E2" w:rsidP="00EB6481">
            <w:pPr>
              <w:jc w:val="center"/>
              <w:rPr>
                <w:rFonts w:ascii="Times New Roman" w:hAnsi="Times New Roman"/>
                <w:bCs/>
              </w:rPr>
            </w:pPr>
            <w:r>
              <w:rPr>
                <w:rFonts w:ascii="Times New Roman" w:hAnsi="Times New Roman"/>
                <w:bCs/>
              </w:rPr>
              <w:t>0,4</w:t>
            </w:r>
          </w:p>
        </w:tc>
      </w:tr>
      <w:tr w:rsidR="003C77E2" w:rsidRPr="006E502B" w14:paraId="430CD6C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30861E1" w14:textId="77777777" w:rsidR="003C77E2" w:rsidRPr="006E502B" w:rsidRDefault="003C77E2" w:rsidP="00EB6481">
            <w:pPr>
              <w:jc w:val="right"/>
              <w:rPr>
                <w:rFonts w:ascii="Times New Roman" w:hAnsi="Times New Roman"/>
              </w:rPr>
            </w:pPr>
            <w:r w:rsidRPr="006E502B">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14:paraId="239FDB3E" w14:textId="77777777" w:rsidR="003C77E2" w:rsidRPr="006E502B" w:rsidRDefault="003C77E2" w:rsidP="00EB6481">
            <w:pPr>
              <w:rPr>
                <w:rFonts w:ascii="Times New Roman" w:hAnsi="Times New Roman"/>
              </w:rPr>
            </w:pPr>
            <w:r w:rsidRPr="006E502B">
              <w:rPr>
                <w:rFonts w:ascii="Times New Roman" w:hAnsi="Times New Roman"/>
              </w:rPr>
              <w:t>Какао-порошок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46AA9F95" w14:textId="77777777" w:rsidR="003C77E2" w:rsidRPr="006E502B" w:rsidRDefault="003C77E2" w:rsidP="00EB6481">
            <w:pPr>
              <w:jc w:val="center"/>
              <w:rPr>
                <w:rFonts w:ascii="Times New Roman" w:hAnsi="Times New Roman"/>
                <w:bCs/>
              </w:rPr>
            </w:pPr>
            <w:r>
              <w:rPr>
                <w:rFonts w:ascii="Times New Roman" w:hAnsi="Times New Roman"/>
                <w:bCs/>
              </w:rPr>
              <w:t>1,2</w:t>
            </w:r>
          </w:p>
        </w:tc>
        <w:tc>
          <w:tcPr>
            <w:tcW w:w="986" w:type="dxa"/>
            <w:tcBorders>
              <w:top w:val="single" w:sz="4" w:space="0" w:color="000000"/>
              <w:left w:val="single" w:sz="4" w:space="0" w:color="000000"/>
              <w:bottom w:val="single" w:sz="4" w:space="0" w:color="000000"/>
              <w:right w:val="single" w:sz="4" w:space="0" w:color="000000"/>
            </w:tcBorders>
            <w:vAlign w:val="bottom"/>
          </w:tcPr>
          <w:p w14:paraId="1AB8EA9A" w14:textId="77777777" w:rsidR="003C77E2" w:rsidRPr="006E502B" w:rsidRDefault="003C77E2" w:rsidP="00EB6481">
            <w:pPr>
              <w:jc w:val="center"/>
              <w:rPr>
                <w:rFonts w:ascii="Times New Roman" w:hAnsi="Times New Roman"/>
                <w:bCs/>
              </w:rPr>
            </w:pPr>
            <w:r w:rsidRPr="006E502B">
              <w:rPr>
                <w:rFonts w:ascii="Times New Roman" w:hAnsi="Times New Roman"/>
                <w:bCs/>
              </w:rPr>
              <w:t>1,2</w:t>
            </w:r>
          </w:p>
        </w:tc>
      </w:tr>
      <w:tr w:rsidR="003C77E2" w:rsidRPr="006E502B" w14:paraId="7EA60313"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E97AEE2" w14:textId="77777777" w:rsidR="003C77E2" w:rsidRPr="006E502B" w:rsidRDefault="003C77E2" w:rsidP="00EB6481">
            <w:pPr>
              <w:jc w:val="right"/>
              <w:rPr>
                <w:rFonts w:ascii="Times New Roman" w:hAnsi="Times New Roman"/>
              </w:rPr>
            </w:pPr>
            <w:r w:rsidRPr="006E502B">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14:paraId="7C1D0F35" w14:textId="77777777" w:rsidR="003C77E2" w:rsidRPr="006E502B" w:rsidRDefault="003C77E2" w:rsidP="00EB6481">
            <w:pPr>
              <w:rPr>
                <w:rFonts w:ascii="Times New Roman" w:hAnsi="Times New Roman"/>
              </w:rPr>
            </w:pPr>
            <w:r w:rsidRPr="006E502B">
              <w:rPr>
                <w:rFonts w:ascii="Times New Roman" w:hAnsi="Times New Roman"/>
              </w:rPr>
              <w:t>Кофейный напиток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01DD4ECE"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c>
          <w:tcPr>
            <w:tcW w:w="986" w:type="dxa"/>
            <w:tcBorders>
              <w:top w:val="single" w:sz="4" w:space="0" w:color="000000"/>
              <w:left w:val="single" w:sz="4" w:space="0" w:color="000000"/>
              <w:bottom w:val="single" w:sz="4" w:space="0" w:color="000000"/>
              <w:right w:val="single" w:sz="4" w:space="0" w:color="000000"/>
            </w:tcBorders>
            <w:vAlign w:val="bottom"/>
          </w:tcPr>
          <w:p w14:paraId="2224F3B4"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r>
      <w:tr w:rsidR="003C77E2" w:rsidRPr="006E502B" w14:paraId="76F315D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1D0FA12" w14:textId="77777777" w:rsidR="003C77E2" w:rsidRPr="006E502B" w:rsidRDefault="003C77E2" w:rsidP="00EB6481">
            <w:pPr>
              <w:jc w:val="right"/>
              <w:rPr>
                <w:rFonts w:ascii="Times New Roman" w:hAnsi="Times New Roman"/>
              </w:rPr>
            </w:pPr>
            <w:r w:rsidRPr="006E502B">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14:paraId="09165C49" w14:textId="77777777" w:rsidR="003C77E2" w:rsidRPr="006E502B" w:rsidRDefault="003C77E2" w:rsidP="00EB6481">
            <w:pPr>
              <w:rPr>
                <w:rFonts w:ascii="Times New Roman" w:hAnsi="Times New Roman"/>
              </w:rPr>
            </w:pPr>
            <w:r w:rsidRPr="006E502B">
              <w:rPr>
                <w:rFonts w:ascii="Times New Roman" w:hAnsi="Times New Roman"/>
              </w:rPr>
              <w:t>Дрожжи хлебопекарные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DF0488" w14:textId="77777777" w:rsidR="003C77E2" w:rsidRPr="006E502B" w:rsidRDefault="003C77E2" w:rsidP="00EB6481">
            <w:pPr>
              <w:jc w:val="center"/>
              <w:rPr>
                <w:rFonts w:ascii="Times New Roman" w:hAnsi="Times New Roman"/>
                <w:bCs/>
              </w:rPr>
            </w:pPr>
            <w:r>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3BBDAF19" w14:textId="77777777" w:rsidR="003C77E2" w:rsidRPr="006E502B" w:rsidRDefault="003C77E2" w:rsidP="00EB6481">
            <w:pPr>
              <w:jc w:val="center"/>
              <w:rPr>
                <w:rFonts w:ascii="Times New Roman" w:hAnsi="Times New Roman"/>
                <w:bCs/>
              </w:rPr>
            </w:pPr>
            <w:r>
              <w:rPr>
                <w:rFonts w:ascii="Times New Roman" w:hAnsi="Times New Roman"/>
                <w:bCs/>
              </w:rPr>
              <w:t>2</w:t>
            </w:r>
          </w:p>
        </w:tc>
      </w:tr>
      <w:tr w:rsidR="003C77E2" w:rsidRPr="006E502B" w14:paraId="6C9A254A"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6698D48E" w14:textId="77777777" w:rsidR="003C77E2" w:rsidRPr="006E502B" w:rsidRDefault="003C77E2" w:rsidP="00EB6481">
            <w:pPr>
              <w:jc w:val="right"/>
              <w:rPr>
                <w:rFonts w:ascii="Times New Roman" w:hAnsi="Times New Roman"/>
              </w:rPr>
            </w:pPr>
            <w:r w:rsidRPr="006E502B">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14:paraId="101F3F81" w14:textId="77777777" w:rsidR="003C77E2" w:rsidRPr="006E502B" w:rsidRDefault="003C77E2" w:rsidP="00EB6481">
            <w:pPr>
              <w:rPr>
                <w:rFonts w:ascii="Times New Roman" w:hAnsi="Times New Roman"/>
              </w:rPr>
            </w:pPr>
            <w:r w:rsidRPr="006E502B">
              <w:rPr>
                <w:rFonts w:ascii="Times New Roman" w:hAnsi="Times New Roman"/>
              </w:rPr>
              <w:t>Крахмал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19D3EB44"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71F55A67"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4</w:t>
            </w:r>
          </w:p>
        </w:tc>
      </w:tr>
      <w:tr w:rsidR="003C77E2" w:rsidRPr="006E502B" w14:paraId="1EF561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70957C18" w14:textId="77777777" w:rsidR="003C77E2" w:rsidRPr="006E502B" w:rsidRDefault="003C77E2" w:rsidP="00EB6481">
            <w:pPr>
              <w:jc w:val="center"/>
              <w:rPr>
                <w:rFonts w:ascii="Times New Roman" w:hAnsi="Times New Roman"/>
              </w:rPr>
            </w:pPr>
            <w:r w:rsidRPr="006E502B">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center"/>
          </w:tcPr>
          <w:p w14:paraId="31C69A6F" w14:textId="77777777" w:rsidR="003C77E2" w:rsidRPr="006E502B" w:rsidRDefault="003C77E2" w:rsidP="00EB6481">
            <w:pPr>
              <w:rPr>
                <w:rFonts w:ascii="Times New Roman" w:hAnsi="Times New Roman"/>
              </w:rPr>
            </w:pPr>
            <w:r w:rsidRPr="006E502B">
              <w:rPr>
                <w:rFonts w:ascii="Times New Roman" w:hAnsi="Times New Roman"/>
              </w:rPr>
              <w:t>Соль пищевая поваренная</w:t>
            </w:r>
            <w:r w:rsidRPr="006E502B">
              <w:rPr>
                <w:rFonts w:ascii="Times New Roman" w:hAnsi="Times New Roman"/>
                <w:lang w:val="en-US"/>
              </w:rPr>
              <w:t xml:space="preserve"> </w:t>
            </w:r>
            <w:r w:rsidRPr="006E502B">
              <w:rPr>
                <w:rFonts w:ascii="Times New Roman" w:hAnsi="Times New Roman"/>
              </w:rPr>
              <w:t>йодированная</w:t>
            </w:r>
          </w:p>
        </w:tc>
        <w:tc>
          <w:tcPr>
            <w:tcW w:w="993" w:type="dxa"/>
            <w:tcBorders>
              <w:top w:val="single" w:sz="4" w:space="0" w:color="000000"/>
              <w:left w:val="single" w:sz="4" w:space="0" w:color="000000"/>
              <w:bottom w:val="single" w:sz="4" w:space="0" w:color="000000"/>
              <w:right w:val="single" w:sz="4" w:space="0" w:color="000000"/>
            </w:tcBorders>
            <w:vAlign w:val="center"/>
          </w:tcPr>
          <w:p w14:paraId="2B1F5597"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6C233D59"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5</w:t>
            </w:r>
          </w:p>
        </w:tc>
      </w:tr>
      <w:tr w:rsidR="00154441" w:rsidRPr="006E502B" w14:paraId="400E7571"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46B26FFD" w14:textId="77777777" w:rsidR="00154441" w:rsidRPr="006E502B" w:rsidRDefault="00720A89" w:rsidP="00EB6481">
            <w:pPr>
              <w:jc w:val="center"/>
              <w:rPr>
                <w:rFonts w:ascii="Times New Roman" w:hAnsi="Times New Roman"/>
              </w:rPr>
            </w:pPr>
            <w:r>
              <w:rPr>
                <w:rFonts w:ascii="Times New Roman" w:hAnsi="Times New Roman"/>
              </w:rPr>
              <w:t>31</w:t>
            </w:r>
          </w:p>
        </w:tc>
        <w:tc>
          <w:tcPr>
            <w:tcW w:w="6930" w:type="dxa"/>
            <w:tcBorders>
              <w:top w:val="single" w:sz="4" w:space="0" w:color="000000"/>
              <w:left w:val="single" w:sz="4" w:space="0" w:color="auto"/>
              <w:bottom w:val="single" w:sz="4" w:space="0" w:color="000000"/>
              <w:right w:val="single" w:sz="4" w:space="0" w:color="000000"/>
            </w:tcBorders>
            <w:vAlign w:val="center"/>
          </w:tcPr>
          <w:p w14:paraId="467F13D4" w14:textId="77777777" w:rsidR="00154441" w:rsidRPr="006E502B" w:rsidRDefault="00720A89" w:rsidP="00EB6481">
            <w:pPr>
              <w:rPr>
                <w:rFonts w:ascii="Times New Roman" w:hAnsi="Times New Roman"/>
              </w:rPr>
            </w:pPr>
            <w:r>
              <w:rPr>
                <w:rFonts w:ascii="Times New Roman" w:hAnsi="Times New Roman"/>
              </w:rPr>
              <w:t>Специи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14287A78"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14:paraId="6FEF07E3"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3</w:t>
            </w:r>
          </w:p>
        </w:tc>
      </w:tr>
    </w:tbl>
    <w:p w14:paraId="05BC5223" w14:textId="77777777" w:rsidR="00865F45" w:rsidRPr="00E440FB" w:rsidRDefault="00720A89" w:rsidP="00EB6481">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Примечание: в период проведения спортивных соревнований, сборов (игр), слетов и т.п. нормы питания должны быть увеличены не менее чем на 10 %.</w:t>
      </w:r>
    </w:p>
    <w:p w14:paraId="24A7B347" w14:textId="77777777" w:rsidR="00720A89" w:rsidRPr="00E440FB" w:rsidRDefault="00720A89" w:rsidP="00720A89">
      <w:pPr>
        <w:shd w:val="clear" w:color="auto" w:fill="FFFFFF"/>
        <w:ind w:firstLine="544"/>
        <w:jc w:val="both"/>
        <w:rPr>
          <w:rFonts w:ascii="Times New Roman" w:hAnsi="Times New Roman"/>
        </w:rPr>
      </w:pPr>
      <w:r w:rsidRPr="00E440FB">
        <w:rPr>
          <w:rFonts w:ascii="Times New Roman" w:hAnsi="Times New Roman"/>
        </w:rPr>
        <w:t>* - сол</w:t>
      </w:r>
      <w:r w:rsidR="00E440FB" w:rsidRPr="00E440FB">
        <w:rPr>
          <w:rFonts w:ascii="Times New Roman" w:hAnsi="Times New Roman"/>
        </w:rPr>
        <w:t>е</w:t>
      </w:r>
      <w:r w:rsidRPr="00E440FB">
        <w:rPr>
          <w:rFonts w:ascii="Times New Roman" w:hAnsi="Times New Roman"/>
        </w:rPr>
        <w:t>ные и квашенные овощи – не более 10 % от общего количества овощей.</w:t>
      </w:r>
    </w:p>
    <w:p w14:paraId="509564DD" w14:textId="77777777" w:rsidR="00720A89" w:rsidRPr="00E440FB" w:rsidRDefault="00720A89" w:rsidP="00720A89">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 - в том числе для приготовления блюд и напитков, в случае использования пищевой продукции промышленного производства, содержащих сахар, выдача сахара должна быть уменьшена в зависимости от его содержания используемой готовой продукции.</w:t>
      </w:r>
    </w:p>
    <w:p w14:paraId="0E4B435C" w14:textId="77777777" w:rsidR="00720A89" w:rsidRDefault="00720A89" w:rsidP="00EB6481">
      <w:pPr>
        <w:shd w:val="clear" w:color="auto" w:fill="FFFFFF"/>
        <w:ind w:firstLine="544"/>
        <w:jc w:val="both"/>
        <w:rPr>
          <w:rFonts w:ascii="Times New Roman" w:hAnsi="Times New Roman" w:cs="Times New Roman"/>
          <w:color w:val="auto"/>
          <w:sz w:val="28"/>
          <w:szCs w:val="28"/>
        </w:rPr>
      </w:pPr>
    </w:p>
    <w:p w14:paraId="7863E86D" w14:textId="77777777" w:rsidR="00DE264F" w:rsidRPr="001D03B3" w:rsidRDefault="00DE264F" w:rsidP="00EB6481">
      <w:pPr>
        <w:shd w:val="clear" w:color="auto" w:fill="FFFFFF"/>
        <w:ind w:firstLine="544"/>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Избыток образовавшейся в процессе метаболиз</w:t>
      </w:r>
      <w:r w:rsidR="00B115FB" w:rsidRPr="001D03B3">
        <w:rPr>
          <w:rFonts w:ascii="Times New Roman" w:hAnsi="Times New Roman" w:cs="Times New Roman"/>
          <w:color w:val="auto"/>
          <w:sz w:val="28"/>
          <w:szCs w:val="28"/>
        </w:rPr>
        <w:t>ма</w:t>
      </w:r>
      <w:r w:rsidRPr="001D03B3">
        <w:rPr>
          <w:rFonts w:ascii="Times New Roman" w:hAnsi="Times New Roman" w:cs="Times New Roman"/>
          <w:color w:val="auto"/>
          <w:sz w:val="28"/>
          <w:szCs w:val="28"/>
        </w:rPr>
        <w:t xml:space="preserve"> углеводов глюкозы переходит в </w:t>
      </w:r>
      <w:proofErr w:type="spellStart"/>
      <w:r w:rsidRPr="001D03B3">
        <w:rPr>
          <w:rFonts w:ascii="Times New Roman" w:hAnsi="Times New Roman" w:cs="Times New Roman"/>
          <w:color w:val="auto"/>
          <w:sz w:val="28"/>
          <w:szCs w:val="28"/>
        </w:rPr>
        <w:t>фосфорилированную</w:t>
      </w:r>
      <w:proofErr w:type="spellEnd"/>
      <w:r w:rsidRPr="001D03B3">
        <w:rPr>
          <w:rFonts w:ascii="Times New Roman" w:hAnsi="Times New Roman" w:cs="Times New Roman"/>
          <w:color w:val="auto"/>
          <w:sz w:val="28"/>
          <w:szCs w:val="28"/>
        </w:rPr>
        <w:t xml:space="preserve"> обратимую резервную форму гликоген, который хранится в печени и клетках различных тканей. Количество гликогена у взрослого человека иногда достигает </w:t>
      </w:r>
      <w:smartTag w:uri="urn:schemas-microsoft-com:office:smarttags" w:element="metricconverter">
        <w:smartTagPr>
          <w:attr w:name="ProductID" w:val="200 г"/>
        </w:smartTagPr>
        <w:r w:rsidRPr="001D03B3">
          <w:rPr>
            <w:rFonts w:ascii="Times New Roman" w:hAnsi="Times New Roman" w:cs="Times New Roman"/>
            <w:color w:val="auto"/>
            <w:sz w:val="28"/>
            <w:szCs w:val="28"/>
          </w:rPr>
          <w:t>200 г</w:t>
        </w:r>
      </w:smartTag>
      <w:r w:rsidRPr="001D03B3">
        <w:rPr>
          <w:rFonts w:ascii="Times New Roman" w:hAnsi="Times New Roman" w:cs="Times New Roman"/>
          <w:color w:val="auto"/>
          <w:sz w:val="28"/>
          <w:szCs w:val="28"/>
        </w:rPr>
        <w:t xml:space="preserve">.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w:t>
      </w:r>
      <w:r w:rsidR="000116CD">
        <w:rPr>
          <w:rFonts w:ascii="Times New Roman" w:hAnsi="Times New Roman" w:cs="Times New Roman"/>
          <w:color w:val="auto"/>
          <w:sz w:val="28"/>
          <w:szCs w:val="28"/>
        </w:rPr>
        <w:t>4</w:t>
      </w:r>
      <w:r w:rsidRPr="001D03B3">
        <w:rPr>
          <w:rFonts w:ascii="Times New Roman" w:hAnsi="Times New Roman" w:cs="Times New Roman"/>
          <w:color w:val="auto"/>
          <w:sz w:val="28"/>
          <w:szCs w:val="28"/>
        </w:rPr>
        <w:t xml:space="preserve">00 г углеводов, из которых 70-80% приходится на крахмалы, а остальная часть представлена различными моно-, </w:t>
      </w:r>
      <w:proofErr w:type="spellStart"/>
      <w:r w:rsidRPr="001D03B3">
        <w:rPr>
          <w:rFonts w:ascii="Times New Roman" w:hAnsi="Times New Roman" w:cs="Times New Roman"/>
          <w:color w:val="auto"/>
          <w:sz w:val="28"/>
          <w:szCs w:val="28"/>
        </w:rPr>
        <w:t>ди</w:t>
      </w:r>
      <w:proofErr w:type="spellEnd"/>
      <w:r w:rsidRPr="001D03B3">
        <w:rPr>
          <w:rFonts w:ascii="Times New Roman" w:hAnsi="Times New Roman" w:cs="Times New Roman"/>
          <w:color w:val="auto"/>
          <w:sz w:val="28"/>
          <w:szCs w:val="28"/>
        </w:rPr>
        <w:t xml:space="preserve">-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w:t>
      </w:r>
      <w:r w:rsidRPr="001D03B3">
        <w:rPr>
          <w:rFonts w:ascii="Times New Roman" w:hAnsi="Times New Roman" w:cs="Times New Roman"/>
          <w:color w:val="auto"/>
          <w:sz w:val="28"/>
          <w:szCs w:val="28"/>
        </w:rPr>
        <w:lastRenderedPageBreak/>
        <w:t>в суточном пищевом рационе взрослого человека не превышало 50-</w:t>
      </w:r>
      <w:smartTag w:uri="urn:schemas-microsoft-com:office:smarttags" w:element="metricconverter">
        <w:smartTagPr>
          <w:attr w:name="ProductID" w:val="100 г"/>
        </w:smartTagPr>
        <w:r w:rsidRPr="001D03B3">
          <w:rPr>
            <w:rFonts w:ascii="Times New Roman" w:hAnsi="Times New Roman" w:cs="Times New Roman"/>
            <w:color w:val="auto"/>
            <w:sz w:val="28"/>
            <w:szCs w:val="28"/>
          </w:rPr>
          <w:t>100 г</w:t>
        </w:r>
      </w:smartTag>
      <w:r w:rsidRPr="001D03B3">
        <w:rPr>
          <w:rFonts w:ascii="Times New Roman" w:hAnsi="Times New Roman" w:cs="Times New Roman"/>
          <w:color w:val="auto"/>
          <w:sz w:val="28"/>
          <w:szCs w:val="28"/>
        </w:rPr>
        <w:t>,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требуются для синтеза некоторых аминокислот, превращаются в жиры, входят в состав клеточных стенок, антител и т.д.</w:t>
      </w:r>
    </w:p>
    <w:p w14:paraId="2BD88CCB"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рацион здорового взрослого человека должны входить также растительные пищевые волокна (пектиновые вещества — не менее 5-</w:t>
      </w:r>
      <w:smartTag w:uri="urn:schemas-microsoft-com:office:smarttags" w:element="metricconverter">
        <w:smartTagPr>
          <w:attr w:name="ProductID" w:val="6 г"/>
        </w:smartTagPr>
        <w:r w:rsidRPr="001D03B3">
          <w:rPr>
            <w:rFonts w:ascii="Times New Roman" w:hAnsi="Times New Roman" w:cs="Times New Roman"/>
            <w:color w:val="auto"/>
            <w:sz w:val="28"/>
            <w:szCs w:val="28"/>
          </w:rPr>
          <w:t>6 г</w:t>
        </w:r>
      </w:smartTag>
      <w:r w:rsidRPr="001D03B3">
        <w:rPr>
          <w:rFonts w:ascii="Times New Roman" w:hAnsi="Times New Roman" w:cs="Times New Roman"/>
          <w:color w:val="auto"/>
          <w:sz w:val="28"/>
          <w:szCs w:val="28"/>
        </w:rPr>
        <w:t xml:space="preserve"> в сутки и клетчатка — не менее 9-</w:t>
      </w:r>
      <w:smartTag w:uri="urn:schemas-microsoft-com:office:smarttags" w:element="metricconverter">
        <w:smartTagPr>
          <w:attr w:name="ProductID" w:val="10 г"/>
        </w:smartTagPr>
        <w:r w:rsidRPr="001D03B3">
          <w:rPr>
            <w:rFonts w:ascii="Times New Roman" w:hAnsi="Times New Roman" w:cs="Times New Roman"/>
            <w:color w:val="auto"/>
            <w:sz w:val="28"/>
            <w:szCs w:val="28"/>
          </w:rPr>
          <w:t>10 г</w:t>
        </w:r>
      </w:smartTag>
      <w:r w:rsidRPr="001D03B3">
        <w:rPr>
          <w:rFonts w:ascii="Times New Roman" w:hAnsi="Times New Roman" w:cs="Times New Roman"/>
          <w:color w:val="auto"/>
          <w:sz w:val="28"/>
          <w:szCs w:val="28"/>
        </w:rPr>
        <w:t>). Оптимальное содержание пищевых волокон должно составлять 25-</w:t>
      </w:r>
      <w:smartTag w:uri="urn:schemas-microsoft-com:office:smarttags" w:element="metricconverter">
        <w:smartTagPr>
          <w:attr w:name="ProductID" w:val="50 г"/>
        </w:smartTagPr>
        <w:r w:rsidRPr="001D03B3">
          <w:rPr>
            <w:rFonts w:ascii="Times New Roman" w:hAnsi="Times New Roman" w:cs="Times New Roman"/>
            <w:color w:val="auto"/>
            <w:sz w:val="28"/>
            <w:szCs w:val="28"/>
          </w:rPr>
          <w:t>50 г</w:t>
        </w:r>
      </w:smartTag>
      <w:r w:rsidRPr="001D03B3">
        <w:rPr>
          <w:rFonts w:ascii="Times New Roman" w:hAnsi="Times New Roman" w:cs="Times New Roman"/>
          <w:color w:val="auto"/>
          <w:sz w:val="28"/>
          <w:szCs w:val="28"/>
        </w:rPr>
        <w:t xml:space="preserve"> (из расчета </w:t>
      </w:r>
      <w:smartTag w:uri="urn:schemas-microsoft-com:office:smarttags" w:element="metricconverter">
        <w:smartTagPr>
          <w:attr w:name="ProductID" w:val="11,5 г"/>
        </w:smartTagPr>
        <w:r w:rsidRPr="001D03B3">
          <w:rPr>
            <w:rFonts w:ascii="Times New Roman" w:hAnsi="Times New Roman" w:cs="Times New Roman"/>
            <w:color w:val="auto"/>
            <w:sz w:val="28"/>
            <w:szCs w:val="28"/>
          </w:rPr>
          <w:t>11,5 г</w:t>
        </w:r>
      </w:smartTag>
      <w:r w:rsidRPr="001D03B3">
        <w:rPr>
          <w:rFonts w:ascii="Times New Roman" w:hAnsi="Times New Roman" w:cs="Times New Roman"/>
          <w:color w:val="auto"/>
          <w:sz w:val="28"/>
          <w:szCs w:val="28"/>
        </w:rPr>
        <w:t xml:space="preserve"> на 1000 ккал).</w:t>
      </w:r>
      <w:r w:rsidR="00877945" w:rsidRPr="001D03B3">
        <w:rPr>
          <w:rFonts w:ascii="Times New Roman" w:hAnsi="Times New Roman" w:cs="Times New Roman"/>
          <w:color w:val="auto"/>
          <w:sz w:val="28"/>
          <w:szCs w:val="28"/>
        </w:rPr>
        <w:t xml:space="preserve"> Пектиновые вещества, клетчатка содержатся в сырых фруктах, овощах, ягодах и бобовых.</w:t>
      </w:r>
    </w:p>
    <w:p w14:paraId="2D9E1081" w14:textId="77777777" w:rsidR="00877945"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w:t>
      </w:r>
      <w:proofErr w:type="spellStart"/>
      <w:r w:rsidRPr="001D03B3">
        <w:rPr>
          <w:rFonts w:ascii="Times New Roman" w:hAnsi="Times New Roman" w:cs="Times New Roman"/>
          <w:color w:val="auto"/>
          <w:sz w:val="28"/>
          <w:szCs w:val="28"/>
        </w:rPr>
        <w:t>глико</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нуклео</w:t>
      </w:r>
      <w:proofErr w:type="spellEnd"/>
      <w:r w:rsidRPr="001D03B3">
        <w:rPr>
          <w:rFonts w:ascii="Times New Roman" w:hAnsi="Times New Roman" w:cs="Times New Roman"/>
          <w:color w:val="auto"/>
          <w:sz w:val="28"/>
          <w:szCs w:val="28"/>
        </w:rPr>
        <w:t xml:space="preserve">-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w:t>
      </w:r>
      <w:r w:rsidR="00877945" w:rsidRPr="001D03B3">
        <w:rPr>
          <w:rFonts w:ascii="Times New Roman" w:hAnsi="Times New Roman" w:cs="Times New Roman"/>
          <w:color w:val="auto"/>
          <w:sz w:val="28"/>
          <w:szCs w:val="28"/>
        </w:rPr>
        <w:t>из организма</w:t>
      </w:r>
      <w:r w:rsidRPr="001D03B3">
        <w:rPr>
          <w:rFonts w:ascii="Times New Roman" w:hAnsi="Times New Roman" w:cs="Times New Roman"/>
          <w:color w:val="auto"/>
          <w:sz w:val="28"/>
          <w:szCs w:val="28"/>
        </w:rPr>
        <w:t>. Если количество азота, поступающего с пищей, превышает выделяемое, то говорят о положительном азотистом балансе. Последний наблюдается, например, при увеличении мышечной массы или в период беременности.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w:t>
      </w:r>
    </w:p>
    <w:p w14:paraId="23EBE6A7"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Для эффективной работы организма незаменимые аминокислоты </w:t>
      </w:r>
      <w:r w:rsidR="00877945" w:rsidRPr="001D03B3">
        <w:rPr>
          <w:rFonts w:ascii="Times New Roman" w:hAnsi="Times New Roman" w:cs="Times New Roman"/>
          <w:color w:val="auto"/>
          <w:sz w:val="28"/>
          <w:szCs w:val="28"/>
        </w:rPr>
        <w:t xml:space="preserve">(валин, лейцин, изолейцин, метионин, </w:t>
      </w:r>
      <w:proofErr w:type="spellStart"/>
      <w:r w:rsidR="00877945" w:rsidRPr="001D03B3">
        <w:rPr>
          <w:rFonts w:ascii="Times New Roman" w:hAnsi="Times New Roman" w:cs="Times New Roman"/>
          <w:color w:val="auto"/>
          <w:sz w:val="28"/>
          <w:szCs w:val="28"/>
        </w:rPr>
        <w:t>треонин</w:t>
      </w:r>
      <w:proofErr w:type="spellEnd"/>
      <w:r w:rsidR="00877945" w:rsidRPr="001D03B3">
        <w:rPr>
          <w:rFonts w:ascii="Times New Roman" w:hAnsi="Times New Roman" w:cs="Times New Roman"/>
          <w:color w:val="auto"/>
          <w:sz w:val="28"/>
          <w:szCs w:val="28"/>
        </w:rPr>
        <w:t xml:space="preserve">, метионин, триптофан, </w:t>
      </w:r>
      <w:proofErr w:type="spellStart"/>
      <w:r w:rsidR="00877945" w:rsidRPr="001D03B3">
        <w:rPr>
          <w:rFonts w:ascii="Times New Roman" w:hAnsi="Times New Roman" w:cs="Times New Roman"/>
          <w:color w:val="auto"/>
          <w:sz w:val="28"/>
          <w:szCs w:val="28"/>
        </w:rPr>
        <w:t>фенилаланин</w:t>
      </w:r>
      <w:proofErr w:type="spellEnd"/>
      <w:r w:rsidR="00877945" w:rsidRPr="001D03B3">
        <w:rPr>
          <w:rFonts w:ascii="Times New Roman" w:hAnsi="Times New Roman" w:cs="Times New Roman"/>
          <w:color w:val="auto"/>
          <w:sz w:val="28"/>
          <w:szCs w:val="28"/>
        </w:rPr>
        <w:t xml:space="preserve">, лизин, гистидин, </w:t>
      </w:r>
      <w:proofErr w:type="spellStart"/>
      <w:r w:rsidR="00877945" w:rsidRPr="001D03B3">
        <w:rPr>
          <w:rFonts w:ascii="Times New Roman" w:hAnsi="Times New Roman" w:cs="Times New Roman"/>
          <w:color w:val="auto"/>
          <w:sz w:val="28"/>
          <w:szCs w:val="28"/>
        </w:rPr>
        <w:t>аргигинин</w:t>
      </w:r>
      <w:proofErr w:type="spellEnd"/>
      <w:r w:rsidR="00877945" w:rsidRPr="001D03B3">
        <w:rPr>
          <w:rFonts w:ascii="Times New Roman" w:hAnsi="Times New Roman" w:cs="Times New Roman"/>
          <w:color w:val="auto"/>
          <w:sz w:val="28"/>
          <w:szCs w:val="28"/>
        </w:rPr>
        <w:t xml:space="preserve">) </w:t>
      </w:r>
      <w:r w:rsidRPr="001D03B3">
        <w:rPr>
          <w:rFonts w:ascii="Times New Roman" w:hAnsi="Times New Roman" w:cs="Times New Roman"/>
          <w:color w:val="auto"/>
          <w:sz w:val="28"/>
          <w:szCs w:val="28"/>
        </w:rPr>
        <w:t>должны присутствовать в определенной пропорции. Считают, что для взрослого человека оптимальным содержанием в 1 г</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пищевого белка является следующее количество незаменимых аминокислот (в мг): изолейцина — 40, лейцина — 70, лизина — 55, метионина с цистином — 35, фенилаланина в сумме с тирозином — 60, триптофана — 10, треонина — 40, валина — 50. Даже временное отсутствие или уменьшение количества одной из незаменимых аминокислот отрицательно сказывается на белковом метаболизме </w:t>
      </w:r>
      <w:r w:rsidRPr="001D03B3">
        <w:rPr>
          <w:rFonts w:ascii="Times New Roman" w:hAnsi="Times New Roman" w:cs="Times New Roman"/>
          <w:color w:val="auto"/>
          <w:sz w:val="28"/>
          <w:szCs w:val="28"/>
        </w:rPr>
        <w:lastRenderedPageBreak/>
        <w:t>человека. Чем больше масса человека и меньше его возраст, тем больше белка ему необходимо.</w:t>
      </w:r>
    </w:p>
    <w:p w14:paraId="2BFC5A94"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w:t>
      </w:r>
      <w:r w:rsidR="000116CD">
        <w:rPr>
          <w:rFonts w:ascii="Times New Roman" w:hAnsi="Times New Roman" w:cs="Times New Roman"/>
          <w:color w:val="auto"/>
          <w:sz w:val="28"/>
          <w:szCs w:val="28"/>
        </w:rPr>
        <w:t>Ч</w:t>
      </w:r>
      <w:r w:rsidRPr="001D03B3">
        <w:rPr>
          <w:rFonts w:ascii="Times New Roman" w:hAnsi="Times New Roman" w:cs="Times New Roman"/>
          <w:color w:val="auto"/>
          <w:sz w:val="28"/>
          <w:szCs w:val="28"/>
        </w:rPr>
        <w:t xml:space="preserve">еловек </w:t>
      </w:r>
      <w:r w:rsidR="00877945" w:rsidRPr="001D03B3">
        <w:rPr>
          <w:rFonts w:ascii="Times New Roman" w:hAnsi="Times New Roman" w:cs="Times New Roman"/>
          <w:color w:val="auto"/>
          <w:sz w:val="28"/>
          <w:szCs w:val="28"/>
        </w:rPr>
        <w:t>должен потреблять</w:t>
      </w:r>
      <w:r w:rsidRPr="001D03B3">
        <w:rPr>
          <w:rFonts w:ascii="Times New Roman" w:hAnsi="Times New Roman" w:cs="Times New Roman"/>
          <w:color w:val="auto"/>
          <w:sz w:val="28"/>
          <w:szCs w:val="28"/>
        </w:rPr>
        <w:t xml:space="preserve"> 1-1,5 грамма белка в день на </w:t>
      </w:r>
      <w:smartTag w:uri="urn:schemas-microsoft-com:office:smarttags" w:element="metricconverter">
        <w:smartTagPr>
          <w:attr w:name="ProductID" w:val="1 кг"/>
        </w:smartTagPr>
        <w:r w:rsidRPr="001D03B3">
          <w:rPr>
            <w:rFonts w:ascii="Times New Roman" w:hAnsi="Times New Roman" w:cs="Times New Roman"/>
            <w:color w:val="auto"/>
            <w:sz w:val="28"/>
            <w:szCs w:val="28"/>
          </w:rPr>
          <w:t>1 кг</w:t>
        </w:r>
      </w:smartTag>
      <w:r w:rsidRPr="001D03B3">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массы</w:t>
      </w:r>
      <w:r w:rsidRPr="001D03B3">
        <w:rPr>
          <w:rFonts w:ascii="Times New Roman" w:hAnsi="Times New Roman" w:cs="Times New Roman"/>
          <w:color w:val="auto"/>
          <w:sz w:val="28"/>
          <w:szCs w:val="28"/>
        </w:rPr>
        <w:t xml:space="preserve">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w:t>
      </w:r>
      <w:r w:rsidR="00877945" w:rsidRPr="001D03B3">
        <w:rPr>
          <w:rFonts w:ascii="Times New Roman" w:hAnsi="Times New Roman" w:cs="Times New Roman"/>
          <w:color w:val="auto"/>
          <w:sz w:val="28"/>
          <w:szCs w:val="28"/>
        </w:rPr>
        <w:t>в своем составе</w:t>
      </w:r>
      <w:r w:rsidR="008311A8">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 xml:space="preserve">не содержат полного комплекса незаменимых </w:t>
      </w:r>
      <w:r w:rsidRPr="001D03B3">
        <w:rPr>
          <w:rFonts w:ascii="Times New Roman" w:hAnsi="Times New Roman" w:cs="Times New Roman"/>
          <w:color w:val="auto"/>
          <w:sz w:val="28"/>
          <w:szCs w:val="28"/>
        </w:rPr>
        <w:t>аминокислот</w:t>
      </w:r>
      <w:r w:rsidR="00877945" w:rsidRPr="001D03B3">
        <w:rPr>
          <w:rFonts w:ascii="Times New Roman" w:hAnsi="Times New Roman" w:cs="Times New Roman"/>
          <w:color w:val="auto"/>
          <w:sz w:val="28"/>
          <w:szCs w:val="28"/>
        </w:rPr>
        <w:t>, либо содержат их в незначительном количестве</w:t>
      </w:r>
      <w:r w:rsidRPr="001D03B3">
        <w:rPr>
          <w:rFonts w:ascii="Times New Roman" w:hAnsi="Times New Roman" w:cs="Times New Roman"/>
          <w:color w:val="auto"/>
          <w:sz w:val="28"/>
          <w:szCs w:val="28"/>
        </w:rPr>
        <w:t>. Так, в белках пшеницы, ржи или кукурузы количество лизина в два раза меньше оптимального, но достаточное количество триптофана</w:t>
      </w:r>
      <w:r w:rsidR="00B4293E" w:rsidRPr="001D03B3">
        <w:rPr>
          <w:rFonts w:ascii="Times New Roman" w:hAnsi="Times New Roman" w:cs="Times New Roman"/>
          <w:color w:val="auto"/>
          <w:sz w:val="28"/>
          <w:szCs w:val="28"/>
        </w:rPr>
        <w:t>, отмечается дефицит</w:t>
      </w:r>
      <w:r w:rsidRPr="001D03B3">
        <w:rPr>
          <w:rFonts w:ascii="Times New Roman" w:hAnsi="Times New Roman" w:cs="Times New Roman"/>
          <w:color w:val="auto"/>
          <w:sz w:val="28"/>
          <w:szCs w:val="28"/>
        </w:rPr>
        <w:t xml:space="preserve"> треонина, изолейцина и валина. Белки бобовых лимитированы по серосодержащим незаменимым аминокислотам (метионин и цист</w:t>
      </w:r>
      <w:r w:rsidR="00B4293E" w:rsidRPr="001D03B3">
        <w:rPr>
          <w:rFonts w:ascii="Times New Roman" w:hAnsi="Times New Roman" w:cs="Times New Roman"/>
          <w:color w:val="auto"/>
          <w:sz w:val="28"/>
          <w:szCs w:val="28"/>
        </w:rPr>
        <w:t>е</w:t>
      </w:r>
      <w:r w:rsidRPr="001D03B3">
        <w:rPr>
          <w:rFonts w:ascii="Times New Roman" w:hAnsi="Times New Roman" w:cs="Times New Roman"/>
          <w:color w:val="auto"/>
          <w:sz w:val="28"/>
          <w:szCs w:val="28"/>
        </w:rPr>
        <w:t>ин)</w:t>
      </w:r>
      <w:r w:rsidR="00B4293E" w:rsidRPr="001D03B3">
        <w:rPr>
          <w:rFonts w:ascii="Times New Roman" w:hAnsi="Times New Roman" w:cs="Times New Roman"/>
          <w:color w:val="auto"/>
          <w:sz w:val="28"/>
          <w:szCs w:val="28"/>
        </w:rPr>
        <w:t xml:space="preserve"> и </w:t>
      </w:r>
      <w:r w:rsidRPr="001D03B3">
        <w:rPr>
          <w:rFonts w:ascii="Times New Roman" w:hAnsi="Times New Roman" w:cs="Times New Roman"/>
          <w:color w:val="auto"/>
          <w:sz w:val="28"/>
          <w:szCs w:val="28"/>
        </w:rPr>
        <w:t>триптофан</w:t>
      </w:r>
      <w:r w:rsidR="00B4293E" w:rsidRPr="001D03B3">
        <w:rPr>
          <w:rFonts w:ascii="Times New Roman" w:hAnsi="Times New Roman" w:cs="Times New Roman"/>
          <w:color w:val="auto"/>
          <w:sz w:val="28"/>
          <w:szCs w:val="28"/>
        </w:rPr>
        <w:t>у</w:t>
      </w:r>
      <w:r w:rsidRPr="001D03B3">
        <w:rPr>
          <w:rFonts w:ascii="Times New Roman" w:hAnsi="Times New Roman" w:cs="Times New Roman"/>
          <w:color w:val="auto"/>
          <w:sz w:val="28"/>
          <w:szCs w:val="28"/>
        </w:rPr>
        <w:t xml:space="preserve">.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w:t>
      </w:r>
      <w:proofErr w:type="spellStart"/>
      <w:r w:rsidRPr="001D03B3">
        <w:rPr>
          <w:rFonts w:ascii="Times New Roman" w:hAnsi="Times New Roman" w:cs="Times New Roman"/>
          <w:color w:val="auto"/>
          <w:sz w:val="28"/>
          <w:szCs w:val="28"/>
        </w:rPr>
        <w:t>дезаминируются</w:t>
      </w:r>
      <w:proofErr w:type="spellEnd"/>
      <w:r w:rsidRPr="001D03B3">
        <w:rPr>
          <w:rFonts w:ascii="Times New Roman" w:hAnsi="Times New Roman" w:cs="Times New Roman"/>
          <w:color w:val="auto"/>
          <w:sz w:val="28"/>
          <w:szCs w:val="28"/>
        </w:rPr>
        <w:t>, что сопровождается выделением аммиака и образованием кетокислот. Последние вступают в энергетический метаболизм и после соответствующих превращений распадаются до воды и углекислого газа. Обезвреживание образовавшегося в процессе энергетического метаболизма белков аммиака осуществляется в печени путем превращения в мочевину.</w:t>
      </w:r>
    </w:p>
    <w:p w14:paraId="0B2BA54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пищевых продуктах, особенно животного происхождения, содержатся также нуклеиновые кислоты. Больше всего их в мясных и рыбных субпродуктах.</w:t>
      </w:r>
    </w:p>
    <w:p w14:paraId="24714408"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триглицериды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p>
    <w:p w14:paraId="284B9E35"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Жиры выполняют также пластическую и регуляторную функции (длинноцепочечные жирные кислоты, фосфолипиды, холестерин)</w:t>
      </w:r>
      <w:r w:rsidR="00B4293E"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входят в состав клеточных мембран, защитных оболочек нервов, сосудов, различных органов, выполняют </w:t>
      </w:r>
      <w:proofErr w:type="spellStart"/>
      <w:r w:rsidRPr="001D03B3">
        <w:rPr>
          <w:rFonts w:ascii="Times New Roman" w:hAnsi="Times New Roman" w:cs="Times New Roman"/>
          <w:color w:val="auto"/>
          <w:sz w:val="28"/>
          <w:szCs w:val="28"/>
        </w:rPr>
        <w:t>термозащитную</w:t>
      </w:r>
      <w:proofErr w:type="spellEnd"/>
      <w:r w:rsidRPr="001D03B3">
        <w:rPr>
          <w:rFonts w:ascii="Times New Roman" w:hAnsi="Times New Roman" w:cs="Times New Roman"/>
          <w:color w:val="auto"/>
          <w:sz w:val="28"/>
          <w:szCs w:val="28"/>
        </w:rPr>
        <w:t xml:space="preserve"> функцию, служат переносчиком жирорастворимых (А, Е, К) витаминов, являются предшественниками стероидных гормонов, желчных кислот и простагландинов. Особенно важны для создания целостности </w:t>
      </w:r>
      <w:proofErr w:type="spellStart"/>
      <w:r w:rsidRPr="001D03B3">
        <w:rPr>
          <w:rFonts w:ascii="Times New Roman" w:hAnsi="Times New Roman" w:cs="Times New Roman"/>
          <w:color w:val="auto"/>
          <w:sz w:val="28"/>
          <w:szCs w:val="28"/>
        </w:rPr>
        <w:t>билипидных</w:t>
      </w:r>
      <w:proofErr w:type="spellEnd"/>
      <w:r w:rsidRPr="001D03B3">
        <w:rPr>
          <w:rFonts w:ascii="Times New Roman" w:hAnsi="Times New Roman" w:cs="Times New Roman"/>
          <w:color w:val="auto"/>
          <w:sz w:val="28"/>
          <w:szCs w:val="28"/>
        </w:rPr>
        <w:t xml:space="preserve"> структур клеточных мембран </w:t>
      </w:r>
      <w:r w:rsidRPr="001D03B3">
        <w:rPr>
          <w:rFonts w:ascii="Times New Roman" w:hAnsi="Times New Roman" w:cs="Times New Roman"/>
          <w:color w:val="auto"/>
          <w:sz w:val="28"/>
          <w:szCs w:val="28"/>
        </w:rPr>
        <w:lastRenderedPageBreak/>
        <w:t xml:space="preserve">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1"/>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эйкозапентаеновая</w:t>
      </w:r>
      <w:proofErr w:type="spellEnd"/>
      <w:r w:rsidR="00B4293E" w:rsidRPr="001D03B3">
        <w:rPr>
          <w:rFonts w:ascii="Times New Roman" w:hAnsi="Times New Roman" w:cs="Times New Roman"/>
          <w:color w:val="auto"/>
          <w:sz w:val="28"/>
          <w:szCs w:val="28"/>
        </w:rPr>
        <w:t xml:space="preserve"> кислота, </w:t>
      </w:r>
      <w:proofErr w:type="spellStart"/>
      <w:r w:rsidR="00B4293E" w:rsidRPr="001D03B3">
        <w:rPr>
          <w:rFonts w:ascii="Times New Roman" w:hAnsi="Times New Roman" w:cs="Times New Roman"/>
          <w:color w:val="auto"/>
          <w:sz w:val="28"/>
          <w:szCs w:val="28"/>
        </w:rPr>
        <w:t>докозагексаеновая</w:t>
      </w:r>
      <w:proofErr w:type="spellEnd"/>
      <w:r w:rsidR="00B4293E" w:rsidRPr="001D03B3">
        <w:rPr>
          <w:rFonts w:ascii="Times New Roman" w:hAnsi="Times New Roman" w:cs="Times New Roman"/>
          <w:color w:val="auto"/>
          <w:sz w:val="28"/>
          <w:szCs w:val="28"/>
        </w:rPr>
        <w:t xml:space="preserve"> кислота) </w:t>
      </w:r>
      <w:r w:rsidRPr="001D03B3">
        <w:rPr>
          <w:rFonts w:ascii="Times New Roman" w:hAnsi="Times New Roman" w:cs="Times New Roman"/>
          <w:color w:val="auto"/>
          <w:sz w:val="28"/>
          <w:szCs w:val="28"/>
        </w:rPr>
        <w:t xml:space="preserve">и омега-6 </w:t>
      </w:r>
      <w:r w:rsidR="00B4293E" w:rsidRPr="001D03B3">
        <w:rPr>
          <w:rFonts w:ascii="Times New Roman" w:hAnsi="Times New Roman" w:cs="Times New Roman"/>
          <w:color w:val="auto"/>
          <w:sz w:val="28"/>
          <w:szCs w:val="28"/>
        </w:rPr>
        <w:t xml:space="preserve">(линолевая кислота, </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дигомо</w:t>
      </w:r>
      <w:proofErr w:type="spellEnd"/>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арахидоновая</w:t>
      </w:r>
      <w:proofErr w:type="spellEnd"/>
      <w:r w:rsidR="00B4293E" w:rsidRPr="001D03B3">
        <w:rPr>
          <w:rFonts w:ascii="Times New Roman" w:hAnsi="Times New Roman" w:cs="Times New Roman"/>
          <w:color w:val="auto"/>
          <w:sz w:val="28"/>
          <w:szCs w:val="28"/>
        </w:rPr>
        <w:t xml:space="preserve"> кислота, олеиновая кислота, </w:t>
      </w:r>
      <w:proofErr w:type="spellStart"/>
      <w:r w:rsidR="00B4293E" w:rsidRPr="001D03B3">
        <w:rPr>
          <w:rFonts w:ascii="Times New Roman" w:hAnsi="Times New Roman" w:cs="Times New Roman"/>
          <w:color w:val="auto"/>
          <w:sz w:val="28"/>
          <w:szCs w:val="28"/>
        </w:rPr>
        <w:t>кадолеиновая</w:t>
      </w:r>
      <w:proofErr w:type="spellEnd"/>
      <w:r w:rsidR="00B4293E" w:rsidRPr="001D03B3">
        <w:rPr>
          <w:rFonts w:ascii="Times New Roman" w:hAnsi="Times New Roman" w:cs="Times New Roman"/>
          <w:color w:val="auto"/>
          <w:sz w:val="28"/>
          <w:szCs w:val="28"/>
        </w:rPr>
        <w:t xml:space="preserve"> кислота) </w:t>
      </w:r>
      <w:proofErr w:type="spellStart"/>
      <w:r w:rsidRPr="001D03B3">
        <w:rPr>
          <w:rFonts w:ascii="Times New Roman" w:hAnsi="Times New Roman" w:cs="Times New Roman"/>
          <w:color w:val="auto"/>
          <w:sz w:val="28"/>
          <w:szCs w:val="28"/>
        </w:rPr>
        <w:t>дпинноцепочечных</w:t>
      </w:r>
      <w:proofErr w:type="spellEnd"/>
      <w:r w:rsidRPr="001D03B3">
        <w:rPr>
          <w:rFonts w:ascii="Times New Roman" w:hAnsi="Times New Roman" w:cs="Times New Roman"/>
          <w:color w:val="auto"/>
          <w:sz w:val="28"/>
          <w:szCs w:val="28"/>
        </w:rPr>
        <w:t xml:space="preserve"> жирных кислот.</w:t>
      </w:r>
    </w:p>
    <w:p w14:paraId="78010CA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Как простые, так и сложные липиды могут синтезироваться в организме. Исключение составляют такие ненасыщенные жирные кислоты, как </w:t>
      </w:r>
      <w:proofErr w:type="spellStart"/>
      <w:r w:rsidRPr="001D03B3">
        <w:rPr>
          <w:rFonts w:ascii="Times New Roman" w:hAnsi="Times New Roman" w:cs="Times New Roman"/>
          <w:color w:val="auto"/>
          <w:sz w:val="28"/>
          <w:szCs w:val="28"/>
        </w:rPr>
        <w:t>эйкозапентаеновая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докозагексаеновая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линолевая</w:t>
      </w:r>
      <w:proofErr w:type="spellEnd"/>
      <w:r w:rsidRPr="001D03B3">
        <w:rPr>
          <w:rFonts w:ascii="Times New Roman" w:hAnsi="Times New Roman" w:cs="Times New Roman"/>
          <w:color w:val="auto"/>
          <w:sz w:val="28"/>
          <w:szCs w:val="28"/>
        </w:rPr>
        <w:t xml:space="preserve">, линоленовая и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которые должны поступать в организм человека с пищей в готовом виде. Линолевая кислота в присутствии тиамина и пиридоксина способна превращаться в </w:t>
      </w:r>
      <w:proofErr w:type="spellStart"/>
      <w:r w:rsidRPr="001D03B3">
        <w:rPr>
          <w:rFonts w:ascii="Times New Roman" w:hAnsi="Times New Roman" w:cs="Times New Roman"/>
          <w:color w:val="auto"/>
          <w:sz w:val="28"/>
          <w:szCs w:val="28"/>
        </w:rPr>
        <w:t>арахидоновую</w:t>
      </w:r>
      <w:proofErr w:type="spellEnd"/>
      <w:r w:rsidRPr="001D03B3">
        <w:rPr>
          <w:rFonts w:ascii="Times New Roman" w:hAnsi="Times New Roman" w:cs="Times New Roman"/>
          <w:color w:val="auto"/>
          <w:sz w:val="28"/>
          <w:szCs w:val="28"/>
        </w:rPr>
        <w:t xml:space="preserve"> кислоту. Указанные незаменимые жирные кислоты входят в состав фосфолипидов или служат в качестве предшественников (например,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кислота) простагландинов, </w:t>
      </w:r>
      <w:proofErr w:type="spellStart"/>
      <w:r w:rsidRPr="001D03B3">
        <w:rPr>
          <w:rFonts w:ascii="Times New Roman" w:hAnsi="Times New Roman" w:cs="Times New Roman"/>
          <w:color w:val="auto"/>
          <w:sz w:val="28"/>
          <w:szCs w:val="28"/>
        </w:rPr>
        <w:t>лейкотриенов</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тромбоксанов</w:t>
      </w:r>
      <w:proofErr w:type="spellEnd"/>
      <w:r w:rsidRPr="001D03B3">
        <w:rPr>
          <w:rFonts w:ascii="Times New Roman" w:hAnsi="Times New Roman" w:cs="Times New Roman"/>
          <w:color w:val="auto"/>
          <w:sz w:val="28"/>
          <w:szCs w:val="28"/>
        </w:rPr>
        <w:t xml:space="preserve"> и </w:t>
      </w:r>
      <w:proofErr w:type="spellStart"/>
      <w:r w:rsidRPr="001D03B3">
        <w:rPr>
          <w:rFonts w:ascii="Times New Roman" w:hAnsi="Times New Roman" w:cs="Times New Roman"/>
          <w:color w:val="auto"/>
          <w:sz w:val="28"/>
          <w:szCs w:val="28"/>
        </w:rPr>
        <w:t>простациклинов</w:t>
      </w:r>
      <w:proofErr w:type="spellEnd"/>
      <w:r w:rsidRPr="001D03B3">
        <w:rPr>
          <w:rFonts w:ascii="Times New Roman" w:hAnsi="Times New Roman" w:cs="Times New Roman"/>
          <w:color w:val="auto"/>
          <w:sz w:val="28"/>
          <w:szCs w:val="28"/>
        </w:rPr>
        <w:t xml:space="preserve">.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Основными пищевыми источниками жиров для человека являются: молоко, мясо, яичный желток, свиное сало, копчености, мясо, рыба, орехи, растительные масла.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30%, мононенасыщенные типа олеиновой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60%, полиненасыщенные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10%. Это достигается в том случае, если соотношение растительных и животных жиров в рационе питания составляет 3:7.</w:t>
      </w:r>
    </w:p>
    <w:p w14:paraId="5B50363E"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Для нормального </w:t>
      </w:r>
      <w:r w:rsidR="000116CD">
        <w:rPr>
          <w:rFonts w:ascii="Times New Roman" w:hAnsi="Times New Roman" w:cs="Times New Roman"/>
          <w:color w:val="auto"/>
          <w:sz w:val="28"/>
          <w:szCs w:val="28"/>
        </w:rPr>
        <w:t>роста и развития ребенку</w:t>
      </w:r>
      <w:r w:rsidRPr="001D03B3">
        <w:rPr>
          <w:rFonts w:ascii="Times New Roman" w:hAnsi="Times New Roman" w:cs="Times New Roman"/>
          <w:color w:val="auto"/>
          <w:sz w:val="28"/>
          <w:szCs w:val="28"/>
        </w:rPr>
        <w:t xml:space="preserve"> необходимы также витамины. Витамины </w:t>
      </w:r>
      <w:r w:rsidR="00203CE0">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w:t>
      </w:r>
      <w:r w:rsidRPr="00203CE0">
        <w:rPr>
          <w:rFonts w:ascii="Times New Roman" w:hAnsi="Times New Roman" w:cs="Times New Roman"/>
          <w:color w:val="auto"/>
          <w:sz w:val="28"/>
          <w:szCs w:val="28"/>
        </w:rPr>
        <w:t xml:space="preserve">тканей человека. В настоящее время известны 13 витаминов: жирорастворимые </w:t>
      </w:r>
      <w:r w:rsidR="00203CE0" w:rsidRPr="00203CE0">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А, D, Е, К и водорастворимые — В</w:t>
      </w:r>
      <w:r w:rsidRPr="00203CE0">
        <w:rPr>
          <w:rFonts w:ascii="Times New Roman" w:hAnsi="Times New Roman" w:cs="Times New Roman"/>
          <w:color w:val="auto"/>
          <w:sz w:val="28"/>
          <w:szCs w:val="28"/>
          <w:vertAlign w:val="subscript"/>
        </w:rPr>
        <w:t>1</w:t>
      </w:r>
      <w:r w:rsidRPr="00203CE0">
        <w:rPr>
          <w:rFonts w:ascii="Times New Roman" w:hAnsi="Times New Roman" w:cs="Times New Roman"/>
          <w:color w:val="auto"/>
          <w:sz w:val="28"/>
          <w:szCs w:val="28"/>
        </w:rPr>
        <w:t xml:space="preserve"> (тиамин), В</w:t>
      </w:r>
      <w:r w:rsidRPr="00203CE0">
        <w:rPr>
          <w:rFonts w:ascii="Times New Roman" w:hAnsi="Times New Roman" w:cs="Times New Roman"/>
          <w:color w:val="auto"/>
          <w:sz w:val="28"/>
          <w:szCs w:val="28"/>
          <w:vertAlign w:val="subscript"/>
        </w:rPr>
        <w:t>2</w:t>
      </w:r>
      <w:r w:rsidRPr="00203CE0">
        <w:rPr>
          <w:rFonts w:ascii="Times New Roman" w:hAnsi="Times New Roman" w:cs="Times New Roman"/>
          <w:color w:val="auto"/>
          <w:sz w:val="28"/>
          <w:szCs w:val="28"/>
        </w:rPr>
        <w:t xml:space="preserve"> (рибофлавин), В</w:t>
      </w:r>
      <w:r w:rsidRPr="00203CE0">
        <w:rPr>
          <w:rFonts w:ascii="Times New Roman" w:hAnsi="Times New Roman" w:cs="Times New Roman"/>
          <w:color w:val="auto"/>
          <w:sz w:val="28"/>
          <w:szCs w:val="28"/>
          <w:vertAlign w:val="subscript"/>
        </w:rPr>
        <w:t>6</w:t>
      </w:r>
      <w:r w:rsidRPr="00203CE0">
        <w:rPr>
          <w:rFonts w:ascii="Times New Roman" w:hAnsi="Times New Roman" w:cs="Times New Roman"/>
          <w:color w:val="auto"/>
          <w:sz w:val="28"/>
          <w:szCs w:val="28"/>
        </w:rPr>
        <w:t xml:space="preserve"> (пиридоксин), В</w:t>
      </w:r>
      <w:r w:rsidRPr="00203CE0">
        <w:rPr>
          <w:rFonts w:ascii="Times New Roman" w:hAnsi="Times New Roman" w:cs="Times New Roman"/>
          <w:color w:val="auto"/>
          <w:sz w:val="28"/>
          <w:szCs w:val="28"/>
          <w:vertAlign w:val="subscript"/>
        </w:rPr>
        <w:t>12</w:t>
      </w:r>
      <w:r w:rsidRPr="00203CE0">
        <w:rPr>
          <w:rFonts w:ascii="Times New Roman" w:hAnsi="Times New Roman" w:cs="Times New Roman"/>
          <w:color w:val="auto"/>
          <w:sz w:val="28"/>
          <w:szCs w:val="28"/>
        </w:rPr>
        <w:t xml:space="preserve"> (</w:t>
      </w:r>
      <w:proofErr w:type="spellStart"/>
      <w:r w:rsidRPr="00203CE0">
        <w:rPr>
          <w:rFonts w:ascii="Times New Roman" w:hAnsi="Times New Roman" w:cs="Times New Roman"/>
          <w:color w:val="auto"/>
          <w:sz w:val="28"/>
          <w:szCs w:val="28"/>
        </w:rPr>
        <w:t>цианокобаламин</w:t>
      </w:r>
      <w:proofErr w:type="spellEnd"/>
      <w:r w:rsidRPr="00203CE0">
        <w:rPr>
          <w:rFonts w:ascii="Times New Roman" w:hAnsi="Times New Roman" w:cs="Times New Roman"/>
          <w:color w:val="auto"/>
          <w:sz w:val="28"/>
          <w:szCs w:val="28"/>
        </w:rPr>
        <w:t xml:space="preserve">), РР (ниацин, включающий никотиновую кислоту и </w:t>
      </w:r>
      <w:proofErr w:type="spellStart"/>
      <w:r w:rsidRPr="00203CE0">
        <w:rPr>
          <w:rFonts w:ascii="Times New Roman" w:hAnsi="Times New Roman" w:cs="Times New Roman"/>
          <w:color w:val="auto"/>
          <w:sz w:val="28"/>
          <w:szCs w:val="28"/>
        </w:rPr>
        <w:t>никотинамид</w:t>
      </w:r>
      <w:proofErr w:type="spellEnd"/>
      <w:r w:rsidRPr="00203CE0">
        <w:rPr>
          <w:rFonts w:ascii="Times New Roman" w:hAnsi="Times New Roman" w:cs="Times New Roman"/>
          <w:color w:val="auto"/>
          <w:sz w:val="28"/>
          <w:szCs w:val="28"/>
        </w:rPr>
        <w:t>), С (аскорбиновая кислота), фолиевая кислота (</w:t>
      </w:r>
      <w:proofErr w:type="spellStart"/>
      <w:r w:rsidRPr="00203CE0">
        <w:rPr>
          <w:rFonts w:ascii="Times New Roman" w:hAnsi="Times New Roman" w:cs="Times New Roman"/>
          <w:color w:val="auto"/>
          <w:sz w:val="28"/>
          <w:szCs w:val="28"/>
        </w:rPr>
        <w:t>фолацин</w:t>
      </w:r>
      <w:proofErr w:type="spellEnd"/>
      <w:r w:rsidRPr="00203CE0">
        <w:rPr>
          <w:rFonts w:ascii="Times New Roman" w:hAnsi="Times New Roman" w:cs="Times New Roman"/>
          <w:color w:val="auto"/>
          <w:sz w:val="28"/>
          <w:szCs w:val="28"/>
        </w:rPr>
        <w:t>),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w:t>
      </w:r>
      <w:r w:rsidRPr="001D03B3">
        <w:rPr>
          <w:rFonts w:ascii="Times New Roman" w:hAnsi="Times New Roman" w:cs="Times New Roman"/>
          <w:color w:val="auto"/>
          <w:sz w:val="28"/>
          <w:szCs w:val="28"/>
        </w:rPr>
        <w:t xml:space="preserve">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w:t>
      </w:r>
      <w:r w:rsidRPr="001D03B3">
        <w:rPr>
          <w:rFonts w:ascii="Times New Roman" w:hAnsi="Times New Roman" w:cs="Times New Roman"/>
          <w:color w:val="auto"/>
          <w:sz w:val="28"/>
          <w:szCs w:val="28"/>
        </w:rPr>
        <w:lastRenderedPageBreak/>
        <w:t xml:space="preserve">возрастает с увеличением содержания белка в пище. Кишечные бактерии человека в тех или иных количествах могут производить витамины: К, биотин, фолиевую кислоту, </w:t>
      </w:r>
      <w:proofErr w:type="spellStart"/>
      <w:r w:rsidRPr="001D03B3">
        <w:rPr>
          <w:rFonts w:ascii="Times New Roman" w:hAnsi="Times New Roman" w:cs="Times New Roman"/>
          <w:color w:val="auto"/>
          <w:sz w:val="28"/>
          <w:szCs w:val="28"/>
        </w:rPr>
        <w:t>цианокобаламин</w:t>
      </w:r>
      <w:proofErr w:type="spellEnd"/>
      <w:r w:rsidRPr="001D03B3">
        <w:rPr>
          <w:rFonts w:ascii="Times New Roman" w:hAnsi="Times New Roman" w:cs="Times New Roman"/>
          <w:color w:val="auto"/>
          <w:sz w:val="28"/>
          <w:szCs w:val="28"/>
        </w:rPr>
        <w:t>, пиридоксин, пантотеновую кислоту, рибофлавин.</w:t>
      </w:r>
    </w:p>
    <w:p w14:paraId="2F3DC9DB" w14:textId="77777777" w:rsidR="00DE264F" w:rsidRPr="001D03B3" w:rsidRDefault="000116CD"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Р</w:t>
      </w:r>
      <w:r w:rsidR="00DE264F" w:rsidRPr="001D03B3">
        <w:rPr>
          <w:rFonts w:ascii="Times New Roman" w:hAnsi="Times New Roman" w:cs="Times New Roman"/>
          <w:color w:val="auto"/>
          <w:sz w:val="28"/>
          <w:szCs w:val="28"/>
        </w:rPr>
        <w:t>асчеты показывают, что даже самый сбалансированный и разнообразный рацион, соответствующий средним энергозатратам, дефицитен по большинству витаминов на 20-30%</w:t>
      </w:r>
      <w:r w:rsidR="00EB6182">
        <w:rPr>
          <w:rStyle w:val="a9"/>
          <w:rFonts w:ascii="Times New Roman" w:hAnsi="Times New Roman" w:cs="Times New Roman"/>
          <w:color w:val="auto"/>
          <w:sz w:val="28"/>
          <w:szCs w:val="28"/>
        </w:rPr>
        <w:footnoteReference w:id="14"/>
      </w:r>
      <w:r w:rsidR="00DE264F" w:rsidRPr="001D03B3">
        <w:rPr>
          <w:rFonts w:ascii="Times New Roman" w:hAnsi="Times New Roman" w:cs="Times New Roman"/>
          <w:color w:val="auto"/>
          <w:sz w:val="28"/>
          <w:szCs w:val="28"/>
        </w:rPr>
        <w:t xml:space="preserve">.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w:t>
      </w:r>
      <w:r>
        <w:rPr>
          <w:rFonts w:ascii="Times New Roman" w:hAnsi="Times New Roman" w:cs="Times New Roman"/>
          <w:color w:val="auto"/>
          <w:sz w:val="28"/>
          <w:szCs w:val="28"/>
        </w:rPr>
        <w:t>дефицит</w:t>
      </w:r>
      <w:r w:rsidR="00DE264F" w:rsidRPr="001D03B3">
        <w:rPr>
          <w:rFonts w:ascii="Times New Roman" w:hAnsi="Times New Roman" w:cs="Times New Roman"/>
          <w:color w:val="auto"/>
          <w:sz w:val="28"/>
          <w:szCs w:val="28"/>
        </w:rPr>
        <w:t xml:space="preserve"> тиамина, ниацина, рибофлавина, фолиевой и аскорбиновой кислот. </w:t>
      </w:r>
    </w:p>
    <w:p w14:paraId="7075AE8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Значительное большинство биологически активных соединений, крайне важных для жизни человека, не синтезируется в организме человека, в связи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 </w:t>
      </w:r>
    </w:p>
    <w:p w14:paraId="6DB52DF5"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iCs/>
          <w:color w:val="auto"/>
          <w:spacing w:val="20"/>
          <w:sz w:val="28"/>
          <w:szCs w:val="28"/>
        </w:rPr>
        <w:t>Витамины</w:t>
      </w:r>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особые белковые вещества, обеспечивающие в организме биохимические превращения, реакции, обмен веществ, без чего жизнь невозможна.</w:t>
      </w:r>
    </w:p>
    <w:p w14:paraId="5AB103C4"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Витамины, связанные с различными ферментами, принимают участие в обеспечении организма энергией (В</w:t>
      </w:r>
      <w:r w:rsidRPr="001515A3">
        <w:rPr>
          <w:rFonts w:ascii="Times New Roman" w:hAnsi="Times New Roman" w:cs="Times New Roman"/>
          <w:color w:val="auto"/>
          <w:sz w:val="28"/>
          <w:szCs w:val="28"/>
          <w:vertAlign w:val="subscript"/>
        </w:rPr>
        <w:t>1</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РР), биосинтезе и превращении белков и аминокислот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генетического материала клеток - нуклеиновых кислот (фолиевая кислота), жиров и стероидных гормонов (пантотеновая кислота и биотин). Витамин А участвует в обеспечении зрения и необходим для формирования слизистых покровов, эпидермиса, иммунной системы. Без витамина Д невозможно всасывание кальция и формирование скелета и зубов. Витамин К участвует в свертывании крови. Самый популярный витамин С (аскорбиновая кислота) принимает участие в образовании белков соединительной ткани - коллагена и эластина, необходимых для формирования сосудов, хрящей, остовов костей. Вместе с витамином Е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-каротином при участии микроэлемента селена витамин С обеспечивает функционирование антиоксидантной системы организма, защищающей клетки от повреждения продуктами окисления.</w:t>
      </w:r>
    </w:p>
    <w:p w14:paraId="53EA687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Исследованиями установлено, что от 70 до 100% населения испытывает недостаток витамина С. У 40-80% людей ощущается дефицит витаминов </w:t>
      </w:r>
      <w:r w:rsidRPr="001515A3">
        <w:rPr>
          <w:rFonts w:ascii="Times New Roman" w:hAnsi="Times New Roman" w:cs="Times New Roman"/>
          <w:smallCaps/>
          <w:color w:val="auto"/>
          <w:sz w:val="28"/>
          <w:szCs w:val="28"/>
        </w:rPr>
        <w:t>В</w:t>
      </w:r>
      <w:r w:rsidRPr="001515A3">
        <w:rPr>
          <w:rFonts w:ascii="Times New Roman" w:hAnsi="Times New Roman" w:cs="Times New Roman"/>
          <w:smallCaps/>
          <w:color w:val="auto"/>
          <w:sz w:val="28"/>
          <w:szCs w:val="28"/>
          <w:vertAlign w:val="subscript"/>
        </w:rPr>
        <w:t>1</w:t>
      </w:r>
      <w:r w:rsidRPr="001515A3">
        <w:rPr>
          <w:rFonts w:ascii="Times New Roman" w:hAnsi="Times New Roman" w:cs="Times New Roman"/>
          <w:smallCaps/>
          <w:color w:val="auto"/>
          <w:sz w:val="28"/>
          <w:szCs w:val="28"/>
        </w:rPr>
        <w:t xml:space="preserve">, </w:t>
      </w:r>
      <w:r w:rsidRPr="001515A3">
        <w:rPr>
          <w:rFonts w:ascii="Times New Roman" w:hAnsi="Times New Roman" w:cs="Times New Roman"/>
          <w:color w:val="auto"/>
          <w:sz w:val="28"/>
          <w:szCs w:val="28"/>
        </w:rPr>
        <w:t>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фолиевой кислоты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-каротина. Более половины населения недополучает витамины А, Д, Е, К.</w:t>
      </w:r>
    </w:p>
    <w:p w14:paraId="62B69D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От дефицита витаминов А, В, С страдают кожа, волосы, ногти. Причина – кожа волосы и ногти наиболее часто соприкасаются с внешними факторами </w:t>
      </w:r>
      <w:r w:rsidRPr="001515A3">
        <w:rPr>
          <w:rFonts w:ascii="Times New Roman" w:hAnsi="Times New Roman" w:cs="Times New Roman"/>
          <w:color w:val="auto"/>
          <w:sz w:val="28"/>
          <w:szCs w:val="28"/>
        </w:rPr>
        <w:lastRenderedPageBreak/>
        <w:t>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трещинки на губах, угревая сыпь; ломкость и выпадение волос, их истончение и потускнение цвета; ломкость ногтей, утрата их глянцевого слоя.</w:t>
      </w:r>
    </w:p>
    <w:p w14:paraId="12C55C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 </w:t>
      </w:r>
    </w:p>
    <w:p w14:paraId="388885E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От дефицита страдает и мышечная система - быстро развивается утомляемость, вялость и слабость.</w:t>
      </w:r>
    </w:p>
    <w:p w14:paraId="688656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p>
    <w:p w14:paraId="04C356B1"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 овощами и фруктами можно получить витамин С, фолиевую кислоту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 xml:space="preserve">-каротин, остальные 10 из 13 наиболее важных витаминов находятся в достаточно калорийных продуктах - в мясе, рыбе, яйцах, масле, хлебе. </w:t>
      </w:r>
    </w:p>
    <w:p w14:paraId="54E17BAC"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Следующей составляющей в перечне незаменимых факторов питания являются </w:t>
      </w:r>
      <w:r w:rsidRPr="001515A3">
        <w:rPr>
          <w:rFonts w:ascii="Times New Roman" w:hAnsi="Times New Roman" w:cs="Times New Roman"/>
          <w:bCs/>
          <w:color w:val="auto"/>
          <w:sz w:val="28"/>
          <w:szCs w:val="28"/>
        </w:rPr>
        <w:t>минеральные вещества</w:t>
      </w:r>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pacing w:val="20"/>
          <w:sz w:val="28"/>
          <w:szCs w:val="28"/>
        </w:rPr>
        <w:t>Минеральные вещества</w:t>
      </w:r>
      <w:r w:rsidRPr="001515A3">
        <w:rPr>
          <w:rFonts w:ascii="Times New Roman" w:hAnsi="Times New Roman" w:cs="Times New Roman"/>
          <w:color w:val="auto"/>
          <w:sz w:val="28"/>
          <w:szCs w:val="28"/>
        </w:rPr>
        <w:t xml:space="preserve"> необходимы для нормального функционирования иммунной системы организма.</w:t>
      </w:r>
    </w:p>
    <w:p w14:paraId="6952583D"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Получаемые организмом даже в небольшом количестве соединения железа, марганца, селена, кремния, фтора и другие микро- и макроэлементы проникают через стенки кровеносных сосудов в виде ионных соединений и оказывают мощное антиоксидантное, антитоксическое воздействие на организм. Под действием многих микро- и макроэлементных соединений усиливается </w:t>
      </w:r>
      <w:proofErr w:type="spellStart"/>
      <w:r w:rsidRPr="001515A3">
        <w:rPr>
          <w:rFonts w:ascii="Times New Roman" w:hAnsi="Times New Roman" w:cs="Times New Roman"/>
          <w:color w:val="auto"/>
          <w:sz w:val="28"/>
          <w:szCs w:val="28"/>
        </w:rPr>
        <w:t>детоксикационная</w:t>
      </w:r>
      <w:proofErr w:type="spellEnd"/>
      <w:r w:rsidRPr="001515A3">
        <w:rPr>
          <w:rFonts w:ascii="Times New Roman" w:hAnsi="Times New Roman" w:cs="Times New Roman"/>
          <w:color w:val="auto"/>
          <w:sz w:val="28"/>
          <w:szCs w:val="28"/>
        </w:rPr>
        <w:t xml:space="preserve"> функция кожи, и этим самым снимается чрезмерная нагрузка с почек, печени.</w:t>
      </w:r>
    </w:p>
    <w:p w14:paraId="1710057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Микроэлементы являются катализаторами многих биохимических реакций, проходящих в организме. Они поддерживают </w:t>
      </w:r>
      <w:proofErr w:type="spellStart"/>
      <w:r w:rsidRPr="001515A3">
        <w:rPr>
          <w:rFonts w:ascii="Times New Roman" w:hAnsi="Times New Roman" w:cs="Times New Roman"/>
          <w:color w:val="auto"/>
          <w:sz w:val="28"/>
          <w:szCs w:val="28"/>
        </w:rPr>
        <w:t>гидроэлектролитический</w:t>
      </w:r>
      <w:proofErr w:type="spellEnd"/>
      <w:r w:rsidRPr="001515A3">
        <w:rPr>
          <w:rFonts w:ascii="Times New Roman" w:hAnsi="Times New Roman" w:cs="Times New Roman"/>
          <w:color w:val="auto"/>
          <w:sz w:val="28"/>
          <w:szCs w:val="28"/>
        </w:rPr>
        <w:t xml:space="preserve"> баланс организма, нормализуя кислотно-щелочное равновесие в жидкостных средах организма. </w:t>
      </w:r>
    </w:p>
    <w:p w14:paraId="5CAD5507"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Кальций </w:t>
      </w:r>
      <w:r w:rsidRPr="001515A3">
        <w:rPr>
          <w:rFonts w:ascii="Times New Roman" w:hAnsi="Times New Roman" w:cs="Times New Roman"/>
          <w:color w:val="auto"/>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14:paraId="00A3E85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Фосфор </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основная часть его сосредоточена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костях, зубных тканях, в коже, важен для поддержания рН-баланса. Фосфору принадлежит ведущая роль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деятельности центральной нервной системы.</w:t>
      </w:r>
    </w:p>
    <w:p w14:paraId="2B15935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Магний </w:t>
      </w:r>
      <w:r w:rsidRPr="001515A3">
        <w:rPr>
          <w:rFonts w:ascii="Times New Roman" w:hAnsi="Times New Roman" w:cs="Times New Roman"/>
          <w:color w:val="auto"/>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14:paraId="75C372B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Калий </w:t>
      </w:r>
      <w:r w:rsidRPr="001515A3">
        <w:rPr>
          <w:rFonts w:ascii="Times New Roman" w:hAnsi="Times New Roman" w:cs="Times New Roman"/>
          <w:color w:val="auto"/>
          <w:sz w:val="28"/>
          <w:szCs w:val="28"/>
        </w:rPr>
        <w:t xml:space="preserve">- «энергетический минерал», стимулирующий передачу нервных импульсов, необходимых для нормального сокращения мышц, в том числе и </w:t>
      </w:r>
      <w:r w:rsidRPr="001515A3">
        <w:rPr>
          <w:rFonts w:ascii="Times New Roman" w:hAnsi="Times New Roman" w:cs="Times New Roman"/>
          <w:color w:val="auto"/>
          <w:sz w:val="28"/>
          <w:szCs w:val="28"/>
        </w:rPr>
        <w:lastRenderedPageBreak/>
        <w:t>мышцы сердца, регулирует сердечный ритм, поддерживает нормальную функцию дочек и гормональный баланс надпочечников, обмен веществ в коже.</w:t>
      </w:r>
    </w:p>
    <w:p w14:paraId="6614953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14:paraId="3EADEA4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Натрий </w:t>
      </w:r>
      <w:r w:rsidRPr="001515A3">
        <w:rPr>
          <w:rFonts w:ascii="Times New Roman" w:hAnsi="Times New Roman" w:cs="Times New Roman"/>
          <w:color w:val="auto"/>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14:paraId="31006FB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Цинк </w:t>
      </w:r>
      <w:r w:rsidRPr="001515A3">
        <w:rPr>
          <w:rFonts w:ascii="Times New Roman" w:hAnsi="Times New Roman" w:cs="Times New Roman"/>
          <w:color w:val="auto"/>
          <w:sz w:val="28"/>
          <w:szCs w:val="28"/>
        </w:rPr>
        <w:t>- является основным минералом для создания аминокислот, участвует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14:paraId="78CAB0D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Железо </w:t>
      </w:r>
      <w:r w:rsidRPr="001515A3">
        <w:rPr>
          <w:rFonts w:ascii="Times New Roman" w:hAnsi="Times New Roman" w:cs="Times New Roman"/>
          <w:color w:val="auto"/>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14:paraId="12EF47D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Марганец </w:t>
      </w:r>
      <w:r w:rsidRPr="001515A3">
        <w:rPr>
          <w:rFonts w:ascii="Times New Roman" w:hAnsi="Times New Roman" w:cs="Times New Roman"/>
          <w:color w:val="auto"/>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1515A3">
        <w:rPr>
          <w:rFonts w:ascii="Times New Roman" w:hAnsi="Times New Roman" w:cs="Times New Roman"/>
          <w:color w:val="auto"/>
          <w:sz w:val="28"/>
          <w:szCs w:val="28"/>
          <w:lang w:val="en-US"/>
        </w:rPr>
        <w:t>n</w:t>
      </w:r>
      <w:r w:rsidRPr="001515A3">
        <w:rPr>
          <w:rFonts w:ascii="Times New Roman" w:hAnsi="Times New Roman" w:cs="Times New Roman"/>
          <w:color w:val="auto"/>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14:paraId="00A459EE"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Кремний </w:t>
      </w:r>
      <w:r w:rsidRPr="001515A3">
        <w:rPr>
          <w:rFonts w:ascii="Times New Roman" w:hAnsi="Times New Roman" w:cs="Times New Roman"/>
          <w:color w:val="auto"/>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14:paraId="3C1AA9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Медь </w:t>
      </w:r>
      <w:r w:rsidRPr="001515A3">
        <w:rPr>
          <w:rFonts w:ascii="Times New Roman" w:hAnsi="Times New Roman" w:cs="Times New Roman"/>
          <w:color w:val="auto"/>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14:paraId="65F3A2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Селен </w:t>
      </w:r>
      <w:r w:rsidRPr="001515A3">
        <w:rPr>
          <w:rFonts w:ascii="Times New Roman" w:hAnsi="Times New Roman" w:cs="Times New Roman"/>
          <w:color w:val="auto"/>
          <w:sz w:val="28"/>
          <w:szCs w:val="28"/>
        </w:rPr>
        <w:t>- снижает риск сосудистых болезней, повышает сопротивляемость к онкологическим заболеваниям, улучшает кровоснабжение кожи.</w:t>
      </w:r>
    </w:p>
    <w:p w14:paraId="4EAE3A01" w14:textId="3CD77D44" w:rsidR="006C1FE0" w:rsidRPr="009C54A9" w:rsidRDefault="00C772FD" w:rsidP="00EB6481">
      <w:pPr>
        <w:pStyle w:val="af5"/>
        <w:spacing w:before="0" w:beforeAutospacing="0" w:after="0" w:afterAutospacing="0"/>
        <w:ind w:firstLine="709"/>
        <w:jc w:val="both"/>
        <w:rPr>
          <w:sz w:val="28"/>
          <w:szCs w:val="28"/>
        </w:rPr>
      </w:pPr>
      <w:r w:rsidRPr="001515A3">
        <w:rPr>
          <w:bCs/>
          <w:sz w:val="28"/>
          <w:szCs w:val="28"/>
        </w:rPr>
        <w:t xml:space="preserve">Йод – </w:t>
      </w:r>
      <w:r w:rsidRPr="001515A3">
        <w:rPr>
          <w:sz w:val="28"/>
          <w:szCs w:val="28"/>
        </w:rPr>
        <w:t>входит в состав гормона щитовидной железы тироксина. Обеспечивает устойчивость организма к повреждающим факторам внешней среды</w:t>
      </w:r>
      <w:r>
        <w:rPr>
          <w:sz w:val="28"/>
          <w:szCs w:val="28"/>
        </w:rPr>
        <w:t>,</w:t>
      </w:r>
      <w:r w:rsidRPr="001515A3">
        <w:rPr>
          <w:sz w:val="28"/>
          <w:szCs w:val="28"/>
        </w:rPr>
        <w:t xml:space="preserve"> </w:t>
      </w:r>
      <w:r>
        <w:rPr>
          <w:sz w:val="28"/>
          <w:szCs w:val="28"/>
        </w:rPr>
        <w:t>у</w:t>
      </w:r>
      <w:r w:rsidRPr="001515A3">
        <w:rPr>
          <w:sz w:val="28"/>
          <w:szCs w:val="28"/>
        </w:rPr>
        <w:t xml:space="preserve">величивает способность лейкоцитов разрушать болезнетворные микроорганизмы, </w:t>
      </w:r>
      <w:r>
        <w:rPr>
          <w:sz w:val="28"/>
          <w:szCs w:val="28"/>
        </w:rPr>
        <w:t>определяет во многом умственные способности</w:t>
      </w:r>
      <w:r w:rsidRPr="001515A3">
        <w:rPr>
          <w:sz w:val="28"/>
          <w:szCs w:val="28"/>
        </w:rPr>
        <w:t xml:space="preserve">. </w:t>
      </w:r>
      <w:r>
        <w:rPr>
          <w:sz w:val="28"/>
          <w:szCs w:val="28"/>
        </w:rPr>
        <w:t xml:space="preserve">Одним из основных источников йода в питании является пищевая йодированная соль. </w:t>
      </w:r>
      <w:r w:rsidR="006C1FE0">
        <w:rPr>
          <w:sz w:val="28"/>
          <w:szCs w:val="28"/>
        </w:rPr>
        <w:t>В 2019 г. была внесена поправка в действующие санитарные нормы и правила</w:t>
      </w:r>
      <w:r>
        <w:rPr>
          <w:sz w:val="28"/>
          <w:szCs w:val="28"/>
        </w:rPr>
        <w:t xml:space="preserve">, определившая обязательность использования в образовательных организациях при приготовлении блюд йодированной соли. </w:t>
      </w:r>
      <w:r w:rsidR="00703319">
        <w:rPr>
          <w:sz w:val="28"/>
          <w:szCs w:val="28"/>
        </w:rPr>
        <w:t xml:space="preserve">Исследования </w:t>
      </w:r>
      <w:r w:rsidR="006C1FE0" w:rsidRPr="00357E6D">
        <w:rPr>
          <w:sz w:val="28"/>
          <w:szCs w:val="28"/>
        </w:rPr>
        <w:t xml:space="preserve">свойств </w:t>
      </w:r>
      <w:proofErr w:type="spellStart"/>
      <w:r w:rsidR="006C1FE0" w:rsidRPr="00357E6D">
        <w:rPr>
          <w:sz w:val="28"/>
          <w:szCs w:val="28"/>
        </w:rPr>
        <w:t>йодата</w:t>
      </w:r>
      <w:proofErr w:type="spellEnd"/>
      <w:r w:rsidR="006C1FE0" w:rsidRPr="00357E6D">
        <w:rPr>
          <w:sz w:val="28"/>
          <w:szCs w:val="28"/>
        </w:rPr>
        <w:t xml:space="preserve"> калия в пищевой йодированной соли</w:t>
      </w:r>
      <w:r w:rsidR="00703319">
        <w:rPr>
          <w:sz w:val="28"/>
          <w:szCs w:val="28"/>
        </w:rPr>
        <w:t xml:space="preserve"> подтвердили ее устойчивость</w:t>
      </w:r>
      <w:r w:rsidR="006C1FE0" w:rsidRPr="00357E6D">
        <w:rPr>
          <w:sz w:val="28"/>
          <w:szCs w:val="28"/>
        </w:rPr>
        <w:t xml:space="preserve"> </w:t>
      </w:r>
      <w:r w:rsidR="00703319">
        <w:rPr>
          <w:sz w:val="28"/>
          <w:szCs w:val="28"/>
        </w:rPr>
        <w:t xml:space="preserve">при </w:t>
      </w:r>
      <w:r w:rsidR="006C1FE0" w:rsidRPr="00357E6D">
        <w:rPr>
          <w:sz w:val="28"/>
          <w:szCs w:val="28"/>
        </w:rPr>
        <w:t>кипячении в нейтральной и подкисленной среде в модельных условиях</w:t>
      </w:r>
      <w:r w:rsidR="006C1FE0">
        <w:rPr>
          <w:sz w:val="28"/>
          <w:szCs w:val="28"/>
        </w:rPr>
        <w:t xml:space="preserve"> (270 </w:t>
      </w:r>
      <w:r w:rsidR="006C1FE0">
        <w:rPr>
          <w:sz w:val="28"/>
          <w:szCs w:val="28"/>
        </w:rPr>
        <w:lastRenderedPageBreak/>
        <w:t>образцов)</w:t>
      </w:r>
      <w:r w:rsidR="006C1FE0" w:rsidRPr="00357E6D">
        <w:rPr>
          <w:sz w:val="28"/>
          <w:szCs w:val="28"/>
        </w:rPr>
        <w:t xml:space="preserve">. </w:t>
      </w:r>
      <w:r w:rsidR="006C1FE0">
        <w:rPr>
          <w:sz w:val="28"/>
          <w:szCs w:val="28"/>
        </w:rPr>
        <w:t>С</w:t>
      </w:r>
      <w:r w:rsidR="006C1FE0" w:rsidRPr="009C54A9">
        <w:rPr>
          <w:sz w:val="28"/>
          <w:szCs w:val="28"/>
        </w:rPr>
        <w:t xml:space="preserve">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14:paraId="0CF41D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Фтор</w:t>
      </w:r>
      <w:r w:rsidRPr="001515A3">
        <w:rPr>
          <w:rFonts w:ascii="Times New Roman" w:hAnsi="Times New Roman" w:cs="Times New Roman"/>
          <w:color w:val="auto"/>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14:paraId="0C2E7243"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Хлориды </w:t>
      </w:r>
      <w:r w:rsidRPr="001515A3">
        <w:rPr>
          <w:rFonts w:ascii="Times New Roman" w:hAnsi="Times New Roman" w:cs="Times New Roman"/>
          <w:iCs/>
          <w:color w:val="auto"/>
          <w:sz w:val="28"/>
          <w:szCs w:val="28"/>
        </w:rPr>
        <w:t xml:space="preserve">- </w:t>
      </w:r>
      <w:r w:rsidR="00BE4E96">
        <w:rPr>
          <w:rFonts w:ascii="Times New Roman" w:hAnsi="Times New Roman" w:cs="Times New Roman"/>
          <w:color w:val="auto"/>
          <w:sz w:val="28"/>
          <w:szCs w:val="28"/>
        </w:rPr>
        <w:t>играют</w:t>
      </w:r>
      <w:r w:rsidRPr="001515A3">
        <w:rPr>
          <w:rFonts w:ascii="Times New Roman" w:hAnsi="Times New Roman" w:cs="Times New Roman"/>
          <w:color w:val="auto"/>
          <w:sz w:val="28"/>
          <w:szCs w:val="28"/>
        </w:rPr>
        <w:t xml:space="preserve"> роль регуляторов водно-солевого обмена в клетке, поддерживая нормальное осмотическое давление; необходимы для продукции желудочного сока.</w:t>
      </w:r>
    </w:p>
    <w:p w14:paraId="6CE22C89"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lang w:eastAsia="en-US"/>
        </w:rPr>
      </w:pPr>
      <w:r w:rsidRPr="001515A3">
        <w:rPr>
          <w:rFonts w:ascii="Times New Roman" w:hAnsi="Times New Roman" w:cs="Times New Roman"/>
          <w:color w:val="auto"/>
          <w:sz w:val="28"/>
          <w:szCs w:val="28"/>
          <w:lang w:eastAsia="en-US"/>
        </w:rPr>
        <w:t xml:space="preserve">Среди всех незаменимых факторов питания наиболее значимыми являются </w:t>
      </w:r>
      <w:r w:rsidRPr="001515A3">
        <w:rPr>
          <w:rFonts w:ascii="Times New Roman" w:hAnsi="Times New Roman" w:cs="Times New Roman"/>
          <w:bCs/>
          <w:color w:val="auto"/>
          <w:spacing w:val="20"/>
          <w:sz w:val="28"/>
          <w:szCs w:val="28"/>
          <w:lang w:eastAsia="en-US"/>
        </w:rPr>
        <w:t>полиненасыщенные жирные кислоты (ПНЖК)</w:t>
      </w:r>
      <w:r w:rsidRPr="001515A3">
        <w:rPr>
          <w:rFonts w:ascii="Times New Roman" w:hAnsi="Times New Roman" w:cs="Times New Roman"/>
          <w:color w:val="auto"/>
          <w:sz w:val="28"/>
          <w:szCs w:val="28"/>
          <w:lang w:eastAsia="en-US"/>
        </w:rPr>
        <w:t xml:space="preserve">. Они оказывают положительное действие на липидный спектр, гемостаз и </w:t>
      </w:r>
      <w:proofErr w:type="spellStart"/>
      <w:r w:rsidRPr="001515A3">
        <w:rPr>
          <w:rFonts w:ascii="Times New Roman" w:hAnsi="Times New Roman" w:cs="Times New Roman"/>
          <w:color w:val="auto"/>
          <w:sz w:val="28"/>
          <w:szCs w:val="28"/>
          <w:lang w:eastAsia="en-US"/>
        </w:rPr>
        <w:t>фибринолиз</w:t>
      </w:r>
      <w:proofErr w:type="spellEnd"/>
      <w:r w:rsidRPr="001515A3">
        <w:rPr>
          <w:rFonts w:ascii="Times New Roman" w:hAnsi="Times New Roman" w:cs="Times New Roman"/>
          <w:color w:val="auto"/>
          <w:sz w:val="28"/>
          <w:szCs w:val="28"/>
          <w:lang w:eastAsia="en-US"/>
        </w:rPr>
        <w:t xml:space="preserve">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 Е,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w:t>
      </w:r>
      <w:r w:rsidRPr="001515A3">
        <w:rPr>
          <w:rFonts w:ascii="Times New Roman" w:hAnsi="Times New Roman" w:cs="Times New Roman"/>
          <w:color w:val="auto"/>
          <w:sz w:val="28"/>
          <w:szCs w:val="28"/>
        </w:rPr>
        <w:t xml:space="preserve">ПНЖК в организме подвергаются окислению по двум путям метаболизма – </w:t>
      </w:r>
      <w:proofErr w:type="spellStart"/>
      <w:r w:rsidRPr="001515A3">
        <w:rPr>
          <w:rFonts w:ascii="Times New Roman" w:hAnsi="Times New Roman" w:cs="Times New Roman"/>
          <w:color w:val="auto"/>
          <w:sz w:val="28"/>
          <w:szCs w:val="28"/>
        </w:rPr>
        <w:t>циклоксигеназному</w:t>
      </w:r>
      <w:proofErr w:type="spellEnd"/>
      <w:r w:rsidRPr="001515A3">
        <w:rPr>
          <w:rFonts w:ascii="Times New Roman" w:hAnsi="Times New Roman" w:cs="Times New Roman"/>
          <w:color w:val="auto"/>
          <w:sz w:val="28"/>
          <w:szCs w:val="28"/>
        </w:rPr>
        <w:t xml:space="preserve">, в результате которого образуются простагландины, </w:t>
      </w:r>
      <w:proofErr w:type="spellStart"/>
      <w:r w:rsidRPr="001515A3">
        <w:rPr>
          <w:rFonts w:ascii="Times New Roman" w:hAnsi="Times New Roman" w:cs="Times New Roman"/>
          <w:color w:val="auto"/>
          <w:sz w:val="28"/>
          <w:szCs w:val="28"/>
        </w:rPr>
        <w:t>простациклины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тромбоксаны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липоксигеназному</w:t>
      </w:r>
      <w:proofErr w:type="spellEnd"/>
      <w:r w:rsidRPr="001515A3">
        <w:rPr>
          <w:rFonts w:ascii="Times New Roman" w:hAnsi="Times New Roman" w:cs="Times New Roman"/>
          <w:color w:val="auto"/>
          <w:sz w:val="28"/>
          <w:szCs w:val="28"/>
        </w:rPr>
        <w:t xml:space="preserve"> с образованием </w:t>
      </w:r>
      <w:proofErr w:type="spellStart"/>
      <w:r w:rsidRPr="001515A3">
        <w:rPr>
          <w:rFonts w:ascii="Times New Roman" w:hAnsi="Times New Roman" w:cs="Times New Roman"/>
          <w:color w:val="auto"/>
          <w:sz w:val="28"/>
          <w:szCs w:val="28"/>
        </w:rPr>
        <w:t>лейкотриенов</w:t>
      </w:r>
      <w:proofErr w:type="spellEnd"/>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z w:val="28"/>
          <w:szCs w:val="28"/>
        </w:rPr>
        <w:t xml:space="preserve">Простагландины </w:t>
      </w:r>
      <w:r w:rsidRPr="001515A3">
        <w:rPr>
          <w:rFonts w:ascii="Times New Roman" w:hAnsi="Times New Roman" w:cs="Times New Roman"/>
          <w:color w:val="auto"/>
          <w:sz w:val="28"/>
          <w:szCs w:val="28"/>
        </w:rPr>
        <w:t xml:space="preserve">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иммунокомпетентными клетками, тормозят синтез антител и </w:t>
      </w:r>
      <w:proofErr w:type="spellStart"/>
      <w:r w:rsidRPr="001515A3">
        <w:rPr>
          <w:rFonts w:ascii="Times New Roman" w:hAnsi="Times New Roman" w:cs="Times New Roman"/>
          <w:color w:val="auto"/>
          <w:sz w:val="28"/>
          <w:szCs w:val="28"/>
        </w:rPr>
        <w:t>лимфокинов</w:t>
      </w:r>
      <w:proofErr w:type="spellEnd"/>
      <w:r w:rsidRPr="001515A3">
        <w:rPr>
          <w:rFonts w:ascii="Times New Roman" w:hAnsi="Times New Roman" w:cs="Times New Roman"/>
          <w:color w:val="auto"/>
          <w:sz w:val="28"/>
          <w:szCs w:val="28"/>
        </w:rPr>
        <w:t xml:space="preserve">. </w:t>
      </w:r>
      <w:proofErr w:type="spellStart"/>
      <w:r w:rsidRPr="001515A3">
        <w:rPr>
          <w:rFonts w:ascii="Times New Roman" w:hAnsi="Times New Roman" w:cs="Times New Roman"/>
          <w:bCs/>
          <w:color w:val="auto"/>
          <w:sz w:val="28"/>
          <w:szCs w:val="28"/>
        </w:rPr>
        <w:t>Тромбоксаны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вызывая агрегацию и адгезию тромбоцитов, способствуют развитию тромбоза и ишемической болезни миокарда. </w:t>
      </w:r>
      <w:proofErr w:type="spellStart"/>
      <w:r w:rsidRPr="001515A3">
        <w:rPr>
          <w:rFonts w:ascii="Times New Roman" w:hAnsi="Times New Roman" w:cs="Times New Roman"/>
          <w:bCs/>
          <w:color w:val="auto"/>
          <w:sz w:val="28"/>
          <w:szCs w:val="28"/>
        </w:rPr>
        <w:t>Простациклины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 вещества, характеризующиеся мощным </w:t>
      </w:r>
      <w:proofErr w:type="spellStart"/>
      <w:r w:rsidRPr="001515A3">
        <w:rPr>
          <w:rFonts w:ascii="Times New Roman" w:hAnsi="Times New Roman" w:cs="Times New Roman"/>
          <w:color w:val="auto"/>
          <w:sz w:val="28"/>
          <w:szCs w:val="28"/>
        </w:rPr>
        <w:t>антиадгезионным</w:t>
      </w:r>
      <w:proofErr w:type="spellEnd"/>
      <w:r w:rsidRPr="001515A3">
        <w:rPr>
          <w:rFonts w:ascii="Times New Roman" w:hAnsi="Times New Roman" w:cs="Times New Roman"/>
          <w:color w:val="auto"/>
          <w:sz w:val="28"/>
          <w:szCs w:val="28"/>
        </w:rPr>
        <w:t xml:space="preserve"> эффектом. </w:t>
      </w:r>
      <w:proofErr w:type="spellStart"/>
      <w:r w:rsidRPr="001515A3">
        <w:rPr>
          <w:rFonts w:ascii="Times New Roman" w:hAnsi="Times New Roman" w:cs="Times New Roman"/>
          <w:bCs/>
          <w:color w:val="auto"/>
          <w:sz w:val="28"/>
          <w:szCs w:val="28"/>
        </w:rPr>
        <w:t>Лейкотриены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обладают мощным </w:t>
      </w:r>
      <w:proofErr w:type="spellStart"/>
      <w:r w:rsidRPr="001515A3">
        <w:rPr>
          <w:rFonts w:ascii="Times New Roman" w:hAnsi="Times New Roman" w:cs="Times New Roman"/>
          <w:color w:val="auto"/>
          <w:sz w:val="28"/>
          <w:szCs w:val="28"/>
        </w:rPr>
        <w:t>бронхоконстрикторным</w:t>
      </w:r>
      <w:proofErr w:type="spellEnd"/>
      <w:r w:rsidRPr="001515A3">
        <w:rPr>
          <w:rFonts w:ascii="Times New Roman" w:hAnsi="Times New Roman" w:cs="Times New Roman"/>
          <w:color w:val="auto"/>
          <w:sz w:val="28"/>
          <w:szCs w:val="28"/>
        </w:rPr>
        <w:t xml:space="preserve"> действием. </w:t>
      </w:r>
      <w:proofErr w:type="spellStart"/>
      <w:r w:rsidRPr="001515A3">
        <w:rPr>
          <w:rFonts w:ascii="Times New Roman" w:hAnsi="Times New Roman" w:cs="Times New Roman"/>
          <w:color w:val="auto"/>
          <w:sz w:val="28"/>
          <w:szCs w:val="28"/>
        </w:rPr>
        <w:t>Лейкотриены</w:t>
      </w:r>
      <w:proofErr w:type="spellEnd"/>
      <w:r w:rsidRPr="001515A3">
        <w:rPr>
          <w:rFonts w:ascii="Times New Roman" w:hAnsi="Times New Roman" w:cs="Times New Roman"/>
          <w:color w:val="auto"/>
          <w:sz w:val="28"/>
          <w:szCs w:val="28"/>
        </w:rPr>
        <w:t xml:space="preserve"> активируют синтез простагландинов и </w:t>
      </w:r>
      <w:proofErr w:type="spellStart"/>
      <w:r w:rsidRPr="001515A3">
        <w:rPr>
          <w:rFonts w:ascii="Times New Roman" w:hAnsi="Times New Roman" w:cs="Times New Roman"/>
          <w:color w:val="auto"/>
          <w:sz w:val="28"/>
          <w:szCs w:val="28"/>
        </w:rPr>
        <w:t>простациклинов</w:t>
      </w:r>
      <w:proofErr w:type="spellEnd"/>
      <w:r w:rsidRPr="001515A3">
        <w:rPr>
          <w:rFonts w:ascii="Times New Roman" w:hAnsi="Times New Roman" w:cs="Times New Roman"/>
          <w:color w:val="auto"/>
          <w:sz w:val="28"/>
          <w:szCs w:val="28"/>
        </w:rPr>
        <w:t xml:space="preserve">. Таким образом, продукты ПНЖК в оптимальных условиях поддерживают гомеостаз организма. </w:t>
      </w:r>
    </w:p>
    <w:p w14:paraId="3BD36673" w14:textId="77777777" w:rsidR="003C77E2" w:rsidRPr="001515A3" w:rsidRDefault="003C77E2" w:rsidP="00EB6481">
      <w:pPr>
        <w:pStyle w:val="13"/>
        <w:shd w:val="clear" w:color="auto" w:fill="auto"/>
        <w:spacing w:before="0" w:line="240" w:lineRule="auto"/>
        <w:ind w:firstLine="567"/>
        <w:rPr>
          <w:rFonts w:ascii="Times New Roman" w:hAnsi="Times New Roman"/>
          <w:sz w:val="28"/>
          <w:szCs w:val="28"/>
        </w:rPr>
      </w:pPr>
      <w:r w:rsidRPr="001515A3">
        <w:rPr>
          <w:rFonts w:ascii="Times New Roman" w:hAnsi="Times New Roman"/>
          <w:sz w:val="28"/>
          <w:szCs w:val="28"/>
        </w:rPr>
        <w:t xml:space="preserve">В пищевых веществах одновременно присутствуют не один, не два, а десятки и сотни микронутриентов, и лечебно-профилактические свойства пищи определяются отнюдь не просто биологическими эффектами отдельных микронутриентов, а являются результатом комплексного взаимодействия между ними. </w:t>
      </w:r>
    </w:p>
    <w:p w14:paraId="380E2C29" w14:textId="77777777" w:rsidR="003C77E2" w:rsidRPr="001515A3" w:rsidRDefault="003C77E2" w:rsidP="00EB6481">
      <w:pPr>
        <w:pStyle w:val="13"/>
        <w:shd w:val="clear" w:color="auto" w:fill="auto"/>
        <w:tabs>
          <w:tab w:val="num" w:pos="0"/>
          <w:tab w:val="num" w:pos="1080"/>
        </w:tabs>
        <w:spacing w:before="0" w:line="240" w:lineRule="auto"/>
        <w:ind w:firstLine="567"/>
        <w:rPr>
          <w:rFonts w:ascii="Times New Roman" w:hAnsi="Times New Roman"/>
          <w:sz w:val="28"/>
          <w:szCs w:val="28"/>
          <w:lang w:val="ru-RU"/>
        </w:rPr>
      </w:pPr>
      <w:r w:rsidRPr="001515A3">
        <w:rPr>
          <w:rFonts w:ascii="Times New Roman" w:hAnsi="Times New Roman"/>
          <w:sz w:val="28"/>
          <w:szCs w:val="28"/>
        </w:rPr>
        <w:t xml:space="preserve">Базовые физиологические функции микронутриентов: </w:t>
      </w:r>
      <w:r w:rsidRPr="001515A3">
        <w:rPr>
          <w:rStyle w:val="ae"/>
          <w:rFonts w:ascii="Times New Roman" w:hAnsi="Times New Roman" w:cs="Times New Roman"/>
          <w:bCs/>
          <w:i w:val="0"/>
          <w:color w:val="auto"/>
          <w:sz w:val="28"/>
          <w:szCs w:val="28"/>
          <w:lang w:val="ru-RU"/>
        </w:rPr>
        <w:t xml:space="preserve">регуляция жирового, углеводного, белкового и минерального обмена; оптимизация активности ферментных систем; антиоксидантная защита; обеспечение процессов клеточного дыхания; поддержание электролитного баланса; поддержание кислотно-щелочного равновесия; </w:t>
      </w:r>
      <w:proofErr w:type="spellStart"/>
      <w:r w:rsidRPr="001515A3">
        <w:rPr>
          <w:rStyle w:val="ae"/>
          <w:rFonts w:ascii="Times New Roman" w:hAnsi="Times New Roman" w:cs="Times New Roman"/>
          <w:bCs/>
          <w:i w:val="0"/>
          <w:color w:val="auto"/>
          <w:sz w:val="28"/>
          <w:szCs w:val="28"/>
          <w:lang w:val="ru-RU"/>
        </w:rPr>
        <w:t>гормоноподобное</w:t>
      </w:r>
      <w:proofErr w:type="spellEnd"/>
      <w:r w:rsidRPr="001515A3">
        <w:rPr>
          <w:rStyle w:val="ae"/>
          <w:rFonts w:ascii="Times New Roman" w:hAnsi="Times New Roman" w:cs="Times New Roman"/>
          <w:bCs/>
          <w:i w:val="0"/>
          <w:color w:val="auto"/>
          <w:sz w:val="28"/>
          <w:szCs w:val="28"/>
          <w:lang w:val="ru-RU"/>
        </w:rPr>
        <w:t xml:space="preserve"> действие; регуляция репродуктивной функции и процессов эмбриогенеза; регуляция активности иммунной системы; участие в процессах кроветворения; регуляция </w:t>
      </w:r>
      <w:r w:rsidRPr="001515A3">
        <w:rPr>
          <w:rStyle w:val="ae"/>
          <w:rFonts w:ascii="Times New Roman" w:hAnsi="Times New Roman" w:cs="Times New Roman"/>
          <w:bCs/>
          <w:i w:val="0"/>
          <w:color w:val="auto"/>
          <w:sz w:val="28"/>
          <w:szCs w:val="28"/>
          <w:lang w:val="ru-RU"/>
        </w:rPr>
        <w:lastRenderedPageBreak/>
        <w:t>свертываемости крови; регуляция возбудимости миокарда и сосудистого тонуса; регуляция нервной деятельности</w:t>
      </w:r>
      <w:r w:rsidRPr="001515A3">
        <w:rPr>
          <w:rStyle w:val="ae"/>
          <w:rFonts w:ascii="Times New Roman" w:hAnsi="Times New Roman" w:cs="Times New Roman"/>
          <w:i w:val="0"/>
          <w:color w:val="auto"/>
          <w:sz w:val="28"/>
          <w:szCs w:val="28"/>
          <w:lang w:val="ru-RU"/>
        </w:rPr>
        <w:t>; с</w:t>
      </w:r>
      <w:r w:rsidRPr="001515A3">
        <w:rPr>
          <w:rStyle w:val="ae"/>
          <w:rFonts w:ascii="Times New Roman" w:hAnsi="Times New Roman" w:cs="Times New Roman"/>
          <w:bCs/>
          <w:i w:val="0"/>
          <w:color w:val="auto"/>
          <w:sz w:val="28"/>
          <w:szCs w:val="28"/>
          <w:lang w:val="ru-RU"/>
        </w:rPr>
        <w:t xml:space="preserve">труктурное и функциональное обеспечение опорно-двигательного аппарата; синтез соединительной ткани; регуляция процессов </w:t>
      </w:r>
      <w:proofErr w:type="spellStart"/>
      <w:r w:rsidRPr="001515A3">
        <w:rPr>
          <w:rStyle w:val="ae"/>
          <w:rFonts w:ascii="Times New Roman" w:hAnsi="Times New Roman" w:cs="Times New Roman"/>
          <w:bCs/>
          <w:i w:val="0"/>
          <w:color w:val="auto"/>
          <w:sz w:val="28"/>
          <w:szCs w:val="28"/>
          <w:lang w:val="ru-RU"/>
        </w:rPr>
        <w:t>детоксикации</w:t>
      </w:r>
      <w:proofErr w:type="spellEnd"/>
      <w:r w:rsidRPr="001515A3">
        <w:rPr>
          <w:rStyle w:val="ae"/>
          <w:rFonts w:ascii="Times New Roman" w:hAnsi="Times New Roman" w:cs="Times New Roman"/>
          <w:bCs/>
          <w:i w:val="0"/>
          <w:color w:val="auto"/>
          <w:sz w:val="28"/>
          <w:szCs w:val="28"/>
          <w:lang w:val="ru-RU"/>
        </w:rPr>
        <w:t xml:space="preserve"> и </w:t>
      </w:r>
      <w:proofErr w:type="spellStart"/>
      <w:r w:rsidRPr="001515A3">
        <w:rPr>
          <w:rStyle w:val="ae"/>
          <w:rFonts w:ascii="Times New Roman" w:hAnsi="Times New Roman" w:cs="Times New Roman"/>
          <w:bCs/>
          <w:i w:val="0"/>
          <w:color w:val="auto"/>
          <w:sz w:val="28"/>
          <w:szCs w:val="28"/>
          <w:lang w:val="ru-RU"/>
        </w:rPr>
        <w:t>биотрансформации</w:t>
      </w:r>
      <w:proofErr w:type="spellEnd"/>
      <w:r w:rsidRPr="001515A3">
        <w:rPr>
          <w:rStyle w:val="ae"/>
          <w:rFonts w:ascii="Times New Roman" w:hAnsi="Times New Roman" w:cs="Times New Roman"/>
          <w:bCs/>
          <w:i w:val="0"/>
          <w:color w:val="auto"/>
          <w:sz w:val="28"/>
          <w:szCs w:val="28"/>
          <w:lang w:val="ru-RU"/>
        </w:rPr>
        <w:t xml:space="preserve"> </w:t>
      </w:r>
      <w:proofErr w:type="spellStart"/>
      <w:r w:rsidRPr="001515A3">
        <w:rPr>
          <w:rStyle w:val="ae"/>
          <w:rFonts w:ascii="Times New Roman" w:hAnsi="Times New Roman" w:cs="Times New Roman"/>
          <w:bCs/>
          <w:i w:val="0"/>
          <w:color w:val="auto"/>
          <w:sz w:val="28"/>
          <w:szCs w:val="28"/>
          <w:lang w:val="ru-RU"/>
        </w:rPr>
        <w:t>ксенобиотиков</w:t>
      </w:r>
      <w:proofErr w:type="spellEnd"/>
      <w:r w:rsidRPr="001515A3">
        <w:rPr>
          <w:rStyle w:val="ae"/>
          <w:rFonts w:ascii="Times New Roman" w:hAnsi="Times New Roman" w:cs="Times New Roman"/>
          <w:bCs/>
          <w:i w:val="0"/>
          <w:color w:val="auto"/>
          <w:sz w:val="28"/>
          <w:szCs w:val="28"/>
          <w:lang w:val="ru-RU"/>
        </w:rPr>
        <w:t>; поддержание естественной кишечной микрофлоры.</w:t>
      </w:r>
      <w:r w:rsidRPr="001515A3">
        <w:rPr>
          <w:rFonts w:ascii="Times New Roman" w:hAnsi="Times New Roman"/>
          <w:sz w:val="28"/>
          <w:szCs w:val="28"/>
        </w:rPr>
        <w:t xml:space="preserve"> </w:t>
      </w:r>
    </w:p>
    <w:p w14:paraId="12C0E755" w14:textId="77777777" w:rsidR="003D1A5B"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1D03B3">
        <w:rPr>
          <w:rFonts w:ascii="Times New Roman" w:hAnsi="Times New Roman" w:cs="Times New Roman"/>
          <w:color w:val="auto"/>
          <w:sz w:val="28"/>
          <w:szCs w:val="28"/>
        </w:rPr>
        <w:t xml:space="preserve"> природе не существует какого-либо единственного главного продукта питания или пищевой субстанции, способных полностью удовлетворить все </w:t>
      </w:r>
      <w:r w:rsidR="003D1A5B">
        <w:rPr>
          <w:rFonts w:ascii="Times New Roman" w:hAnsi="Times New Roman" w:cs="Times New Roman"/>
          <w:color w:val="auto"/>
          <w:sz w:val="28"/>
          <w:szCs w:val="28"/>
        </w:rPr>
        <w:t>меню</w:t>
      </w:r>
      <w:r w:rsidRPr="001D03B3">
        <w:rPr>
          <w:rFonts w:ascii="Times New Roman" w:hAnsi="Times New Roman" w:cs="Times New Roman"/>
          <w:color w:val="auto"/>
          <w:sz w:val="28"/>
          <w:szCs w:val="28"/>
        </w:rPr>
        <w:t xml:space="preserve"> следует соблюдать </w:t>
      </w:r>
      <w:r w:rsidR="003D1A5B">
        <w:rPr>
          <w:rFonts w:ascii="Times New Roman" w:hAnsi="Times New Roman" w:cs="Times New Roman"/>
          <w:color w:val="auto"/>
          <w:sz w:val="28"/>
          <w:szCs w:val="28"/>
        </w:rPr>
        <w:t>следующие</w:t>
      </w:r>
      <w:r w:rsidRPr="001D03B3">
        <w:rPr>
          <w:rFonts w:ascii="Times New Roman" w:hAnsi="Times New Roman" w:cs="Times New Roman"/>
          <w:color w:val="auto"/>
          <w:sz w:val="28"/>
          <w:szCs w:val="28"/>
        </w:rPr>
        <w:t xml:space="preserve"> принцип</w:t>
      </w:r>
      <w:r w:rsidR="003D1A5B">
        <w:rPr>
          <w:rFonts w:ascii="Times New Roman" w:hAnsi="Times New Roman" w:cs="Times New Roman"/>
          <w:color w:val="auto"/>
          <w:sz w:val="28"/>
          <w:szCs w:val="28"/>
        </w:rPr>
        <w:t>ы:</w:t>
      </w:r>
    </w:p>
    <w:p w14:paraId="0D775178" w14:textId="77777777" w:rsidR="003C77E2" w:rsidRPr="001D03B3" w:rsidRDefault="003D1A5B"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 </w:t>
      </w:r>
      <w:r w:rsidR="003C77E2" w:rsidRPr="001D03B3">
        <w:rPr>
          <w:rFonts w:ascii="Times New Roman" w:hAnsi="Times New Roman" w:cs="Times New Roman"/>
          <w:color w:val="auto"/>
          <w:sz w:val="28"/>
          <w:szCs w:val="28"/>
        </w:rPr>
        <w:t>1) калорийность пищевого рациона должна соответствовать энергетическим затратам организма</w:t>
      </w:r>
      <w:r>
        <w:rPr>
          <w:rFonts w:ascii="Times New Roman" w:hAnsi="Times New Roman" w:cs="Times New Roman"/>
          <w:color w:val="auto"/>
          <w:sz w:val="28"/>
          <w:szCs w:val="28"/>
        </w:rPr>
        <w:t>;</w:t>
      </w:r>
      <w:r w:rsidR="003C77E2" w:rsidRPr="001D03B3">
        <w:rPr>
          <w:rFonts w:ascii="Times New Roman" w:hAnsi="Times New Roman" w:cs="Times New Roman"/>
          <w:color w:val="auto"/>
          <w:sz w:val="28"/>
          <w:szCs w:val="28"/>
        </w:rPr>
        <w:t xml:space="preserve"> 12-17% энергии следует получать за счет белков, 25-35% — за счет жиров и 50-55% — за счет углеводов;</w:t>
      </w:r>
    </w:p>
    <w:p w14:paraId="357D14C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2) следует правильно распределять калорийность рациона в течение дня – завтрак -20-25%; обед 30-35%; полдник 5-10%; ужин 25-30%.</w:t>
      </w:r>
    </w:p>
    <w:p w14:paraId="1A93DCC2"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3) пища должна содержать оптимальные количества белков, жиров и углеводов;</w:t>
      </w:r>
    </w:p>
    <w:p w14:paraId="3588C19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p>
    <w:p w14:paraId="5A787448"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5) продукты, используемые в детском питании не должны содержать усилителей вкуса, искусственные красители, стабилизаторы, стимуляторы роста.</w:t>
      </w:r>
    </w:p>
    <w:p w14:paraId="5A11DC99" w14:textId="77777777" w:rsidR="000A1154" w:rsidRPr="001D03B3"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 Пищевые добавки подразделяются на регулирующие вкус продукта (ароматизаторы, вкусовые добавки, 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w:t>
      </w:r>
      <w:proofErr w:type="spellStart"/>
      <w:r w:rsidRPr="001D03B3">
        <w:rPr>
          <w:rFonts w:ascii="Times New Roman" w:hAnsi="Times New Roman" w:cs="Times New Roman"/>
          <w:color w:val="auto"/>
          <w:sz w:val="28"/>
          <w:szCs w:val="28"/>
        </w:rPr>
        <w:t>гелеобразователи</w:t>
      </w:r>
      <w:proofErr w:type="spellEnd"/>
      <w:r w:rsidRPr="001D03B3">
        <w:rPr>
          <w:rFonts w:ascii="Times New Roman" w:hAnsi="Times New Roman" w:cs="Times New Roman"/>
          <w:color w:val="auto"/>
          <w:sz w:val="28"/>
          <w:szCs w:val="28"/>
        </w:rPr>
        <w:t xml:space="preserve">, стабилизаторы, эмульгаторы); повышающие сохранность продуктов питания и увеличивающие сроки их хранения (консерванты). К пищевым добавкам не относят соединения, повышающие пищевую ценность продуктов питания, например, витамины, микроэлементы, аминокислоты. 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ароматизаторов и красителей; создание новых видов пищевых продуктов, отвечающих современным требованиям науки о питании (низкокалорийные </w:t>
      </w:r>
      <w:r w:rsidRPr="001D03B3">
        <w:rPr>
          <w:rFonts w:ascii="Times New Roman" w:hAnsi="Times New Roman" w:cs="Times New Roman"/>
          <w:color w:val="auto"/>
          <w:sz w:val="28"/>
          <w:szCs w:val="28"/>
        </w:rPr>
        <w:lastRenderedPageBreak/>
        <w:t>продукты, имитаторы продуктов) - это связано с использованием пищевых добавок, регулирующих консистенцию пищевых продуктов.</w:t>
      </w:r>
    </w:p>
    <w:p w14:paraId="7A48CFBE" w14:textId="77777777" w:rsidR="004B467A"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улуч</w:t>
      </w:r>
      <w:r w:rsidR="004B467A" w:rsidRPr="001D03B3">
        <w:rPr>
          <w:rFonts w:ascii="Times New Roman" w:hAnsi="Times New Roman" w:cs="Times New Roman"/>
          <w:color w:val="auto"/>
          <w:sz w:val="28"/>
          <w:szCs w:val="28"/>
        </w:rPr>
        <w:t>шители хлеба.</w:t>
      </w:r>
    </w:p>
    <w:p w14:paraId="56569705" w14:textId="77777777" w:rsidR="00235BC2" w:rsidRDefault="00235BC2" w:rsidP="00EB6481">
      <w:pPr>
        <w:shd w:val="clear" w:color="auto" w:fill="FFFFFF"/>
        <w:ind w:firstLine="567"/>
        <w:jc w:val="both"/>
        <w:rPr>
          <w:rFonts w:ascii="Times New Roman" w:hAnsi="Times New Roman" w:cs="Times New Roman"/>
          <w:color w:val="auto"/>
          <w:sz w:val="28"/>
          <w:szCs w:val="28"/>
        </w:rPr>
      </w:pPr>
    </w:p>
    <w:p w14:paraId="52EC8357" w14:textId="77777777" w:rsidR="003C77E2" w:rsidRPr="00515436" w:rsidRDefault="003C77E2" w:rsidP="00EB6481">
      <w:pPr>
        <w:ind w:left="360"/>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5677895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Авцин</w:t>
      </w:r>
      <w:proofErr w:type="spellEnd"/>
      <w:r w:rsidRPr="00235BC2">
        <w:rPr>
          <w:sz w:val="28"/>
          <w:szCs w:val="28"/>
        </w:rPr>
        <w:t xml:space="preserve"> А.П., Жаворонков А.А., </w:t>
      </w:r>
      <w:proofErr w:type="spellStart"/>
      <w:r w:rsidRPr="00235BC2">
        <w:rPr>
          <w:sz w:val="28"/>
          <w:szCs w:val="28"/>
        </w:rPr>
        <w:t>Риш</w:t>
      </w:r>
      <w:proofErr w:type="spellEnd"/>
      <w:r w:rsidRPr="00235BC2">
        <w:rPr>
          <w:sz w:val="28"/>
          <w:szCs w:val="28"/>
        </w:rPr>
        <w:t xml:space="preserve"> М.А. </w:t>
      </w:r>
      <w:proofErr w:type="spellStart"/>
      <w:r w:rsidRPr="00235BC2">
        <w:rPr>
          <w:sz w:val="28"/>
          <w:szCs w:val="28"/>
        </w:rPr>
        <w:t>Микроэлементозы</w:t>
      </w:r>
      <w:proofErr w:type="spellEnd"/>
      <w:r w:rsidRPr="00235BC2">
        <w:rPr>
          <w:sz w:val="28"/>
          <w:szCs w:val="28"/>
        </w:rPr>
        <w:t xml:space="preserve"> человека:</w:t>
      </w:r>
      <w:r>
        <w:rPr>
          <w:sz w:val="28"/>
          <w:szCs w:val="28"/>
        </w:rPr>
        <w:t xml:space="preserve"> </w:t>
      </w:r>
      <w:r w:rsidRPr="00235BC2">
        <w:rPr>
          <w:sz w:val="28"/>
          <w:szCs w:val="28"/>
        </w:rPr>
        <w:t>этиология, классификация, органопатология.</w:t>
      </w:r>
      <w:r>
        <w:rPr>
          <w:sz w:val="28"/>
          <w:szCs w:val="28"/>
        </w:rPr>
        <w:t xml:space="preserve"> </w:t>
      </w:r>
      <w:r w:rsidRPr="00235BC2">
        <w:rPr>
          <w:sz w:val="28"/>
          <w:szCs w:val="28"/>
        </w:rPr>
        <w:t>-</w:t>
      </w:r>
      <w:r>
        <w:rPr>
          <w:sz w:val="28"/>
          <w:szCs w:val="28"/>
        </w:rPr>
        <w:t xml:space="preserve"> </w:t>
      </w:r>
      <w:r w:rsidRPr="00235BC2">
        <w:rPr>
          <w:sz w:val="28"/>
          <w:szCs w:val="28"/>
        </w:rPr>
        <w:t>М.</w:t>
      </w:r>
      <w:r>
        <w:rPr>
          <w:sz w:val="28"/>
          <w:szCs w:val="28"/>
        </w:rPr>
        <w:t xml:space="preserve"> </w:t>
      </w:r>
      <w:r w:rsidRPr="00235BC2">
        <w:rPr>
          <w:sz w:val="28"/>
          <w:szCs w:val="28"/>
        </w:rPr>
        <w:t>-</w:t>
      </w:r>
      <w:r>
        <w:rPr>
          <w:sz w:val="28"/>
          <w:szCs w:val="28"/>
        </w:rPr>
        <w:t xml:space="preserve"> </w:t>
      </w:r>
      <w:r w:rsidRPr="00235BC2">
        <w:rPr>
          <w:sz w:val="28"/>
          <w:szCs w:val="28"/>
        </w:rPr>
        <w:t>1991.-   с.</w:t>
      </w:r>
    </w:p>
    <w:p w14:paraId="42DD3F5A"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Арсеньева Т.П., Баранова И.В Основные вещества для обогащения продуктов питания // Пищевая промышленность. - 2007. - №1. – С. 6-8.</w:t>
      </w:r>
    </w:p>
    <w:p w14:paraId="3CD42AA0"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Богатырев А.Н., </w:t>
      </w:r>
      <w:proofErr w:type="spellStart"/>
      <w:r w:rsidRPr="008E2B30">
        <w:rPr>
          <w:sz w:val="28"/>
          <w:szCs w:val="28"/>
        </w:rPr>
        <w:t>Пряничникова</w:t>
      </w:r>
      <w:proofErr w:type="spellEnd"/>
      <w:r w:rsidRPr="008E2B30">
        <w:rPr>
          <w:sz w:val="28"/>
          <w:szCs w:val="28"/>
        </w:rPr>
        <w:t xml:space="preserve"> Н.С., Макеева И.А. Натуральные продукты питания - здоровье нации // Пищевая промышленность. - 2017. - №8. – С. 26-29.</w:t>
      </w:r>
    </w:p>
    <w:p w14:paraId="3274082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Боровик Татьяна Эдуардовна, Семенова Н. Н., Степанова Т. Н. Сбалансированное питание детей основа здорового образа жизни // Педиатрическая фармакология. - 2010. - №3. – С.  82-87.</w:t>
      </w:r>
    </w:p>
    <w:p w14:paraId="286A8E3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ADE0AE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Зинчук </w:t>
      </w:r>
      <w:r w:rsidR="001515A3">
        <w:rPr>
          <w:sz w:val="28"/>
          <w:szCs w:val="28"/>
        </w:rPr>
        <w:t>В.В.</w:t>
      </w:r>
      <w:r w:rsidRPr="008E2B30">
        <w:rPr>
          <w:sz w:val="28"/>
          <w:szCs w:val="28"/>
        </w:rPr>
        <w:t xml:space="preserve"> Физиологические основы питания // Журнал Гродненского государственного медицинского университета. -2014. - № 3(47). - С. 140-143.</w:t>
      </w:r>
    </w:p>
    <w:p w14:paraId="5355FC1D" w14:textId="77777777" w:rsidR="00B91BB2" w:rsidRPr="00235BC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Зулькарнаев</w:t>
      </w:r>
      <w:proofErr w:type="spellEnd"/>
      <w:r w:rsidRPr="00235BC2">
        <w:rPr>
          <w:sz w:val="28"/>
          <w:szCs w:val="28"/>
        </w:rPr>
        <w:t xml:space="preserve"> Т.Р., </w:t>
      </w:r>
      <w:proofErr w:type="spellStart"/>
      <w:r w:rsidRPr="00235BC2">
        <w:rPr>
          <w:sz w:val="28"/>
          <w:szCs w:val="28"/>
        </w:rPr>
        <w:t>Мурысева</w:t>
      </w:r>
      <w:proofErr w:type="spellEnd"/>
      <w:r w:rsidRPr="00235BC2">
        <w:rPr>
          <w:sz w:val="28"/>
          <w:szCs w:val="28"/>
        </w:rPr>
        <w:t xml:space="preserve"> Е.Н., Тюрина О.В., </w:t>
      </w:r>
      <w:proofErr w:type="spellStart"/>
      <w:r w:rsidRPr="00235BC2">
        <w:rPr>
          <w:sz w:val="28"/>
          <w:szCs w:val="28"/>
        </w:rPr>
        <w:t>Зулькарнаева</w:t>
      </w:r>
      <w:proofErr w:type="spellEnd"/>
      <w:r w:rsidRPr="00235BC2">
        <w:rPr>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w:t>
      </w:r>
      <w:r>
        <w:rPr>
          <w:sz w:val="28"/>
          <w:szCs w:val="28"/>
        </w:rPr>
        <w:t>/</w:t>
      </w:r>
      <w:r w:rsidRPr="00235BC2">
        <w:rPr>
          <w:sz w:val="28"/>
          <w:szCs w:val="28"/>
        </w:rPr>
        <w:t>/</w:t>
      </w:r>
      <w:r>
        <w:rPr>
          <w:sz w:val="28"/>
          <w:szCs w:val="28"/>
        </w:rPr>
        <w:t xml:space="preserve"> </w:t>
      </w:r>
      <w:r w:rsidRPr="00235BC2">
        <w:rPr>
          <w:sz w:val="28"/>
          <w:szCs w:val="28"/>
        </w:rPr>
        <w:t>Медицинский вестник Башкортостана.- 2011.- Т. 5.- С.150-154.</w:t>
      </w:r>
    </w:p>
    <w:p w14:paraId="24B5D275"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Рисник</w:t>
      </w:r>
      <w:proofErr w:type="spellEnd"/>
      <w:r w:rsidRPr="008E2B30">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6E5797E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Намазова</w:t>
      </w:r>
      <w:proofErr w:type="spellEnd"/>
      <w:r w:rsidRPr="008E2B30">
        <w:rPr>
          <w:sz w:val="28"/>
          <w:szCs w:val="28"/>
        </w:rPr>
        <w:t xml:space="preserve">-Баранова Л.С., Макарова С.Г. Национальная программа по оптимизации обеспеченности витаминами и </w:t>
      </w:r>
      <w:r w:rsidRPr="008E2B30">
        <w:rPr>
          <w:sz w:val="28"/>
          <w:szCs w:val="28"/>
        </w:rPr>
        <w:lastRenderedPageBreak/>
        <w:t>минеральными веществами детей России. Краткий обзор документа // Педиатрическая фармакология. – 2017. -№ 6(14). - С. 478-493.</w:t>
      </w:r>
    </w:p>
    <w:p w14:paraId="316AC0F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Коновалов К.Л., </w:t>
      </w:r>
      <w:proofErr w:type="spellStart"/>
      <w:r w:rsidRPr="008E2B30">
        <w:rPr>
          <w:sz w:val="28"/>
          <w:szCs w:val="28"/>
        </w:rPr>
        <w:t>Шулбаева</w:t>
      </w:r>
      <w:proofErr w:type="spellEnd"/>
      <w:r w:rsidRPr="008E2B30">
        <w:rPr>
          <w:sz w:val="28"/>
          <w:szCs w:val="28"/>
        </w:rPr>
        <w:t xml:space="preserve"> М.Т., Мусина О.Н. Пищевые вещества животного и растительного происхождения для здорового питания // Пищевая промышленность. 2008. - №8. - С. 10-12.</w:t>
      </w:r>
    </w:p>
    <w:p w14:paraId="6778E9E4" w14:textId="77777777" w:rsidR="00B91BB2" w:rsidRPr="008E2B30" w:rsidRDefault="001515A3" w:rsidP="001E3E32">
      <w:pPr>
        <w:pStyle w:val="af5"/>
        <w:numPr>
          <w:ilvl w:val="0"/>
          <w:numId w:val="17"/>
        </w:numPr>
        <w:tabs>
          <w:tab w:val="left" w:pos="1134"/>
        </w:tabs>
        <w:spacing w:before="0" w:beforeAutospacing="0" w:after="0" w:afterAutospacing="0"/>
        <w:ind w:left="0" w:firstLine="709"/>
        <w:jc w:val="both"/>
        <w:rPr>
          <w:sz w:val="28"/>
          <w:szCs w:val="28"/>
        </w:rPr>
      </w:pPr>
      <w:r>
        <w:rPr>
          <w:sz w:val="28"/>
          <w:szCs w:val="28"/>
        </w:rPr>
        <w:t>Косенко И.М.</w:t>
      </w:r>
      <w:r w:rsidR="00B91BB2" w:rsidRPr="008E2B30">
        <w:rPr>
          <w:sz w:val="28"/>
          <w:szCs w:val="28"/>
        </w:rPr>
        <w:t xml:space="preserve"> Микронутриенты и здоровье детей // Вопросы современной педиатрии. – 2011. - № 6 (10). - С. 179-185.</w:t>
      </w:r>
    </w:p>
    <w:p w14:paraId="24B1B1D6" w14:textId="77777777" w:rsidR="00B91BB2" w:rsidRPr="00186D3A"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186D3A">
        <w:rPr>
          <w:sz w:val="28"/>
          <w:szCs w:val="28"/>
        </w:rPr>
        <w:t>Куприц</w:t>
      </w:r>
      <w:proofErr w:type="spellEnd"/>
      <w:r w:rsidRPr="00186D3A">
        <w:rPr>
          <w:sz w:val="28"/>
          <w:szCs w:val="28"/>
        </w:rPr>
        <w:t xml:space="preserve"> В. А., </w:t>
      </w:r>
      <w:proofErr w:type="spellStart"/>
      <w:r w:rsidRPr="00186D3A">
        <w:rPr>
          <w:sz w:val="28"/>
          <w:szCs w:val="28"/>
        </w:rPr>
        <w:t>Чмыхалова</w:t>
      </w:r>
      <w:proofErr w:type="spellEnd"/>
      <w:r w:rsidRPr="00186D3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-2019. - №</w:t>
      </w:r>
      <w:r>
        <w:rPr>
          <w:sz w:val="28"/>
          <w:szCs w:val="28"/>
        </w:rPr>
        <w:t xml:space="preserve"> </w:t>
      </w:r>
      <w:r w:rsidRPr="00186D3A">
        <w:rPr>
          <w:sz w:val="28"/>
          <w:szCs w:val="28"/>
        </w:rPr>
        <w:t>X. – С. 209-213.</w:t>
      </w:r>
    </w:p>
    <w:p w14:paraId="500028B2" w14:textId="77777777" w:rsidR="008479F4"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Ларионова Т.К., Бакиров А.Б., </w:t>
      </w:r>
      <w:proofErr w:type="spellStart"/>
      <w:r w:rsidRPr="008E2B30">
        <w:rPr>
          <w:sz w:val="28"/>
          <w:szCs w:val="28"/>
        </w:rPr>
        <w:t>Даукаев</w:t>
      </w:r>
      <w:proofErr w:type="spellEnd"/>
      <w:r w:rsidRPr="008E2B30">
        <w:rPr>
          <w:sz w:val="28"/>
          <w:szCs w:val="28"/>
        </w:rPr>
        <w:t xml:space="preserve"> Р.А. Оценка питания взрослого населения Республики Башкортостан // Вопросы питания. 2018. №5. –С. 37-42.</w:t>
      </w:r>
    </w:p>
    <w:p w14:paraId="31261938" w14:textId="77777777" w:rsidR="008479F4" w:rsidRPr="008479F4" w:rsidRDefault="008479F4" w:rsidP="001E3E32">
      <w:pPr>
        <w:pStyle w:val="af5"/>
        <w:numPr>
          <w:ilvl w:val="0"/>
          <w:numId w:val="17"/>
        </w:numPr>
        <w:tabs>
          <w:tab w:val="left" w:pos="1134"/>
        </w:tabs>
        <w:spacing w:before="0" w:beforeAutospacing="0" w:after="0" w:afterAutospacing="0"/>
        <w:ind w:left="0" w:firstLine="709"/>
        <w:jc w:val="both"/>
        <w:rPr>
          <w:sz w:val="28"/>
          <w:szCs w:val="28"/>
        </w:rPr>
      </w:pPr>
      <w:r w:rsidRPr="008479F4">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p>
    <w:p w14:paraId="1DA24A0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Часть 1 // Вопросы питания. - 2014. - №3. - С. 32-40.</w:t>
      </w:r>
    </w:p>
    <w:p w14:paraId="75FF5385" w14:textId="77777777" w:rsidR="00C372C6" w:rsidRDefault="00C372C6" w:rsidP="001E3E32">
      <w:pPr>
        <w:pStyle w:val="af6"/>
        <w:numPr>
          <w:ilvl w:val="0"/>
          <w:numId w:val="17"/>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5F34191D" w14:textId="77777777" w:rsidR="00C372C6" w:rsidRPr="00C372C6" w:rsidRDefault="00C372C6" w:rsidP="001E3E32">
      <w:pPr>
        <w:numPr>
          <w:ilvl w:val="0"/>
          <w:numId w:val="17"/>
        </w:numPr>
        <w:tabs>
          <w:tab w:val="left" w:pos="1134"/>
        </w:tabs>
        <w:ind w:left="0" w:firstLine="709"/>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6CB45ADA"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Тармаева</w:t>
      </w:r>
      <w:proofErr w:type="spellEnd"/>
      <w:r w:rsidRPr="00235BC2">
        <w:rPr>
          <w:sz w:val="28"/>
          <w:szCs w:val="28"/>
        </w:rPr>
        <w:t xml:space="preserve"> И.Ю, </w:t>
      </w:r>
      <w:proofErr w:type="spellStart"/>
      <w:r w:rsidRPr="00235BC2">
        <w:rPr>
          <w:sz w:val="28"/>
          <w:szCs w:val="28"/>
        </w:rPr>
        <w:t>Цыренжапова</w:t>
      </w:r>
      <w:proofErr w:type="spellEnd"/>
      <w:r w:rsidRPr="00235BC2">
        <w:rPr>
          <w:sz w:val="28"/>
          <w:szCs w:val="28"/>
        </w:rPr>
        <w:t xml:space="preserve"> Н.А., </w:t>
      </w:r>
      <w:proofErr w:type="spellStart"/>
      <w:r w:rsidRPr="00235BC2">
        <w:rPr>
          <w:sz w:val="28"/>
          <w:szCs w:val="28"/>
        </w:rPr>
        <w:t>Боева</w:t>
      </w:r>
      <w:proofErr w:type="spellEnd"/>
      <w:r w:rsidRPr="00235BC2">
        <w:rPr>
          <w:sz w:val="28"/>
          <w:szCs w:val="28"/>
        </w:rPr>
        <w:t xml:space="preserve"> А.В. Содержание макро- и микроэлементов в рационе питания детей </w:t>
      </w:r>
      <w:r>
        <w:rPr>
          <w:sz w:val="28"/>
          <w:szCs w:val="28"/>
        </w:rPr>
        <w:t>/</w:t>
      </w:r>
      <w:r w:rsidRPr="00235BC2">
        <w:rPr>
          <w:sz w:val="28"/>
          <w:szCs w:val="28"/>
        </w:rPr>
        <w:t>/</w:t>
      </w:r>
      <w:r>
        <w:rPr>
          <w:sz w:val="28"/>
          <w:szCs w:val="28"/>
        </w:rPr>
        <w:t xml:space="preserve"> </w:t>
      </w:r>
      <w:r w:rsidRPr="001C0511">
        <w:rPr>
          <w:sz w:val="28"/>
          <w:szCs w:val="28"/>
        </w:rPr>
        <w:t>Бюллетень ВСНЦ СО РАМН.</w:t>
      </w:r>
      <w:r>
        <w:rPr>
          <w:sz w:val="28"/>
          <w:szCs w:val="28"/>
        </w:rPr>
        <w:t xml:space="preserve"> </w:t>
      </w:r>
      <w:r w:rsidRPr="001C0511">
        <w:rPr>
          <w:sz w:val="28"/>
          <w:szCs w:val="28"/>
        </w:rPr>
        <w:t xml:space="preserve">- 2013.- №3. </w:t>
      </w:r>
      <w:r>
        <w:rPr>
          <w:sz w:val="28"/>
          <w:szCs w:val="28"/>
        </w:rPr>
        <w:t>– С. 140-143.</w:t>
      </w:r>
      <w:r w:rsidRPr="00235BC2">
        <w:rPr>
          <w:sz w:val="28"/>
          <w:szCs w:val="28"/>
        </w:rPr>
        <w:t xml:space="preserve"> </w:t>
      </w:r>
    </w:p>
    <w:p w14:paraId="5E0E5DEC"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Тутельян</w:t>
      </w:r>
      <w:proofErr w:type="spellEnd"/>
      <w:r w:rsidRPr="008E2B30">
        <w:rPr>
          <w:sz w:val="28"/>
          <w:szCs w:val="28"/>
        </w:rPr>
        <w:t xml:space="preserve"> В.А., </w:t>
      </w:r>
      <w:proofErr w:type="spellStart"/>
      <w:r w:rsidRPr="008E2B30">
        <w:rPr>
          <w:sz w:val="28"/>
          <w:szCs w:val="28"/>
        </w:rPr>
        <w:t>Позняковский</w:t>
      </w:r>
      <w:proofErr w:type="spellEnd"/>
      <w:r w:rsidRPr="008E2B30">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683602F8" w14:textId="77777777" w:rsidR="00C100D3" w:rsidRDefault="00C100D3" w:rsidP="00EB6481">
      <w:pPr>
        <w:jc w:val="center"/>
        <w:rPr>
          <w:rFonts w:ascii="Times New Roman" w:hAnsi="Times New Roman" w:cs="Times New Roman"/>
          <w:b/>
          <w:color w:val="0000FF"/>
          <w:sz w:val="28"/>
          <w:szCs w:val="28"/>
        </w:rPr>
      </w:pPr>
    </w:p>
    <w:p w14:paraId="7B1CD4EF" w14:textId="77777777" w:rsidR="008479F4" w:rsidRPr="00203CE0" w:rsidRDefault="008479F4" w:rsidP="001E3E32">
      <w:pPr>
        <w:numPr>
          <w:ilvl w:val="2"/>
          <w:numId w:val="45"/>
        </w:numPr>
        <w:ind w:left="0" w:firstLine="709"/>
        <w:jc w:val="both"/>
        <w:rPr>
          <w:rFonts w:ascii="Times New Roman" w:hAnsi="Times New Roman" w:cs="Times New Roman"/>
          <w:b/>
          <w:color w:val="auto"/>
          <w:sz w:val="28"/>
          <w:szCs w:val="28"/>
        </w:rPr>
      </w:pPr>
      <w:r w:rsidRPr="00203CE0">
        <w:rPr>
          <w:rFonts w:ascii="Times New Roman" w:hAnsi="Times New Roman" w:cs="Times New Roman"/>
          <w:b/>
          <w:color w:val="auto"/>
          <w:sz w:val="28"/>
          <w:szCs w:val="28"/>
        </w:rPr>
        <w:t>Тема № 4 «</w:t>
      </w:r>
      <w:r w:rsidR="00012461">
        <w:rPr>
          <w:rFonts w:ascii="Times New Roman" w:hAnsi="Times New Roman" w:cs="Times New Roman"/>
          <w:b/>
          <w:color w:val="auto"/>
          <w:sz w:val="28"/>
          <w:szCs w:val="28"/>
        </w:rPr>
        <w:t>К</w:t>
      </w:r>
      <w:r w:rsidR="00012461" w:rsidRPr="00203CE0">
        <w:rPr>
          <w:rFonts w:ascii="Times New Roman" w:hAnsi="Times New Roman" w:cs="Times New Roman"/>
          <w:b/>
          <w:color w:val="auto"/>
          <w:sz w:val="28"/>
          <w:szCs w:val="28"/>
        </w:rPr>
        <w:t>ритически значимые нутриенты в различных группах продуктов</w:t>
      </w:r>
      <w:r w:rsidRPr="00203CE0">
        <w:rPr>
          <w:rFonts w:ascii="Times New Roman" w:hAnsi="Times New Roman" w:cs="Times New Roman"/>
          <w:b/>
          <w:color w:val="auto"/>
          <w:sz w:val="28"/>
          <w:szCs w:val="28"/>
        </w:rPr>
        <w:t>»</w:t>
      </w:r>
    </w:p>
    <w:p w14:paraId="1C21C3CC" w14:textId="77777777" w:rsidR="008479F4" w:rsidRPr="00182BD1" w:rsidRDefault="008479F4" w:rsidP="001E3E32">
      <w:pPr>
        <w:ind w:firstLine="709"/>
        <w:jc w:val="both"/>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w:t>
      </w:r>
      <w:r>
        <w:rPr>
          <w:rFonts w:ascii="Times New Roman" w:hAnsi="Times New Roman" w:cs="Times New Roman"/>
          <w:sz w:val="28"/>
          <w:szCs w:val="28"/>
        </w:rPr>
        <w:t xml:space="preserve">Ознакомиться с вредными для здоровья компонентами питания для мотивированного сокращения их </w:t>
      </w:r>
      <w:r w:rsidR="00C100D3">
        <w:rPr>
          <w:rFonts w:ascii="Times New Roman" w:hAnsi="Times New Roman" w:cs="Times New Roman"/>
          <w:sz w:val="28"/>
          <w:szCs w:val="28"/>
        </w:rPr>
        <w:t xml:space="preserve">количества в </w:t>
      </w:r>
      <w:r>
        <w:rPr>
          <w:rFonts w:ascii="Times New Roman" w:hAnsi="Times New Roman" w:cs="Times New Roman"/>
          <w:sz w:val="28"/>
          <w:szCs w:val="28"/>
        </w:rPr>
        <w:t>ежедневно</w:t>
      </w:r>
      <w:r w:rsidR="00C100D3">
        <w:rPr>
          <w:rFonts w:ascii="Times New Roman" w:hAnsi="Times New Roman" w:cs="Times New Roman"/>
          <w:sz w:val="28"/>
          <w:szCs w:val="28"/>
        </w:rPr>
        <w:t>м</w:t>
      </w:r>
      <w:r>
        <w:rPr>
          <w:rFonts w:ascii="Times New Roman" w:hAnsi="Times New Roman" w:cs="Times New Roman"/>
          <w:sz w:val="28"/>
          <w:szCs w:val="28"/>
        </w:rPr>
        <w:t xml:space="preserve"> употреблени</w:t>
      </w:r>
      <w:r w:rsidR="00C100D3">
        <w:rPr>
          <w:rFonts w:ascii="Times New Roman" w:hAnsi="Times New Roman" w:cs="Times New Roman"/>
          <w:sz w:val="28"/>
          <w:szCs w:val="28"/>
        </w:rPr>
        <w:t>и</w:t>
      </w:r>
      <w:r w:rsidRPr="00182BD1">
        <w:rPr>
          <w:rFonts w:ascii="Times New Roman" w:hAnsi="Times New Roman" w:cs="Times New Roman"/>
          <w:sz w:val="28"/>
          <w:szCs w:val="28"/>
        </w:rPr>
        <w:t>.</w:t>
      </w:r>
    </w:p>
    <w:p w14:paraId="56611D09" w14:textId="77777777" w:rsidR="008479F4" w:rsidRPr="00182BD1" w:rsidRDefault="008479F4" w:rsidP="001E3E32">
      <w:pPr>
        <w:ind w:firstLine="709"/>
        <w:jc w:val="both"/>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66A3B763" w14:textId="77777777" w:rsidR="008479F4" w:rsidRPr="00FB5B46" w:rsidRDefault="008479F4" w:rsidP="00EB6481">
      <w:pPr>
        <w:numPr>
          <w:ilvl w:val="0"/>
          <w:numId w:val="34"/>
        </w:numPr>
        <w:rPr>
          <w:rFonts w:ascii="Times New Roman" w:hAnsi="Times New Roman" w:cs="Times New Roman"/>
          <w:sz w:val="28"/>
          <w:szCs w:val="28"/>
        </w:rPr>
      </w:pPr>
      <w:r w:rsidRPr="00FB5B46">
        <w:rPr>
          <w:rFonts w:ascii="Times New Roman" w:hAnsi="Times New Roman" w:cs="Times New Roman"/>
          <w:sz w:val="28"/>
          <w:szCs w:val="28"/>
        </w:rPr>
        <w:t xml:space="preserve">Что понимается под </w:t>
      </w:r>
      <w:r w:rsidR="00C100D3">
        <w:rPr>
          <w:rFonts w:ascii="Times New Roman" w:hAnsi="Times New Roman" w:cs="Times New Roman"/>
          <w:sz w:val="28"/>
          <w:szCs w:val="28"/>
        </w:rPr>
        <w:t>критически значимыми продуктами</w:t>
      </w:r>
      <w:r w:rsidRPr="00FB5B46">
        <w:rPr>
          <w:rFonts w:ascii="Times New Roman" w:hAnsi="Times New Roman" w:cs="Times New Roman"/>
          <w:sz w:val="28"/>
          <w:szCs w:val="28"/>
        </w:rPr>
        <w:t>?</w:t>
      </w:r>
    </w:p>
    <w:p w14:paraId="31BF37FE"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sidR="008479F4" w:rsidRPr="00FB5B46">
        <w:rPr>
          <w:rFonts w:ascii="Times New Roman" w:hAnsi="Times New Roman" w:cs="Times New Roman"/>
          <w:sz w:val="28"/>
          <w:szCs w:val="28"/>
        </w:rPr>
        <w:t>?</w:t>
      </w:r>
    </w:p>
    <w:p w14:paraId="0FD3DBC0"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lastRenderedPageBreak/>
        <w:t>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sidRPr="00FB5B46">
        <w:rPr>
          <w:rFonts w:ascii="Times New Roman" w:hAnsi="Times New Roman" w:cs="Times New Roman"/>
          <w:sz w:val="28"/>
          <w:szCs w:val="28"/>
        </w:rPr>
        <w:t>?</w:t>
      </w:r>
    </w:p>
    <w:p w14:paraId="4DA20B5F"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трансизомеров жирных кислот, потребляемых с пищевыми продуктами и блюдами</w:t>
      </w:r>
      <w:r w:rsidRPr="00FB5B46">
        <w:rPr>
          <w:rFonts w:ascii="Times New Roman" w:hAnsi="Times New Roman" w:cs="Times New Roman"/>
          <w:sz w:val="28"/>
          <w:szCs w:val="28"/>
        </w:rPr>
        <w:t>?</w:t>
      </w:r>
    </w:p>
    <w:p w14:paraId="5C9B254F"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Какие мероприятия могут повлиять на снижение в меню содержания критически значимых нутриентов?</w:t>
      </w:r>
    </w:p>
    <w:p w14:paraId="46F333D2" w14:textId="77777777" w:rsidR="008479F4" w:rsidRPr="00FB5B46" w:rsidRDefault="008479F4" w:rsidP="00EB6481">
      <w:pPr>
        <w:rPr>
          <w:rFonts w:ascii="Times New Roman" w:hAnsi="Times New Roman" w:cs="Times New Roman"/>
          <w:sz w:val="28"/>
          <w:szCs w:val="28"/>
        </w:rPr>
      </w:pPr>
    </w:p>
    <w:p w14:paraId="7B17DD3F" w14:textId="77777777" w:rsidR="008479F4" w:rsidRPr="00381965" w:rsidRDefault="008479F4"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5D8FB18C" w14:textId="77777777" w:rsidR="00A303C2" w:rsidRDefault="00A303C2" w:rsidP="00EB6481">
      <w:pPr>
        <w:pStyle w:val="21"/>
        <w:shd w:val="clear" w:color="auto" w:fill="auto"/>
        <w:spacing w:line="240" w:lineRule="auto"/>
        <w:ind w:right="23" w:firstLine="680"/>
        <w:rPr>
          <w:rFonts w:ascii="Times New Roman" w:hAnsi="Times New Roman" w:cs="Times New Roman"/>
          <w:color w:val="auto"/>
          <w:sz w:val="28"/>
          <w:szCs w:val="28"/>
        </w:rPr>
      </w:pPr>
      <w:r w:rsidRPr="003A23E2">
        <w:rPr>
          <w:rFonts w:ascii="Times New Roman" w:hAnsi="Times New Roman" w:cs="Times New Roman"/>
          <w:color w:val="auto"/>
          <w:sz w:val="28"/>
          <w:szCs w:val="28"/>
        </w:rPr>
        <w:t>Говоря о здоровом питании большое внимание уделяется сокращению потребления соли, сахара, жиров животного происхождения</w:t>
      </w:r>
      <w:r w:rsidR="00C10EB4" w:rsidRPr="003A23E2">
        <w:rPr>
          <w:rFonts w:ascii="Times New Roman" w:hAnsi="Times New Roman" w:cs="Times New Roman"/>
          <w:color w:val="auto"/>
          <w:sz w:val="28"/>
          <w:szCs w:val="28"/>
        </w:rPr>
        <w:t xml:space="preserve">, в том числе </w:t>
      </w:r>
      <w:r w:rsidR="001D03B3" w:rsidRPr="003A23E2">
        <w:rPr>
          <w:rFonts w:ascii="Times New Roman" w:hAnsi="Times New Roman" w:cs="Times New Roman"/>
          <w:color w:val="auto"/>
          <w:sz w:val="28"/>
          <w:szCs w:val="28"/>
        </w:rPr>
        <w:t>продуктов</w:t>
      </w:r>
      <w:r w:rsidR="00C10EB4" w:rsidRPr="003A23E2">
        <w:rPr>
          <w:rFonts w:ascii="Times New Roman" w:hAnsi="Times New Roman" w:cs="Times New Roman"/>
          <w:color w:val="auto"/>
          <w:sz w:val="28"/>
          <w:szCs w:val="28"/>
        </w:rPr>
        <w:t xml:space="preserve"> их содержащих</w:t>
      </w:r>
      <w:r w:rsidRPr="003A23E2">
        <w:rPr>
          <w:rFonts w:ascii="Times New Roman" w:hAnsi="Times New Roman" w:cs="Times New Roman"/>
          <w:color w:val="auto"/>
          <w:sz w:val="28"/>
          <w:szCs w:val="28"/>
        </w:rPr>
        <w:t>.</w:t>
      </w:r>
      <w:r w:rsidR="00C10EB4" w:rsidRPr="003A23E2">
        <w:rPr>
          <w:rFonts w:ascii="Times New Roman" w:hAnsi="Times New Roman" w:cs="Times New Roman"/>
          <w:color w:val="auto"/>
          <w:sz w:val="28"/>
          <w:szCs w:val="28"/>
        </w:rPr>
        <w:t xml:space="preserve">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w:t>
      </w:r>
      <w:r w:rsidRPr="003A23E2">
        <w:rPr>
          <w:rFonts w:ascii="Times New Roman" w:hAnsi="Times New Roman" w:cs="Times New Roman"/>
          <w:color w:val="auto"/>
          <w:sz w:val="28"/>
          <w:szCs w:val="28"/>
        </w:rPr>
        <w:t xml:space="preserve"> При этом необходимо четко понимать какие продуты несут в себе скрытую угрозу. </w:t>
      </w:r>
    </w:p>
    <w:p w14:paraId="6C9B24D8"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 xml:space="preserve">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w:t>
      </w:r>
      <w:proofErr w:type="spellStart"/>
      <w:r w:rsidRPr="00C25641">
        <w:rPr>
          <w:sz w:val="28"/>
          <w:szCs w:val="28"/>
        </w:rPr>
        <w:t>трансжиров</w:t>
      </w:r>
      <w:proofErr w:type="spellEnd"/>
      <w:r w:rsidRPr="00C25641">
        <w:rPr>
          <w:sz w:val="28"/>
          <w:szCs w:val="28"/>
        </w:rPr>
        <w:t xml:space="preserve">, сахаров и соли. </w:t>
      </w:r>
    </w:p>
    <w:p w14:paraId="16E15C45"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Соль является основным источником натрия, при этом установлена связь между повышенным потреблением натрия и гипертонией, а также увеличением риска сердечно-сосудистых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Роль переработанных пищевых продуктов как 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потребляются часто и в больших количествах (в случае хлеба и переработанных зерновых продуктов).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p>
    <w:p w14:paraId="5E9D88D3" w14:textId="77777777" w:rsidR="004434D7" w:rsidRPr="00BE4E96" w:rsidRDefault="00CA3170" w:rsidP="00EB6481">
      <w:pPr>
        <w:pStyle w:val="af5"/>
        <w:spacing w:before="0" w:beforeAutospacing="0" w:after="0" w:afterAutospacing="0"/>
        <w:ind w:firstLine="709"/>
        <w:jc w:val="both"/>
        <w:rPr>
          <w:color w:val="000000"/>
          <w:sz w:val="28"/>
          <w:szCs w:val="28"/>
        </w:rPr>
      </w:pPr>
      <w:r w:rsidRPr="00C25641">
        <w:rPr>
          <w:sz w:val="28"/>
          <w:szCs w:val="28"/>
        </w:rPr>
        <w:t xml:space="preserve">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соли в сторону </w:t>
      </w:r>
      <w:r w:rsidRPr="00C25641">
        <w:rPr>
          <w:sz w:val="28"/>
          <w:szCs w:val="28"/>
        </w:rPr>
        <w:lastRenderedPageBreak/>
        <w:t>уменьшения исходя из их потребностей в энергии по</w:t>
      </w:r>
      <w:r w:rsidRPr="00CA3170">
        <w:rPr>
          <w:color w:val="3C4245"/>
          <w:sz w:val="28"/>
          <w:szCs w:val="28"/>
        </w:rPr>
        <w:t xml:space="preserve"> </w:t>
      </w:r>
      <w:r w:rsidRPr="00BE4E96">
        <w:rPr>
          <w:color w:val="000000"/>
          <w:sz w:val="28"/>
          <w:szCs w:val="28"/>
        </w:rPr>
        <w:t xml:space="preserve">сравнению с взрослыми, что соответственно составляет 2,5-5 </w:t>
      </w:r>
      <w:proofErr w:type="spellStart"/>
      <w:r w:rsidRPr="00BE4E96">
        <w:rPr>
          <w:color w:val="000000"/>
          <w:sz w:val="28"/>
          <w:szCs w:val="28"/>
        </w:rPr>
        <w:t>гр</w:t>
      </w:r>
      <w:proofErr w:type="spellEnd"/>
      <w:r w:rsidRPr="00BE4E96">
        <w:rPr>
          <w:color w:val="000000"/>
          <w:sz w:val="28"/>
          <w:szCs w:val="28"/>
        </w:rPr>
        <w:t xml:space="preserve">/сутки. </w:t>
      </w:r>
    </w:p>
    <w:p w14:paraId="5C96E49C" w14:textId="77777777" w:rsidR="004434D7"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Следует отметить, что н</w:t>
      </w:r>
      <w:r w:rsidR="00CA3170" w:rsidRPr="00BE4E96">
        <w:rPr>
          <w:color w:val="000000"/>
          <w:sz w:val="28"/>
          <w:szCs w:val="28"/>
        </w:rPr>
        <w:t>атрий является важнейшим биогенным элементом, необходимым для поддержания водно-щелочного баланса, передачи нервных импульсов</w:t>
      </w:r>
      <w:r w:rsidRPr="00BE4E96">
        <w:rPr>
          <w:color w:val="000000"/>
          <w:sz w:val="28"/>
          <w:szCs w:val="28"/>
        </w:rPr>
        <w:t>,</w:t>
      </w:r>
      <w:r w:rsidR="00CA3170" w:rsidRPr="00BE4E96">
        <w:rPr>
          <w:color w:val="000000"/>
          <w:sz w:val="28"/>
          <w:szCs w:val="28"/>
        </w:rPr>
        <w:t xml:space="preserve"> нормального функционирования клеток.</w:t>
      </w:r>
      <w:r w:rsidRPr="00BE4E96">
        <w:rPr>
          <w:color w:val="000000"/>
          <w:sz w:val="28"/>
          <w:szCs w:val="28"/>
        </w:rPr>
        <w:t xml:space="preserve"> </w:t>
      </w:r>
      <w:r w:rsidR="00CA3170" w:rsidRPr="00BE4E96">
        <w:rPr>
          <w:color w:val="000000"/>
          <w:sz w:val="28"/>
          <w:szCs w:val="28"/>
        </w:rPr>
        <w:t>Избыток натрия сопровождается повышением кровяного давления</w:t>
      </w:r>
      <w:r w:rsidRPr="00BE4E96">
        <w:rPr>
          <w:color w:val="000000"/>
          <w:sz w:val="28"/>
          <w:szCs w:val="28"/>
        </w:rPr>
        <w:t>, повышенным напряжением в работе сердечно-сосудистой системы, накоплени</w:t>
      </w:r>
      <w:r w:rsidR="0021559E" w:rsidRPr="00BE4E96">
        <w:rPr>
          <w:color w:val="000000"/>
          <w:sz w:val="28"/>
          <w:szCs w:val="28"/>
        </w:rPr>
        <w:t>ем</w:t>
      </w:r>
      <w:r w:rsidRPr="00BE4E96">
        <w:rPr>
          <w:color w:val="000000"/>
          <w:sz w:val="28"/>
          <w:szCs w:val="28"/>
        </w:rPr>
        <w:t xml:space="preserve"> жидкости в организме</w:t>
      </w:r>
      <w:r w:rsidR="0021559E" w:rsidRPr="00BE4E96">
        <w:rPr>
          <w:color w:val="000000"/>
          <w:sz w:val="28"/>
          <w:szCs w:val="28"/>
        </w:rPr>
        <w:t>, нарушением обмена веществ</w:t>
      </w:r>
      <w:r w:rsidR="00BE4E96">
        <w:rPr>
          <w:color w:val="000000"/>
          <w:sz w:val="28"/>
          <w:szCs w:val="28"/>
        </w:rPr>
        <w:t>,</w:t>
      </w:r>
      <w:r w:rsidR="0021559E" w:rsidRPr="00BE4E96">
        <w:rPr>
          <w:color w:val="000000"/>
          <w:sz w:val="28"/>
          <w:szCs w:val="28"/>
        </w:rPr>
        <w:t xml:space="preserve"> сопровождающе</w:t>
      </w:r>
      <w:r w:rsidR="00BE4E96">
        <w:rPr>
          <w:color w:val="000000"/>
          <w:sz w:val="28"/>
          <w:szCs w:val="28"/>
        </w:rPr>
        <w:t>гося</w:t>
      </w:r>
      <w:r w:rsidR="0021559E" w:rsidRPr="00BE4E96">
        <w:rPr>
          <w:color w:val="000000"/>
          <w:sz w:val="28"/>
          <w:szCs w:val="28"/>
        </w:rPr>
        <w:t xml:space="preserve"> формированием избыточной массы тела.</w:t>
      </w:r>
      <w:r w:rsidRPr="00BE4E96">
        <w:rPr>
          <w:color w:val="000000"/>
          <w:sz w:val="28"/>
          <w:szCs w:val="28"/>
        </w:rPr>
        <w:t xml:space="preserve"> </w:t>
      </w:r>
    </w:p>
    <w:p w14:paraId="23CD2C56" w14:textId="77777777" w:rsidR="00CA3170" w:rsidRPr="00BE4E96" w:rsidRDefault="00CA3170" w:rsidP="00EB6481">
      <w:pPr>
        <w:pStyle w:val="af5"/>
        <w:spacing w:before="0" w:beforeAutospacing="0" w:after="0" w:afterAutospacing="0"/>
        <w:ind w:firstLine="709"/>
        <w:jc w:val="both"/>
        <w:rPr>
          <w:color w:val="000000"/>
          <w:sz w:val="28"/>
          <w:szCs w:val="28"/>
        </w:rPr>
      </w:pPr>
      <w:r w:rsidRPr="00BE4E96">
        <w:rPr>
          <w:color w:val="000000"/>
          <w:sz w:val="28"/>
          <w:szCs w:val="28"/>
        </w:rPr>
        <w:t>Основные источники потребления натрия в пище определяются культурными особенностями и кулинарными предпочтениями населения.</w:t>
      </w:r>
      <w:r w:rsidR="004434D7" w:rsidRPr="00BE4E96">
        <w:rPr>
          <w:color w:val="000000"/>
          <w:sz w:val="28"/>
          <w:szCs w:val="28"/>
        </w:rPr>
        <w:t xml:space="preserve"> </w:t>
      </w:r>
      <w:r w:rsidRPr="00BE4E96">
        <w:rPr>
          <w:color w:val="000000"/>
          <w:sz w:val="28"/>
          <w:szCs w:val="28"/>
        </w:rPr>
        <w:t xml:space="preserve">Натрий </w:t>
      </w:r>
      <w:r w:rsidR="004434D7" w:rsidRPr="00BE4E96">
        <w:rPr>
          <w:color w:val="000000"/>
          <w:sz w:val="28"/>
          <w:szCs w:val="28"/>
        </w:rPr>
        <w:t>в значительных количествах содержится в продуктах повседневного употребления - в</w:t>
      </w:r>
      <w:r w:rsidRPr="00BE4E96">
        <w:rPr>
          <w:color w:val="000000"/>
          <w:sz w:val="28"/>
          <w:szCs w:val="28"/>
        </w:rPr>
        <w:t xml:space="preserve"> молок</w:t>
      </w:r>
      <w:r w:rsidR="004434D7" w:rsidRPr="00BE4E96">
        <w:rPr>
          <w:color w:val="000000"/>
          <w:sz w:val="28"/>
          <w:szCs w:val="28"/>
        </w:rPr>
        <w:t>е</w:t>
      </w:r>
      <w:r w:rsidRPr="00BE4E96">
        <w:rPr>
          <w:color w:val="000000"/>
          <w:sz w:val="28"/>
          <w:szCs w:val="28"/>
        </w:rPr>
        <w:t>, мяс</w:t>
      </w:r>
      <w:r w:rsidR="004434D7" w:rsidRPr="00BE4E96">
        <w:rPr>
          <w:color w:val="000000"/>
          <w:sz w:val="28"/>
          <w:szCs w:val="28"/>
        </w:rPr>
        <w:t>е,</w:t>
      </w:r>
      <w:r w:rsidRPr="00BE4E96">
        <w:rPr>
          <w:color w:val="000000"/>
          <w:sz w:val="28"/>
          <w:szCs w:val="28"/>
        </w:rPr>
        <w:t xml:space="preserve"> хлебобулочны</w:t>
      </w:r>
      <w:r w:rsidR="004434D7" w:rsidRPr="00BE4E96">
        <w:rPr>
          <w:color w:val="000000"/>
          <w:sz w:val="28"/>
          <w:szCs w:val="28"/>
        </w:rPr>
        <w:t>х</w:t>
      </w:r>
      <w:r w:rsidRPr="00BE4E96">
        <w:rPr>
          <w:color w:val="000000"/>
          <w:sz w:val="28"/>
          <w:szCs w:val="28"/>
        </w:rPr>
        <w:t xml:space="preserve"> изделия</w:t>
      </w:r>
      <w:r w:rsidR="004434D7" w:rsidRPr="00BE4E96">
        <w:rPr>
          <w:color w:val="000000"/>
          <w:sz w:val="28"/>
          <w:szCs w:val="28"/>
        </w:rPr>
        <w:t>х</w:t>
      </w:r>
      <w:r w:rsidRPr="00BE4E96">
        <w:rPr>
          <w:color w:val="000000"/>
          <w:sz w:val="28"/>
          <w:szCs w:val="28"/>
        </w:rPr>
        <w:t>, мясопродукт</w:t>
      </w:r>
      <w:r w:rsidR="004434D7" w:rsidRPr="00BE4E96">
        <w:rPr>
          <w:color w:val="000000"/>
          <w:sz w:val="28"/>
          <w:szCs w:val="28"/>
        </w:rPr>
        <w:t>ах,</w:t>
      </w:r>
      <w:r w:rsidRPr="00BE4E96">
        <w:rPr>
          <w:color w:val="000000"/>
          <w:sz w:val="28"/>
          <w:szCs w:val="28"/>
        </w:rPr>
        <w:t xml:space="preserve"> </w:t>
      </w:r>
      <w:proofErr w:type="spellStart"/>
      <w:r w:rsidRPr="00BE4E96">
        <w:rPr>
          <w:color w:val="000000"/>
          <w:sz w:val="28"/>
          <w:szCs w:val="28"/>
        </w:rPr>
        <w:t>снек</w:t>
      </w:r>
      <w:r w:rsidR="004434D7" w:rsidRPr="00BE4E96">
        <w:rPr>
          <w:color w:val="000000"/>
          <w:sz w:val="28"/>
          <w:szCs w:val="28"/>
        </w:rPr>
        <w:t>овой</w:t>
      </w:r>
      <w:proofErr w:type="spellEnd"/>
      <w:r w:rsidR="004434D7" w:rsidRPr="00BE4E96">
        <w:rPr>
          <w:color w:val="000000"/>
          <w:sz w:val="28"/>
          <w:szCs w:val="28"/>
        </w:rPr>
        <w:t xml:space="preserve"> продукции</w:t>
      </w:r>
      <w:r w:rsidRPr="00BE4E96">
        <w:rPr>
          <w:color w:val="000000"/>
          <w:sz w:val="28"/>
          <w:szCs w:val="28"/>
        </w:rPr>
        <w:t>, а также во вкусовых добавках к пище (</w:t>
      </w:r>
      <w:r w:rsidR="004434D7" w:rsidRPr="00BE4E96">
        <w:rPr>
          <w:color w:val="000000"/>
          <w:sz w:val="28"/>
          <w:szCs w:val="28"/>
        </w:rPr>
        <w:t>соусы, приправы</w:t>
      </w:r>
      <w:r w:rsidRPr="00BE4E96">
        <w:rPr>
          <w:color w:val="000000"/>
          <w:sz w:val="28"/>
          <w:szCs w:val="28"/>
        </w:rPr>
        <w:t>).</w:t>
      </w:r>
      <w:r w:rsidR="004434D7" w:rsidRPr="00BE4E96">
        <w:rPr>
          <w:color w:val="000000"/>
          <w:sz w:val="28"/>
          <w:szCs w:val="28"/>
        </w:rPr>
        <w:t xml:space="preserve"> </w:t>
      </w:r>
      <w:r w:rsidRPr="00BE4E96">
        <w:rPr>
          <w:color w:val="000000"/>
          <w:sz w:val="28"/>
          <w:szCs w:val="28"/>
        </w:rPr>
        <w:t xml:space="preserve">Натрий содержится также в глутамате натрия, который </w:t>
      </w:r>
      <w:r w:rsidR="004434D7" w:rsidRPr="00BE4E96">
        <w:rPr>
          <w:color w:val="000000"/>
          <w:sz w:val="28"/>
          <w:szCs w:val="28"/>
        </w:rPr>
        <w:t xml:space="preserve">широко </w:t>
      </w:r>
      <w:r w:rsidRPr="00BE4E96">
        <w:rPr>
          <w:color w:val="000000"/>
          <w:sz w:val="28"/>
          <w:szCs w:val="28"/>
        </w:rPr>
        <w:t>используется в качестве пищевой добавки во многих регионах мира.</w:t>
      </w:r>
    </w:p>
    <w:p w14:paraId="112A95CB" w14:textId="77777777" w:rsidR="00CA3170"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 xml:space="preserve">Для решения глобальной задачи </w:t>
      </w:r>
      <w:r w:rsidR="0021559E" w:rsidRPr="00BE4E96">
        <w:rPr>
          <w:color w:val="000000"/>
          <w:sz w:val="28"/>
          <w:szCs w:val="28"/>
        </w:rPr>
        <w:t xml:space="preserve">по снижению заболеваемости населения ожирением, болезнями системы кровообращения, наряду с прочими мероприятиями большое значение имеет </w:t>
      </w:r>
      <w:r w:rsidRPr="00BE4E96">
        <w:rPr>
          <w:color w:val="000000"/>
          <w:sz w:val="28"/>
          <w:szCs w:val="28"/>
        </w:rPr>
        <w:t>сокращени</w:t>
      </w:r>
      <w:r w:rsidR="0021559E" w:rsidRPr="00BE4E96">
        <w:rPr>
          <w:color w:val="000000"/>
          <w:sz w:val="28"/>
          <w:szCs w:val="28"/>
        </w:rPr>
        <w:t>е</w:t>
      </w:r>
      <w:r w:rsidRPr="00BE4E96">
        <w:rPr>
          <w:color w:val="000000"/>
          <w:sz w:val="28"/>
          <w:szCs w:val="28"/>
        </w:rPr>
        <w:t xml:space="preserve"> потребления соли</w:t>
      </w:r>
      <w:r w:rsidR="0021559E" w:rsidRPr="00BE4E96">
        <w:rPr>
          <w:color w:val="000000"/>
          <w:sz w:val="28"/>
          <w:szCs w:val="28"/>
        </w:rPr>
        <w:t>.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w:t>
      </w:r>
      <w:r w:rsidR="00CA3170" w:rsidRPr="00BE4E96">
        <w:rPr>
          <w:color w:val="000000"/>
          <w:sz w:val="28"/>
          <w:szCs w:val="28"/>
        </w:rPr>
        <w:t xml:space="preserve">кусовые рецепторы человека </w:t>
      </w:r>
      <w:r w:rsidR="00B85570" w:rsidRPr="00BE4E96">
        <w:rPr>
          <w:color w:val="000000"/>
          <w:sz w:val="28"/>
          <w:szCs w:val="28"/>
        </w:rPr>
        <w:t xml:space="preserve">к пониженному потреблению соли </w:t>
      </w:r>
      <w:r w:rsidR="00CA3170" w:rsidRPr="00BE4E96">
        <w:rPr>
          <w:color w:val="000000"/>
          <w:sz w:val="28"/>
          <w:szCs w:val="28"/>
        </w:rPr>
        <w:t xml:space="preserve">адаптируются </w:t>
      </w:r>
      <w:r w:rsidR="00B85570" w:rsidRPr="00BE4E96">
        <w:rPr>
          <w:color w:val="000000"/>
          <w:sz w:val="28"/>
          <w:szCs w:val="28"/>
        </w:rPr>
        <w:t>постепенно, приоткрывая</w:t>
      </w:r>
      <w:r w:rsidR="00CA3170" w:rsidRPr="00BE4E96">
        <w:rPr>
          <w:color w:val="000000"/>
          <w:sz w:val="28"/>
          <w:szCs w:val="28"/>
        </w:rPr>
        <w:t xml:space="preserve"> более широкий диапазон вкусов.</w:t>
      </w:r>
    </w:p>
    <w:p w14:paraId="29C14937"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i w:val="0"/>
          <w:color w:val="auto"/>
          <w:sz w:val="28"/>
          <w:szCs w:val="28"/>
          <w:lang w:val="ru-RU"/>
        </w:rPr>
        <w:t>Итак, о</w:t>
      </w:r>
      <w:r w:rsidR="0073559E" w:rsidRPr="00B85570">
        <w:rPr>
          <w:rStyle w:val="ae"/>
          <w:rFonts w:ascii="Times New Roman" w:hAnsi="Times New Roman" w:cs="Times New Roman"/>
          <w:i w:val="0"/>
          <w:color w:val="auto"/>
          <w:sz w:val="28"/>
          <w:szCs w:val="28"/>
          <w:lang w:val="ru-RU"/>
        </w:rPr>
        <w:t xml:space="preserve">сновными источниками поступления натрия (поваренной соли) </w:t>
      </w:r>
      <w:r w:rsidR="0073559E" w:rsidRPr="00B85570">
        <w:rPr>
          <w:rStyle w:val="ae"/>
          <w:rFonts w:ascii="Times New Roman" w:hAnsi="Times New Roman" w:cs="Times New Roman"/>
          <w:bCs/>
          <w:i w:val="0"/>
          <w:color w:val="auto"/>
          <w:sz w:val="28"/>
          <w:szCs w:val="28"/>
          <w:lang w:val="ru-RU"/>
        </w:rPr>
        <w:t>в организм человека являются хлеб и хлебные продукты, колбасные изделия и мясные консервы, сыры, консервированные овощи и соленья, соленая и копченая рыбная продукция, а также продукты быстрого питания (фаст-фуд) и различные комбинированные продукты (соусы, кетчупы и др.).</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 xml:space="preserve">Содержание натрия в хлебобулочных изделиях колеблется </w:t>
      </w:r>
      <w:r w:rsidR="0073559E" w:rsidRPr="00B85570">
        <w:rPr>
          <w:rStyle w:val="ae"/>
          <w:rFonts w:ascii="Times New Roman" w:hAnsi="Times New Roman" w:cs="Times New Roman"/>
          <w:i w:val="0"/>
          <w:color w:val="auto"/>
          <w:sz w:val="28"/>
          <w:szCs w:val="28"/>
          <w:lang w:val="ru-RU"/>
        </w:rPr>
        <w:t xml:space="preserve">от </w:t>
      </w:r>
      <w:r w:rsidR="0073559E" w:rsidRPr="00B85570">
        <w:rPr>
          <w:rStyle w:val="ae"/>
          <w:rFonts w:ascii="Times New Roman" w:hAnsi="Times New Roman" w:cs="Times New Roman"/>
          <w:bCs/>
          <w:i w:val="0"/>
          <w:color w:val="auto"/>
          <w:sz w:val="28"/>
          <w:szCs w:val="28"/>
          <w:lang w:val="ru-RU"/>
        </w:rPr>
        <w:t xml:space="preserve">246 </w:t>
      </w:r>
      <w:r w:rsidR="0073559E" w:rsidRPr="00B85570">
        <w:rPr>
          <w:rStyle w:val="ae"/>
          <w:rFonts w:ascii="Times New Roman" w:hAnsi="Times New Roman" w:cs="Times New Roman"/>
          <w:i w:val="0"/>
          <w:color w:val="auto"/>
          <w:sz w:val="28"/>
          <w:szCs w:val="28"/>
          <w:lang w:val="ru-RU"/>
        </w:rPr>
        <w:t xml:space="preserve">до </w:t>
      </w:r>
      <w:r w:rsidR="0073559E" w:rsidRPr="00B85570">
        <w:rPr>
          <w:rStyle w:val="ae"/>
          <w:rFonts w:ascii="Times New Roman" w:hAnsi="Times New Roman" w:cs="Times New Roman"/>
          <w:bCs/>
          <w:i w:val="0"/>
          <w:color w:val="auto"/>
          <w:sz w:val="28"/>
          <w:szCs w:val="28"/>
          <w:lang w:val="ru-RU"/>
        </w:rPr>
        <w:t>499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Мясные консервы содержат от 400</w:t>
      </w:r>
      <w:r w:rsidRPr="00B85570">
        <w:rPr>
          <w:rStyle w:val="ae"/>
          <w:rFonts w:ascii="Times New Roman" w:hAnsi="Times New Roman" w:cs="Times New Roman"/>
          <w:bCs/>
          <w:i w:val="0"/>
          <w:color w:val="auto"/>
          <w:sz w:val="28"/>
          <w:szCs w:val="28"/>
          <w:lang w:val="ru-RU"/>
        </w:rPr>
        <w:t xml:space="preserve"> мг</w:t>
      </w:r>
      <w:r w:rsidR="0073559E" w:rsidRPr="00B85570">
        <w:rPr>
          <w:rStyle w:val="ae"/>
          <w:rFonts w:ascii="Times New Roman" w:hAnsi="Times New Roman" w:cs="Times New Roman"/>
          <w:bCs/>
          <w:i w:val="0"/>
          <w:color w:val="auto"/>
          <w:sz w:val="28"/>
          <w:szCs w:val="28"/>
          <w:lang w:val="ru-RU"/>
        </w:rPr>
        <w:t xml:space="preserve"> до .800 мг/100г (для большинства - около 600 мг/г), вареные колбасные изделия от 800 до 1000 мг/100г, варено- и сырокопченые 1500- 2000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Овощные консервы и соленья содержат от 600 до 1100 мг/100 г натрия.</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Содержание натрия в рыбных консервах составляет 540-700 мг/100 г, в копченой рыбе - до 1000 мг, а в соленой - более 4900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В порции некоторых продуктов фаст-</w:t>
      </w:r>
      <w:proofErr w:type="spellStart"/>
      <w:r w:rsidR="0073559E" w:rsidRPr="00B85570">
        <w:rPr>
          <w:rStyle w:val="ae"/>
          <w:rFonts w:ascii="Times New Roman" w:hAnsi="Times New Roman" w:cs="Times New Roman"/>
          <w:bCs/>
          <w:i w:val="0"/>
          <w:color w:val="auto"/>
          <w:sz w:val="28"/>
          <w:szCs w:val="28"/>
          <w:lang w:val="ru-RU"/>
        </w:rPr>
        <w:t>фуда</w:t>
      </w:r>
      <w:proofErr w:type="spellEnd"/>
      <w:r w:rsidR="0073559E" w:rsidRPr="00B85570">
        <w:rPr>
          <w:rStyle w:val="ae"/>
          <w:rFonts w:ascii="Times New Roman" w:hAnsi="Times New Roman" w:cs="Times New Roman"/>
          <w:bCs/>
          <w:i w:val="0"/>
          <w:color w:val="auto"/>
          <w:sz w:val="28"/>
          <w:szCs w:val="28"/>
          <w:lang w:val="ru-RU"/>
        </w:rPr>
        <w:t xml:space="preserve"> может содержаться до 1000 мг натрия</w:t>
      </w:r>
      <w:r w:rsidR="00A303C2" w:rsidRPr="00B85570">
        <w:rPr>
          <w:rStyle w:val="ae"/>
          <w:rFonts w:ascii="Times New Roman" w:hAnsi="Times New Roman" w:cs="Times New Roman"/>
          <w:bCs/>
          <w:i w:val="0"/>
          <w:color w:val="auto"/>
          <w:sz w:val="28"/>
          <w:szCs w:val="28"/>
          <w:lang w:val="ru-RU"/>
        </w:rPr>
        <w:t xml:space="preserve"> на 100 гр. продукта</w:t>
      </w:r>
      <w:r w:rsidR="0073559E" w:rsidRPr="00B85570">
        <w:rPr>
          <w:rStyle w:val="ae"/>
          <w:rFonts w:ascii="Times New Roman" w:hAnsi="Times New Roman" w:cs="Times New Roman"/>
          <w:bCs/>
          <w:i w:val="0"/>
          <w:color w:val="auto"/>
          <w:sz w:val="28"/>
          <w:szCs w:val="28"/>
          <w:lang w:val="ru-RU"/>
        </w:rPr>
        <w:t>.</w:t>
      </w:r>
    </w:p>
    <w:p w14:paraId="77228CDB"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Физиологическая потребность для детей – от 200 до 1 300 мг/</w:t>
      </w:r>
      <w:proofErr w:type="spellStart"/>
      <w:r w:rsidRPr="00B85570">
        <w:rPr>
          <w:rStyle w:val="ae"/>
          <w:rFonts w:ascii="Times New Roman" w:hAnsi="Times New Roman" w:cs="Times New Roman"/>
          <w:bCs/>
          <w:i w:val="0"/>
          <w:color w:val="auto"/>
          <w:sz w:val="28"/>
          <w:szCs w:val="28"/>
          <w:lang w:val="ru-RU"/>
        </w:rPr>
        <w:t>сут</w:t>
      </w:r>
      <w:proofErr w:type="spellEnd"/>
      <w:r w:rsidRPr="00B85570">
        <w:rPr>
          <w:rStyle w:val="ae"/>
          <w:rFonts w:ascii="Times New Roman" w:hAnsi="Times New Roman" w:cs="Times New Roman"/>
          <w:bCs/>
          <w:i w:val="0"/>
          <w:color w:val="auto"/>
          <w:sz w:val="28"/>
          <w:szCs w:val="28"/>
          <w:lang w:val="ru-RU"/>
        </w:rPr>
        <w:t>.</w:t>
      </w:r>
    </w:p>
    <w:p w14:paraId="0382B183" w14:textId="77777777" w:rsidR="0073559E" w:rsidRPr="003A23E2"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 xml:space="preserve">Основными источниками добавленных сахаров </w:t>
      </w:r>
      <w:r w:rsidRPr="003A23E2">
        <w:rPr>
          <w:rStyle w:val="ae"/>
          <w:rFonts w:ascii="Times New Roman" w:hAnsi="Times New Roman" w:cs="Times New Roman"/>
          <w:bCs/>
          <w:i w:val="0"/>
          <w:color w:val="auto"/>
          <w:sz w:val="28"/>
          <w:szCs w:val="28"/>
          <w:lang w:val="ru-RU"/>
        </w:rPr>
        <w:t xml:space="preserve">являются мучные кондитерские изделия, торты и пирожные, конфеты, сладкие кисломолочные </w:t>
      </w:r>
      <w:r w:rsidRPr="003A23E2">
        <w:rPr>
          <w:rStyle w:val="ae"/>
          <w:rFonts w:ascii="Times New Roman" w:hAnsi="Times New Roman" w:cs="Times New Roman"/>
          <w:bCs/>
          <w:i w:val="0"/>
          <w:color w:val="auto"/>
          <w:sz w:val="28"/>
          <w:szCs w:val="28"/>
          <w:lang w:val="ru-RU"/>
        </w:rPr>
        <w:lastRenderedPageBreak/>
        <w:t xml:space="preserve">продукты и творожные изделия, сладкие безалкогольные напитки, нектары и сокосодержащие напитки. Под добавленным сахаром следует понимать все виды простых углеводов (сахароза, </w:t>
      </w:r>
      <w:proofErr w:type="spellStart"/>
      <w:r w:rsidRPr="003A23E2">
        <w:rPr>
          <w:rStyle w:val="ae"/>
          <w:rFonts w:ascii="Times New Roman" w:hAnsi="Times New Roman" w:cs="Times New Roman"/>
          <w:bCs/>
          <w:i w:val="0"/>
          <w:color w:val="auto"/>
          <w:sz w:val="28"/>
          <w:szCs w:val="28"/>
          <w:lang w:val="ru-RU"/>
        </w:rPr>
        <w:t>глюкозофруктозный</w:t>
      </w:r>
      <w:proofErr w:type="spellEnd"/>
      <w:r w:rsidRPr="003A23E2">
        <w:rPr>
          <w:rStyle w:val="ae"/>
          <w:rFonts w:ascii="Times New Roman" w:hAnsi="Times New Roman" w:cs="Times New Roman"/>
          <w:bCs/>
          <w:i w:val="0"/>
          <w:color w:val="auto"/>
          <w:sz w:val="28"/>
          <w:szCs w:val="28"/>
          <w:lang w:val="ru-RU"/>
        </w:rPr>
        <w:t xml:space="preserve"> сироп, крахмальная патока, мед </w:t>
      </w:r>
      <w:r w:rsidRPr="003A23E2">
        <w:rPr>
          <w:rStyle w:val="ae"/>
          <w:rFonts w:ascii="Times New Roman" w:hAnsi="Times New Roman" w:cs="Times New Roman"/>
          <w:i w:val="0"/>
          <w:color w:val="auto"/>
          <w:sz w:val="28"/>
          <w:szCs w:val="28"/>
          <w:lang w:val="ru-RU"/>
        </w:rPr>
        <w:t xml:space="preserve">и </w:t>
      </w:r>
      <w:r w:rsidRPr="003A23E2">
        <w:rPr>
          <w:rStyle w:val="ae"/>
          <w:rFonts w:ascii="Times New Roman" w:hAnsi="Times New Roman" w:cs="Times New Roman"/>
          <w:bCs/>
          <w:i w:val="0"/>
          <w:color w:val="auto"/>
          <w:sz w:val="28"/>
          <w:szCs w:val="28"/>
          <w:lang w:val="ru-RU"/>
        </w:rPr>
        <w:t>др.), вносимые в пищевой продукт для придания сладкого вкуса.</w:t>
      </w:r>
    </w:p>
    <w:p w14:paraId="47E09D1F" w14:textId="77777777" w:rsidR="00B8557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3A23E2">
        <w:rPr>
          <w:rStyle w:val="ae"/>
          <w:rFonts w:ascii="Times New Roman" w:hAnsi="Times New Roman" w:cs="Times New Roman"/>
          <w:bCs/>
          <w:i w:val="0"/>
          <w:color w:val="auto"/>
          <w:sz w:val="28"/>
          <w:szCs w:val="28"/>
          <w:lang w:val="ru-RU"/>
        </w:rPr>
        <w:t>В соответствии с действующими ГОСТами в составе печенья может содержаться от 20 до 45 г/100 г сахара, в конфетах 65-75 г/100 г, в пирожных и тортах от 30 до 65 г/100 г.</w:t>
      </w:r>
      <w:r w:rsidR="00B85570">
        <w:rPr>
          <w:rStyle w:val="ae"/>
          <w:rFonts w:ascii="Times New Roman" w:hAnsi="Times New Roman" w:cs="Times New Roman"/>
          <w:bCs/>
          <w:i w:val="0"/>
          <w:color w:val="auto"/>
          <w:sz w:val="28"/>
          <w:szCs w:val="28"/>
          <w:lang w:val="ru-RU"/>
        </w:rPr>
        <w:t xml:space="preserve"> </w:t>
      </w:r>
      <w:r w:rsidR="00A303C2" w:rsidRPr="003A23E2">
        <w:rPr>
          <w:rStyle w:val="ae"/>
          <w:rFonts w:ascii="Times New Roman" w:hAnsi="Times New Roman" w:cs="Times New Roman"/>
          <w:bCs/>
          <w:i w:val="0"/>
          <w:color w:val="auto"/>
          <w:sz w:val="28"/>
          <w:szCs w:val="28"/>
          <w:lang w:val="ru-RU"/>
        </w:rPr>
        <w:t>К</w:t>
      </w:r>
      <w:r w:rsidRPr="003A23E2">
        <w:rPr>
          <w:rStyle w:val="ae"/>
          <w:rFonts w:ascii="Times New Roman" w:hAnsi="Times New Roman" w:cs="Times New Roman"/>
          <w:bCs/>
          <w:i w:val="0"/>
          <w:color w:val="auto"/>
          <w:sz w:val="28"/>
          <w:szCs w:val="28"/>
          <w:lang w:val="ru-RU"/>
        </w:rPr>
        <w:t>исломолочные продукты, такие как сырки творожные глазированные содержат 22- 30 г/100 г сахара, йогурты фруктовые от 6 до 14 г/100 г, йогурты питьевые 7-15 г/100 г.</w:t>
      </w:r>
      <w:r w:rsidR="00B85570">
        <w:rPr>
          <w:rStyle w:val="ae"/>
          <w:rFonts w:ascii="Times New Roman" w:hAnsi="Times New Roman" w:cs="Times New Roman"/>
          <w:bCs/>
          <w:i w:val="0"/>
          <w:color w:val="auto"/>
          <w:sz w:val="28"/>
          <w:szCs w:val="28"/>
          <w:lang w:val="ru-RU"/>
        </w:rPr>
        <w:t xml:space="preserve"> </w:t>
      </w:r>
      <w:r w:rsidRPr="003A23E2">
        <w:rPr>
          <w:rStyle w:val="ae"/>
          <w:rFonts w:ascii="Times New Roman" w:hAnsi="Times New Roman" w:cs="Times New Roman"/>
          <w:bCs/>
          <w:i w:val="0"/>
          <w:color w:val="auto"/>
          <w:sz w:val="28"/>
          <w:szCs w:val="28"/>
          <w:lang w:val="ru-RU"/>
        </w:rPr>
        <w:t xml:space="preserve">Существенный вклад в потребление сахара вносят безалкогольные напитки, которые содержат 5-12 г/100 г сахара, а также соковая продукция и нектары - </w:t>
      </w:r>
      <w:r w:rsidRPr="00C25641">
        <w:rPr>
          <w:rStyle w:val="ae"/>
          <w:rFonts w:ascii="Times New Roman" w:hAnsi="Times New Roman" w:cs="Times New Roman"/>
          <w:bCs/>
          <w:i w:val="0"/>
          <w:color w:val="auto"/>
          <w:sz w:val="28"/>
          <w:szCs w:val="28"/>
          <w:lang w:val="ru-RU"/>
        </w:rPr>
        <w:t xml:space="preserve">от </w:t>
      </w:r>
      <w:r w:rsidRPr="003A23E2">
        <w:rPr>
          <w:rStyle w:val="ae"/>
          <w:rFonts w:ascii="Times New Roman" w:hAnsi="Times New Roman" w:cs="Times New Roman"/>
          <w:bCs/>
          <w:i w:val="0"/>
          <w:color w:val="auto"/>
          <w:sz w:val="28"/>
          <w:szCs w:val="28"/>
          <w:lang w:val="ru-RU"/>
        </w:rPr>
        <w:t xml:space="preserve">10 </w:t>
      </w:r>
      <w:r w:rsidRPr="00C25641">
        <w:rPr>
          <w:rStyle w:val="ae"/>
          <w:rFonts w:ascii="Times New Roman" w:hAnsi="Times New Roman" w:cs="Times New Roman"/>
          <w:bCs/>
          <w:i w:val="0"/>
          <w:color w:val="auto"/>
          <w:sz w:val="28"/>
          <w:szCs w:val="28"/>
          <w:lang w:val="ru-RU"/>
        </w:rPr>
        <w:t xml:space="preserve">до </w:t>
      </w:r>
      <w:r w:rsidRPr="003A23E2">
        <w:rPr>
          <w:rStyle w:val="ae"/>
          <w:rFonts w:ascii="Times New Roman" w:hAnsi="Times New Roman" w:cs="Times New Roman"/>
          <w:bCs/>
          <w:i w:val="0"/>
          <w:color w:val="auto"/>
          <w:sz w:val="28"/>
          <w:szCs w:val="28"/>
          <w:lang w:val="ru-RU"/>
        </w:rPr>
        <w:t>35 г/100 г</w:t>
      </w:r>
      <w:r w:rsidR="00B85570">
        <w:rPr>
          <w:rStyle w:val="ae"/>
          <w:rFonts w:ascii="Times New Roman" w:hAnsi="Times New Roman" w:cs="Times New Roman"/>
          <w:bCs/>
          <w:i w:val="0"/>
          <w:color w:val="auto"/>
          <w:sz w:val="28"/>
          <w:szCs w:val="28"/>
          <w:lang w:val="ru-RU"/>
        </w:rPr>
        <w:t xml:space="preserve">. </w:t>
      </w:r>
    </w:p>
    <w:p w14:paraId="0EF88063" w14:textId="77777777" w:rsidR="00B85570" w:rsidRPr="00203CE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 xml:space="preserve">Употребление сахара (в чистом виде и в составе продуктов и блюд) в </w:t>
      </w:r>
      <w:r w:rsidRPr="00203CE0">
        <w:rPr>
          <w:rStyle w:val="ae"/>
          <w:rFonts w:ascii="Times New Roman" w:hAnsi="Times New Roman" w:cs="Times New Roman"/>
          <w:bCs/>
          <w:i w:val="0"/>
          <w:color w:val="auto"/>
          <w:sz w:val="28"/>
          <w:szCs w:val="28"/>
          <w:lang w:val="ru-RU"/>
        </w:rPr>
        <w:t xml:space="preserve">количествах более 40 г/сутки существенно повышает </w:t>
      </w:r>
      <w:r w:rsidR="00356029" w:rsidRPr="00203CE0">
        <w:rPr>
          <w:rStyle w:val="ae"/>
          <w:rFonts w:ascii="Times New Roman" w:hAnsi="Times New Roman" w:cs="Times New Roman"/>
          <w:bCs/>
          <w:i w:val="0"/>
          <w:color w:val="auto"/>
          <w:sz w:val="28"/>
          <w:szCs w:val="28"/>
          <w:lang w:val="ru-RU"/>
        </w:rPr>
        <w:t>риски формирования избыточной массы тела, болезней системы кровообращения, нарушений восприимчивости к инсулину и лептину, ухудшения памяти, кариесу. ВОЗ рекомендует ограничить потребление сахара в 20 г/</w:t>
      </w:r>
      <w:proofErr w:type="spellStart"/>
      <w:r w:rsidR="00356029" w:rsidRPr="00203CE0">
        <w:rPr>
          <w:rStyle w:val="ae"/>
          <w:rFonts w:ascii="Times New Roman" w:hAnsi="Times New Roman" w:cs="Times New Roman"/>
          <w:bCs/>
          <w:i w:val="0"/>
          <w:color w:val="auto"/>
          <w:sz w:val="28"/>
          <w:szCs w:val="28"/>
          <w:lang w:val="ru-RU"/>
        </w:rPr>
        <w:t>сут</w:t>
      </w:r>
      <w:proofErr w:type="spellEnd"/>
      <w:r w:rsidR="00356029" w:rsidRPr="00203CE0">
        <w:rPr>
          <w:rStyle w:val="ae"/>
          <w:rFonts w:ascii="Times New Roman" w:hAnsi="Times New Roman" w:cs="Times New Roman"/>
          <w:bCs/>
          <w:i w:val="0"/>
          <w:color w:val="auto"/>
          <w:sz w:val="28"/>
          <w:szCs w:val="28"/>
          <w:lang w:val="ru-RU"/>
        </w:rPr>
        <w:t xml:space="preserve"> (2 столовые ложки).</w:t>
      </w:r>
    </w:p>
    <w:p w14:paraId="6E620C6F"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Проблема кариеса хорошо знакома всем, начиная уже с детского возраста. Известно, что бактерии ротовой полости питаются простыми сахарами. В результате их жизнедеятельности образуется кислота, разрушающая зубную эмаль, а затем и дентин, формируется кариозная полость. </w:t>
      </w:r>
    </w:p>
    <w:p w14:paraId="4284008D"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Гормон лептин несет информацию в мозговую ткань об удовлетворенности съеденной пищей и вызывает в организме чувство насыщения. Фруктоза препятствует попаданию лептина в мозг и создаёт искусственное чувство голода. У людей с резистентностью к лептину мозг не получает нужного сигнала, поэтому им сложнее контролировать свой аппетит.</w:t>
      </w:r>
      <w:r w:rsidR="00D730FF" w:rsidRPr="00203CE0">
        <w:rPr>
          <w:rStyle w:val="ae"/>
          <w:rFonts w:ascii="Times New Roman" w:hAnsi="Times New Roman" w:cs="Times New Roman"/>
          <w:bCs/>
          <w:i w:val="0"/>
          <w:color w:val="auto"/>
          <w:sz w:val="28"/>
          <w:szCs w:val="28"/>
          <w:lang w:val="ru-RU"/>
        </w:rPr>
        <w:t xml:space="preserve"> Исследования на крысах показали</w:t>
      </w:r>
      <w:r w:rsidR="00C25641" w:rsidRPr="00203CE0">
        <w:rPr>
          <w:rStyle w:val="ae"/>
          <w:rFonts w:ascii="Times New Roman" w:hAnsi="Times New Roman" w:cs="Times New Roman"/>
          <w:bCs/>
          <w:i w:val="0"/>
          <w:color w:val="auto"/>
          <w:sz w:val="28"/>
          <w:szCs w:val="28"/>
          <w:lang w:val="ru-RU"/>
        </w:rPr>
        <w:t>,</w:t>
      </w:r>
      <w:r w:rsidR="00D730FF" w:rsidRPr="00203CE0">
        <w:rPr>
          <w:rStyle w:val="ae"/>
          <w:rFonts w:ascii="Times New Roman" w:hAnsi="Times New Roman" w:cs="Times New Roman"/>
          <w:bCs/>
          <w:i w:val="0"/>
          <w:color w:val="auto"/>
          <w:sz w:val="28"/>
          <w:szCs w:val="28"/>
          <w:lang w:val="ru-RU"/>
        </w:rPr>
        <w:t xml:space="preserve"> что у животных, которые употребляют фруктозу, вырабатывается больше лептина, чем обычно. В результате, чувствительность организма к нему снижается, животные постоянно хотят есть. Когда фруктозу убирали из рациона крыс, уровень лептина возвращался в норму, аппетит стабилизировался.</w:t>
      </w:r>
    </w:p>
    <w:p w14:paraId="5D15EF5F" w14:textId="77777777" w:rsidR="00D730FF" w:rsidRPr="00203CE0" w:rsidRDefault="00D730FF"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Учёные из Новой Зеландии постарались найти связь между лишним весом</w:t>
      </w:r>
      <w:r w:rsidR="005326FC" w:rsidRPr="00203CE0">
        <w:rPr>
          <w:rStyle w:val="ae"/>
          <w:rFonts w:ascii="Times New Roman" w:hAnsi="Times New Roman" w:cs="Times New Roman"/>
          <w:bCs/>
          <w:i w:val="0"/>
          <w:color w:val="auto"/>
          <w:sz w:val="28"/>
          <w:szCs w:val="28"/>
          <w:lang w:val="ru-RU"/>
        </w:rPr>
        <w:t xml:space="preserve"> у мужчин</w:t>
      </w:r>
      <w:r w:rsidRPr="00203CE0">
        <w:rPr>
          <w:rStyle w:val="ae"/>
          <w:rFonts w:ascii="Times New Roman" w:hAnsi="Times New Roman" w:cs="Times New Roman"/>
          <w:bCs/>
          <w:i w:val="0"/>
          <w:color w:val="auto"/>
          <w:sz w:val="28"/>
          <w:szCs w:val="28"/>
          <w:lang w:val="ru-RU"/>
        </w:rPr>
        <w:t xml:space="preserve"> и </w:t>
      </w:r>
      <w:r w:rsidR="005326FC" w:rsidRPr="00203CE0">
        <w:rPr>
          <w:rStyle w:val="ae"/>
          <w:rFonts w:ascii="Times New Roman" w:hAnsi="Times New Roman" w:cs="Times New Roman"/>
          <w:bCs/>
          <w:i w:val="0"/>
          <w:color w:val="auto"/>
          <w:sz w:val="28"/>
          <w:szCs w:val="28"/>
          <w:lang w:val="ru-RU"/>
        </w:rPr>
        <w:t xml:space="preserve">их </w:t>
      </w:r>
      <w:r w:rsidRPr="00203CE0">
        <w:rPr>
          <w:rStyle w:val="ae"/>
          <w:rFonts w:ascii="Times New Roman" w:hAnsi="Times New Roman" w:cs="Times New Roman"/>
          <w:bCs/>
          <w:i w:val="0"/>
          <w:color w:val="auto"/>
          <w:sz w:val="28"/>
          <w:szCs w:val="28"/>
          <w:lang w:val="ru-RU"/>
        </w:rPr>
        <w:t xml:space="preserve">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 </w:t>
      </w:r>
    </w:p>
    <w:p w14:paraId="2D8CFAA9" w14:textId="77777777" w:rsidR="005326FC" w:rsidRPr="00203CE0" w:rsidRDefault="005326FC"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Американские ученые провели </w:t>
      </w:r>
      <w:r w:rsidR="007C17A2" w:rsidRPr="00203CE0">
        <w:rPr>
          <w:rStyle w:val="ae"/>
          <w:rFonts w:ascii="Times New Roman" w:hAnsi="Times New Roman" w:cs="Times New Roman"/>
          <w:bCs/>
          <w:i w:val="0"/>
          <w:color w:val="auto"/>
          <w:sz w:val="28"/>
          <w:szCs w:val="28"/>
          <w:lang w:val="ru-RU"/>
        </w:rPr>
        <w:t>изучили резистентность к инсулину у крыс, давая им пищу с высоким содержанием сахара, в результате существенно снижалась чувствительность к лептину и инсулину.</w:t>
      </w:r>
      <w:r w:rsidRPr="00203CE0">
        <w:rPr>
          <w:rStyle w:val="ae"/>
          <w:rFonts w:ascii="Times New Roman" w:hAnsi="Times New Roman" w:cs="Times New Roman"/>
          <w:bCs/>
          <w:i w:val="0"/>
          <w:color w:val="auto"/>
          <w:sz w:val="28"/>
          <w:szCs w:val="28"/>
          <w:lang w:val="ru-RU"/>
        </w:rPr>
        <w:t xml:space="preserve"> </w:t>
      </w:r>
    </w:p>
    <w:p w14:paraId="1478F57F" w14:textId="77777777" w:rsidR="00067484" w:rsidRPr="00203CE0" w:rsidRDefault="007C17A2"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Излишнее ежедневное употребление сахара существенно повышает риски формирования сахарного диабета, что было подтверждено популяционным 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кофе) риск формирования диабета был выше, чем в контрольной группе в 4,8 раза</w:t>
      </w:r>
      <w:r w:rsidR="00067484" w:rsidRPr="00203CE0">
        <w:rPr>
          <w:rStyle w:val="ae"/>
          <w:rFonts w:ascii="Times New Roman" w:hAnsi="Times New Roman" w:cs="Times New Roman"/>
          <w:bCs/>
          <w:i w:val="0"/>
          <w:color w:val="auto"/>
          <w:sz w:val="28"/>
          <w:szCs w:val="28"/>
          <w:lang w:val="ru-RU"/>
        </w:rPr>
        <w:t xml:space="preserve">, печеночной недостаточности – в 3,4 раза. Также </w:t>
      </w:r>
      <w:r w:rsidR="00067484" w:rsidRPr="00203CE0">
        <w:rPr>
          <w:rStyle w:val="ae"/>
          <w:rFonts w:ascii="Times New Roman" w:hAnsi="Times New Roman" w:cs="Times New Roman"/>
          <w:bCs/>
          <w:i w:val="0"/>
          <w:color w:val="auto"/>
          <w:sz w:val="28"/>
          <w:szCs w:val="28"/>
          <w:lang w:val="ru-RU"/>
        </w:rPr>
        <w:lastRenderedPageBreak/>
        <w:t>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кг.</w:t>
      </w:r>
      <w:r w:rsidR="00C25641" w:rsidRPr="00203CE0">
        <w:rPr>
          <w:rStyle w:val="ae"/>
          <w:rFonts w:ascii="Times New Roman" w:hAnsi="Times New Roman" w:cs="Times New Roman"/>
          <w:bCs/>
          <w:i w:val="0"/>
          <w:color w:val="auto"/>
          <w:sz w:val="28"/>
          <w:szCs w:val="28"/>
          <w:lang w:val="ru-RU"/>
        </w:rPr>
        <w:t xml:space="preserve"> </w:t>
      </w:r>
      <w:r w:rsidR="00067484" w:rsidRPr="00203CE0">
        <w:rPr>
          <w:rStyle w:val="ae"/>
          <w:rFonts w:ascii="Times New Roman" w:hAnsi="Times New Roman" w:cs="Times New Roman"/>
          <w:bCs/>
          <w:i w:val="0"/>
          <w:color w:val="auto"/>
          <w:sz w:val="28"/>
          <w:szCs w:val="28"/>
          <w:lang w:val="ru-RU"/>
        </w:rPr>
        <w:t xml:space="preserve">Еще одним из неблагоприятных последствий ежедневного избыточного употребления сахара является негативное воздействие повышенного содержания сахара в крови на </w:t>
      </w:r>
      <w:proofErr w:type="spellStart"/>
      <w:r w:rsidR="00067484" w:rsidRPr="00203CE0">
        <w:rPr>
          <w:rStyle w:val="ae"/>
          <w:rFonts w:ascii="Times New Roman" w:hAnsi="Times New Roman" w:cs="Times New Roman"/>
          <w:bCs/>
          <w:i w:val="0"/>
          <w:color w:val="auto"/>
          <w:sz w:val="28"/>
          <w:szCs w:val="28"/>
          <w:lang w:val="ru-RU"/>
        </w:rPr>
        <w:t>гипокамп</w:t>
      </w:r>
      <w:proofErr w:type="spellEnd"/>
      <w:r w:rsidR="00067484" w:rsidRPr="00203CE0">
        <w:rPr>
          <w:rStyle w:val="ae"/>
          <w:rFonts w:ascii="Times New Roman" w:hAnsi="Times New Roman" w:cs="Times New Roman"/>
          <w:bCs/>
          <w:i w:val="0"/>
          <w:color w:val="auto"/>
          <w:sz w:val="28"/>
          <w:szCs w:val="28"/>
          <w:lang w:val="ru-RU"/>
        </w:rPr>
        <w:t>, что сопровождается снижением когнитивных возможностей организма - ухудшается память, развивается эмоциональная тупость.</w:t>
      </w:r>
    </w:p>
    <w:p w14:paraId="7F6EC347" w14:textId="77777777" w:rsidR="00785BDD" w:rsidRPr="00203CE0" w:rsidRDefault="00067484" w:rsidP="00EB6481">
      <w:pPr>
        <w:pStyle w:val="af5"/>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Для решения глобальной задачи по </w:t>
      </w:r>
      <w:r w:rsidR="00785BDD" w:rsidRPr="00203CE0">
        <w:rPr>
          <w:rStyle w:val="ae"/>
          <w:rFonts w:ascii="Times New Roman" w:hAnsi="Times New Roman" w:cs="Times New Roman"/>
          <w:bCs/>
          <w:i w:val="0"/>
          <w:color w:val="auto"/>
          <w:sz w:val="28"/>
          <w:szCs w:val="28"/>
          <w:lang w:val="ru-RU"/>
        </w:rPr>
        <w:t>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сахарозаменителей.</w:t>
      </w:r>
    </w:p>
    <w:p w14:paraId="57467932" w14:textId="77777777" w:rsidR="0073559E" w:rsidRPr="00203CE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Основными источниками жир</w:t>
      </w:r>
      <w:r w:rsidR="00A303C2" w:rsidRPr="00203CE0">
        <w:rPr>
          <w:rStyle w:val="ae"/>
          <w:rFonts w:ascii="Times New Roman" w:hAnsi="Times New Roman" w:cs="Times New Roman"/>
          <w:bCs/>
          <w:i w:val="0"/>
          <w:color w:val="auto"/>
          <w:sz w:val="28"/>
          <w:szCs w:val="28"/>
          <w:lang w:val="ru-RU"/>
        </w:rPr>
        <w:t>а</w:t>
      </w:r>
      <w:r w:rsidRPr="00203CE0">
        <w:rPr>
          <w:rStyle w:val="ae"/>
          <w:rFonts w:ascii="Times New Roman" w:hAnsi="Times New Roman" w:cs="Times New Roman"/>
          <w:bCs/>
          <w:i w:val="0"/>
          <w:color w:val="auto"/>
          <w:sz w:val="28"/>
          <w:szCs w:val="28"/>
          <w:lang w:val="ru-RU"/>
        </w:rPr>
        <w:t>,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p>
    <w:p w14:paraId="45A45D7D" w14:textId="77777777" w:rsidR="0073559E" w:rsidRPr="00203CE0" w:rsidRDefault="0073559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до </w:t>
      </w:r>
      <w:r w:rsidR="00A303C2" w:rsidRPr="00203CE0">
        <w:rPr>
          <w:rStyle w:val="ae"/>
          <w:rFonts w:ascii="Times New Roman" w:hAnsi="Times New Roman" w:cs="Times New Roman"/>
          <w:bCs/>
          <w:i w:val="0"/>
          <w:color w:val="auto"/>
          <w:sz w:val="28"/>
          <w:szCs w:val="28"/>
          <w:lang w:val="ru-RU"/>
        </w:rPr>
        <w:t>1:4,75</w:t>
      </w:r>
      <w:r w:rsidRPr="00203CE0">
        <w:rPr>
          <w:rStyle w:val="ae"/>
          <w:rFonts w:ascii="Times New Roman" w:hAnsi="Times New Roman" w:cs="Times New Roman"/>
          <w:bCs/>
          <w:i w:val="0"/>
          <w:color w:val="auto"/>
          <w:sz w:val="28"/>
          <w:szCs w:val="28"/>
          <w:lang w:val="ru-RU"/>
        </w:rPr>
        <w:t xml:space="preserve">. В группе </w:t>
      </w:r>
      <w:proofErr w:type="spellStart"/>
      <w:r w:rsidRPr="00203CE0">
        <w:rPr>
          <w:rStyle w:val="ae"/>
          <w:rFonts w:ascii="Times New Roman" w:hAnsi="Times New Roman" w:cs="Times New Roman"/>
          <w:bCs/>
          <w:i w:val="0"/>
          <w:color w:val="auto"/>
          <w:sz w:val="28"/>
          <w:szCs w:val="28"/>
          <w:lang w:val="ru-RU"/>
        </w:rPr>
        <w:t>полукопченых</w:t>
      </w:r>
      <w:proofErr w:type="spellEnd"/>
      <w:r w:rsidRPr="00203CE0">
        <w:rPr>
          <w:rStyle w:val="ae"/>
          <w:rFonts w:ascii="Times New Roman" w:hAnsi="Times New Roman" w:cs="Times New Roman"/>
          <w:bCs/>
          <w:i w:val="0"/>
          <w:color w:val="auto"/>
          <w:sz w:val="28"/>
          <w:szCs w:val="28"/>
          <w:lang w:val="ru-RU"/>
        </w:rPr>
        <w:t>,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значительно большее количество жира.</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кондитерских изделиях в зависимости от состава компонентов содержание жира достигает 30%.</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готовых соусах и майонезах содержание жира может достигать 65%.</w:t>
      </w:r>
      <w:r w:rsidR="009463CE"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 уровне жира до 10% также содержится 5-6% насыщенных жирных кислот.</w:t>
      </w:r>
    </w:p>
    <w:p w14:paraId="4DA35495" w14:textId="77777777" w:rsidR="009463CE" w:rsidRPr="00203CE0" w:rsidRDefault="009463CE" w:rsidP="00EB6481">
      <w:pPr>
        <w:pStyle w:val="21"/>
        <w:shd w:val="clear" w:color="auto" w:fill="auto"/>
        <w:spacing w:line="240" w:lineRule="auto"/>
        <w:ind w:left="20" w:right="40" w:firstLine="709"/>
        <w:rPr>
          <w:rStyle w:val="ae"/>
          <w:rFonts w:ascii="Times New Roman" w:hAnsi="Times New Roman" w:cs="Times New Roman"/>
          <w:i w:val="0"/>
          <w:color w:val="auto"/>
          <w:sz w:val="28"/>
          <w:szCs w:val="28"/>
          <w:lang w:val="ru-RU"/>
        </w:rPr>
      </w:pPr>
      <w:r w:rsidRPr="00203CE0">
        <w:rPr>
          <w:rStyle w:val="ae"/>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p>
    <w:p w14:paraId="0DF0BF9C" w14:textId="77777777" w:rsidR="0073559E" w:rsidRPr="000418D5" w:rsidRDefault="009463C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Отдельно следует остановиться на т</w:t>
      </w:r>
      <w:r w:rsidR="0073559E" w:rsidRPr="00203CE0">
        <w:rPr>
          <w:rStyle w:val="ae"/>
          <w:rFonts w:ascii="Times New Roman" w:hAnsi="Times New Roman" w:cs="Times New Roman"/>
          <w:i w:val="0"/>
          <w:color w:val="auto"/>
          <w:sz w:val="28"/>
          <w:szCs w:val="28"/>
          <w:lang w:val="ru-RU"/>
        </w:rPr>
        <w:t>рансизомер</w:t>
      </w:r>
      <w:r w:rsidRPr="00203CE0">
        <w:rPr>
          <w:rStyle w:val="ae"/>
          <w:rFonts w:ascii="Times New Roman" w:hAnsi="Times New Roman" w:cs="Times New Roman"/>
          <w:i w:val="0"/>
          <w:color w:val="auto"/>
          <w:sz w:val="28"/>
          <w:szCs w:val="28"/>
          <w:lang w:val="ru-RU"/>
        </w:rPr>
        <w:t>ах</w:t>
      </w:r>
      <w:r w:rsidR="0073559E" w:rsidRPr="00203CE0">
        <w:rPr>
          <w:rStyle w:val="ae"/>
          <w:rFonts w:ascii="Times New Roman" w:hAnsi="Times New Roman" w:cs="Times New Roman"/>
          <w:i w:val="0"/>
          <w:color w:val="auto"/>
          <w:sz w:val="28"/>
          <w:szCs w:val="28"/>
          <w:lang w:val="ru-RU"/>
        </w:rPr>
        <w:t xml:space="preserve"> жирных кислот </w:t>
      </w:r>
      <w:r w:rsidRPr="00203CE0">
        <w:rPr>
          <w:rStyle w:val="ae"/>
          <w:rFonts w:ascii="Times New Roman" w:hAnsi="Times New Roman" w:cs="Times New Roman"/>
          <w:bCs/>
          <w:i w:val="0"/>
          <w:color w:val="auto"/>
          <w:sz w:val="28"/>
          <w:szCs w:val="28"/>
          <w:lang w:val="ru-RU"/>
        </w:rPr>
        <w:t xml:space="preserve">образующихся при </w:t>
      </w:r>
      <w:proofErr w:type="spellStart"/>
      <w:r w:rsidR="0073559E" w:rsidRPr="00203CE0">
        <w:rPr>
          <w:rStyle w:val="ae"/>
          <w:rFonts w:ascii="Times New Roman" w:hAnsi="Times New Roman" w:cs="Times New Roman"/>
          <w:bCs/>
          <w:i w:val="0"/>
          <w:color w:val="auto"/>
          <w:sz w:val="28"/>
          <w:szCs w:val="28"/>
          <w:lang w:val="ru-RU"/>
        </w:rPr>
        <w:t>г</w:t>
      </w:r>
      <w:r w:rsidR="00C10EB4" w:rsidRPr="00203CE0">
        <w:rPr>
          <w:rStyle w:val="ae"/>
          <w:rFonts w:ascii="Times New Roman" w:hAnsi="Times New Roman" w:cs="Times New Roman"/>
          <w:bCs/>
          <w:i w:val="0"/>
          <w:color w:val="auto"/>
          <w:sz w:val="28"/>
          <w:szCs w:val="28"/>
          <w:lang w:val="ru-RU"/>
        </w:rPr>
        <w:t>и</w:t>
      </w:r>
      <w:r w:rsidR="0073559E" w:rsidRPr="00203CE0">
        <w:rPr>
          <w:rStyle w:val="ae"/>
          <w:rFonts w:ascii="Times New Roman" w:hAnsi="Times New Roman" w:cs="Times New Roman"/>
          <w:bCs/>
          <w:i w:val="0"/>
          <w:color w:val="auto"/>
          <w:sz w:val="28"/>
          <w:szCs w:val="28"/>
          <w:lang w:val="ru-RU"/>
        </w:rPr>
        <w:t>дрогенезации</w:t>
      </w:r>
      <w:proofErr w:type="spellEnd"/>
      <w:r w:rsidR="0073559E" w:rsidRPr="00203CE0">
        <w:rPr>
          <w:rStyle w:val="ae"/>
          <w:rFonts w:ascii="Times New Roman" w:hAnsi="Times New Roman" w:cs="Times New Roman"/>
          <w:bCs/>
          <w:i w:val="0"/>
          <w:color w:val="auto"/>
          <w:sz w:val="28"/>
          <w:szCs w:val="28"/>
          <w:lang w:val="ru-RU"/>
        </w:rPr>
        <w:t xml:space="preserve"> жидких растительных масел. </w:t>
      </w:r>
      <w:r w:rsidRPr="00203CE0">
        <w:rPr>
          <w:rStyle w:val="ae"/>
          <w:rFonts w:ascii="Times New Roman" w:hAnsi="Times New Roman" w:cs="Times New Roman"/>
          <w:bCs/>
          <w:i w:val="0"/>
          <w:color w:val="auto"/>
          <w:sz w:val="28"/>
          <w:szCs w:val="28"/>
          <w:lang w:val="ru-RU"/>
        </w:rPr>
        <w:t>Именно</w:t>
      </w:r>
      <w:r>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lastRenderedPageBreak/>
        <w:t>т</w:t>
      </w:r>
      <w:r w:rsidR="0073559E" w:rsidRPr="000418D5">
        <w:rPr>
          <w:rStyle w:val="ae"/>
          <w:rFonts w:ascii="Times New Roman" w:hAnsi="Times New Roman" w:cs="Times New Roman"/>
          <w:bCs/>
          <w:i w:val="0"/>
          <w:color w:val="auto"/>
          <w:sz w:val="28"/>
          <w:szCs w:val="28"/>
          <w:lang w:val="ru-RU"/>
        </w:rPr>
        <w:t xml:space="preserve">рансизомеры, оказывают существенное влияние на риски развития сердечно-сосудистых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ТР ТС 024/2011 «Технический регламент на масложировую продукцию» содержание трансизомеров жирных кислот в масложировой продукции не должно превышать </w:t>
      </w:r>
      <w:r w:rsidR="00C10EB4" w:rsidRPr="000418D5">
        <w:rPr>
          <w:rStyle w:val="ae"/>
          <w:rFonts w:ascii="Times New Roman" w:hAnsi="Times New Roman" w:cs="Times New Roman"/>
          <w:bCs/>
          <w:i w:val="0"/>
          <w:color w:val="auto"/>
          <w:sz w:val="28"/>
          <w:szCs w:val="28"/>
          <w:lang w:val="ru-RU"/>
        </w:rPr>
        <w:t>2</w:t>
      </w:r>
      <w:r w:rsidR="0073559E" w:rsidRPr="000418D5">
        <w:rPr>
          <w:rStyle w:val="ae"/>
          <w:rFonts w:ascii="Times New Roman" w:hAnsi="Times New Roman" w:cs="Times New Roman"/>
          <w:bCs/>
          <w:i w:val="0"/>
          <w:color w:val="auto"/>
          <w:sz w:val="28"/>
          <w:szCs w:val="28"/>
          <w:lang w:val="ru-RU"/>
        </w:rPr>
        <w:t>%.</w:t>
      </w:r>
    </w:p>
    <w:p w14:paraId="67F3713A" w14:textId="77777777" w:rsidR="00AF191C"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Создателем метода гидрогенизации (присоединения водорода к двойной связи) считают французского химика Поля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В июне 1897 года он сделал открытие, заложившее основы превращения растительного масла в твердую субстанцию, в 1912 году получил за это Нобелевскую премию.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Норман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w:t>
      </w:r>
      <w:r w:rsidR="000418D5">
        <w:rPr>
          <w:rStyle w:val="ae"/>
          <w:rFonts w:ascii="Times New Roman" w:hAnsi="Times New Roman" w:cs="Times New Roman"/>
          <w:bCs/>
          <w:i w:val="0"/>
          <w:color w:val="auto"/>
          <w:sz w:val="28"/>
          <w:szCs w:val="28"/>
          <w:lang w:val="ru-RU"/>
        </w:rPr>
        <w:t xml:space="preserve"> градусов Цельсия)</w:t>
      </w:r>
      <w:r w:rsidRPr="000418D5">
        <w:rPr>
          <w:rStyle w:val="ae"/>
          <w:rFonts w:ascii="Times New Roman" w:hAnsi="Times New Roman" w:cs="Times New Roman"/>
          <w:bCs/>
          <w:i w:val="0"/>
          <w:color w:val="auto"/>
          <w:sz w:val="28"/>
          <w:szCs w:val="28"/>
          <w:lang w:val="ru-RU"/>
        </w:rPr>
        <w:t>. При этом часть ненасыщенных жирных кислот превращается в насыщенные.</w:t>
      </w:r>
    </w:p>
    <w:p w14:paraId="014BA8B3" w14:textId="77777777" w:rsidR="00C25641" w:rsidRDefault="000418D5"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Изначально</w:t>
      </w:r>
      <w:r w:rsidR="00AF191C" w:rsidRPr="000418D5">
        <w:rPr>
          <w:rStyle w:val="ae"/>
          <w:rFonts w:ascii="Times New Roman" w:hAnsi="Times New Roman" w:cs="Times New Roman"/>
          <w:bCs/>
          <w:i w:val="0"/>
          <w:color w:val="auto"/>
          <w:sz w:val="28"/>
          <w:szCs w:val="28"/>
          <w:lang w:val="ru-RU"/>
        </w:rPr>
        <w:t xml:space="preserve"> гидрогенизированное масло </w:t>
      </w:r>
      <w:r w:rsidR="009463CE" w:rsidRPr="000418D5">
        <w:rPr>
          <w:rStyle w:val="ae"/>
          <w:rFonts w:ascii="Times New Roman" w:hAnsi="Times New Roman" w:cs="Times New Roman"/>
          <w:bCs/>
          <w:i w:val="0"/>
          <w:color w:val="auto"/>
          <w:sz w:val="28"/>
          <w:szCs w:val="28"/>
          <w:lang w:val="ru-RU"/>
        </w:rPr>
        <w:t>не считалось вредным и</w:t>
      </w:r>
      <w:r w:rsidR="00AF191C" w:rsidRPr="000418D5">
        <w:rPr>
          <w:rStyle w:val="ae"/>
          <w:rFonts w:ascii="Times New Roman" w:hAnsi="Times New Roman" w:cs="Times New Roman"/>
          <w:bCs/>
          <w:i w:val="0"/>
          <w:color w:val="auto"/>
          <w:sz w:val="28"/>
          <w:szCs w:val="28"/>
          <w:lang w:val="ru-RU"/>
        </w:rPr>
        <w:t xml:space="preserve"> даже рекомендов</w:t>
      </w:r>
      <w:r w:rsidR="009463CE" w:rsidRPr="000418D5">
        <w:rPr>
          <w:rStyle w:val="ae"/>
          <w:rFonts w:ascii="Times New Roman" w:hAnsi="Times New Roman" w:cs="Times New Roman"/>
          <w:bCs/>
          <w:i w:val="0"/>
          <w:color w:val="auto"/>
          <w:sz w:val="28"/>
          <w:szCs w:val="28"/>
          <w:lang w:val="ru-RU"/>
        </w:rPr>
        <w:t>алось</w:t>
      </w:r>
      <w:r w:rsidR="00AF191C" w:rsidRPr="000418D5">
        <w:rPr>
          <w:rStyle w:val="ae"/>
          <w:rFonts w:ascii="Times New Roman" w:hAnsi="Times New Roman" w:cs="Times New Roman"/>
          <w:bCs/>
          <w:i w:val="0"/>
          <w:color w:val="auto"/>
          <w:sz w:val="28"/>
          <w:szCs w:val="28"/>
          <w:lang w:val="ru-RU"/>
        </w:rPr>
        <w:t xml:space="preserve"> как здоров</w:t>
      </w:r>
      <w:r w:rsidR="009463CE" w:rsidRPr="000418D5">
        <w:rPr>
          <w:rStyle w:val="ae"/>
          <w:rFonts w:ascii="Times New Roman" w:hAnsi="Times New Roman" w:cs="Times New Roman"/>
          <w:bCs/>
          <w:i w:val="0"/>
          <w:color w:val="auto"/>
          <w:sz w:val="28"/>
          <w:szCs w:val="28"/>
          <w:lang w:val="ru-RU"/>
        </w:rPr>
        <w:t>ая</w:t>
      </w:r>
      <w:r w:rsidR="00AF191C" w:rsidRPr="000418D5">
        <w:rPr>
          <w:rStyle w:val="ae"/>
          <w:rFonts w:ascii="Times New Roman" w:hAnsi="Times New Roman" w:cs="Times New Roman"/>
          <w:bCs/>
          <w:i w:val="0"/>
          <w:color w:val="auto"/>
          <w:sz w:val="28"/>
          <w:szCs w:val="28"/>
          <w:lang w:val="ru-RU"/>
        </w:rPr>
        <w:t xml:space="preserve"> альтернатив</w:t>
      </w:r>
      <w:r w:rsidR="009463CE" w:rsidRPr="000418D5">
        <w:rPr>
          <w:rStyle w:val="ae"/>
          <w:rFonts w:ascii="Times New Roman" w:hAnsi="Times New Roman" w:cs="Times New Roman"/>
          <w:bCs/>
          <w:i w:val="0"/>
          <w:color w:val="auto"/>
          <w:sz w:val="28"/>
          <w:szCs w:val="28"/>
          <w:lang w:val="ru-RU"/>
        </w:rPr>
        <w:t>а</w:t>
      </w:r>
      <w:r w:rsidR="00AF191C" w:rsidRPr="000418D5">
        <w:rPr>
          <w:rStyle w:val="ae"/>
          <w:rFonts w:ascii="Times New Roman" w:hAnsi="Times New Roman" w:cs="Times New Roman"/>
          <w:bCs/>
          <w:i w:val="0"/>
          <w:color w:val="auto"/>
          <w:sz w:val="28"/>
          <w:szCs w:val="28"/>
          <w:lang w:val="ru-RU"/>
        </w:rPr>
        <w:t xml:space="preserve">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транс-форму. С точки зрения производителей маргаринов накопление транс-изомеров влияло на свойства жира только положительно, поскольку приводило к повышению температуры плавления и твердости.</w:t>
      </w:r>
      <w:r w:rsidR="009463CE" w:rsidRPr="000418D5">
        <w:rPr>
          <w:rStyle w:val="ae"/>
          <w:rFonts w:ascii="Times New Roman" w:hAnsi="Times New Roman" w:cs="Times New Roman"/>
          <w:bCs/>
          <w:i w:val="0"/>
          <w:color w:val="auto"/>
          <w:sz w:val="28"/>
          <w:szCs w:val="28"/>
          <w:lang w:val="ru-RU"/>
        </w:rPr>
        <w:t xml:space="preserve"> </w:t>
      </w:r>
      <w:r w:rsidR="00AF191C" w:rsidRPr="000418D5">
        <w:rPr>
          <w:rStyle w:val="ae"/>
          <w:rFonts w:ascii="Times New Roman" w:hAnsi="Times New Roman" w:cs="Times New Roman"/>
          <w:bCs/>
          <w:i w:val="0"/>
          <w:color w:val="auto"/>
          <w:sz w:val="28"/>
          <w:szCs w:val="28"/>
          <w:lang w:val="ru-RU"/>
        </w:rPr>
        <w:t xml:space="preserve">Гидрогенизированные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гидрогенизированный жир стал основой индустрии "фаст-фуд" и двигателем ее бурного развития. В 1993 году в журнале "Ланцет" вышла статья, автор которой </w:t>
      </w:r>
      <w:proofErr w:type="spellStart"/>
      <w:r w:rsidR="00AF191C" w:rsidRPr="000418D5">
        <w:rPr>
          <w:rStyle w:val="ae"/>
          <w:rFonts w:ascii="Times New Roman" w:hAnsi="Times New Roman" w:cs="Times New Roman"/>
          <w:bCs/>
          <w:i w:val="0"/>
          <w:color w:val="auto"/>
          <w:sz w:val="28"/>
          <w:szCs w:val="28"/>
          <w:lang w:val="ru-RU"/>
        </w:rPr>
        <w:t>Уолтер</w:t>
      </w:r>
      <w:proofErr w:type="spellEnd"/>
      <w:r w:rsidR="00AF191C" w:rsidRPr="000418D5">
        <w:rPr>
          <w:rStyle w:val="ae"/>
          <w:rFonts w:ascii="Times New Roman" w:hAnsi="Times New Roman" w:cs="Times New Roman"/>
          <w:bCs/>
          <w:i w:val="0"/>
          <w:color w:val="auto"/>
          <w:sz w:val="28"/>
          <w:szCs w:val="28"/>
          <w:lang w:val="ru-RU"/>
        </w:rPr>
        <w:t xml:space="preserve">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утверждал, что потребление транс-жиров приводит к повышению риска сердечно-сосудистых заболеваний. Причина, по мнению автора, состояла в том, что транс-жиры вызывают изменение соотношения липопротеинов высокой и низкой плотности в сторону увеличения первых. Это в свою очередь является фактором, предрасполагающим к атеросклерозу. Свои предположения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подтвердил фактами</w:t>
      </w:r>
      <w:r w:rsidR="009463CE" w:rsidRPr="000418D5">
        <w:rPr>
          <w:rStyle w:val="ae"/>
          <w:rFonts w:ascii="Times New Roman" w:hAnsi="Times New Roman" w:cs="Times New Roman"/>
          <w:bCs/>
          <w:i w:val="0"/>
          <w:color w:val="auto"/>
          <w:sz w:val="28"/>
          <w:szCs w:val="28"/>
          <w:lang w:val="ru-RU"/>
        </w:rPr>
        <w:t>, подсчитав</w:t>
      </w:r>
      <w:r w:rsidR="00AF191C" w:rsidRPr="000418D5">
        <w:rPr>
          <w:rStyle w:val="ae"/>
          <w:rFonts w:ascii="Times New Roman" w:hAnsi="Times New Roman" w:cs="Times New Roman"/>
          <w:bCs/>
          <w:i w:val="0"/>
          <w:color w:val="auto"/>
          <w:sz w:val="28"/>
          <w:szCs w:val="28"/>
          <w:lang w:val="ru-RU"/>
        </w:rPr>
        <w:t xml:space="preserve"> потребление транс-жиров в рационе 85 тысяч здоровых женщин, а затем в течение восьми лет регистрировал </w:t>
      </w:r>
      <w:r w:rsidR="009463CE" w:rsidRPr="000418D5">
        <w:rPr>
          <w:rStyle w:val="ae"/>
          <w:rFonts w:ascii="Times New Roman" w:hAnsi="Times New Roman" w:cs="Times New Roman"/>
          <w:bCs/>
          <w:i w:val="0"/>
          <w:color w:val="auto"/>
          <w:sz w:val="28"/>
          <w:szCs w:val="28"/>
          <w:lang w:val="ru-RU"/>
        </w:rPr>
        <w:t xml:space="preserve">среди них </w:t>
      </w:r>
      <w:r w:rsidR="00AF191C" w:rsidRPr="000418D5">
        <w:rPr>
          <w:rStyle w:val="ae"/>
          <w:rFonts w:ascii="Times New Roman" w:hAnsi="Times New Roman" w:cs="Times New Roman"/>
          <w:bCs/>
          <w:i w:val="0"/>
          <w:color w:val="auto"/>
          <w:sz w:val="28"/>
          <w:szCs w:val="28"/>
          <w:lang w:val="ru-RU"/>
        </w:rPr>
        <w:t>заболеваемост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и смертност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w:t>
      </w:r>
      <w:r w:rsidR="009463CE" w:rsidRPr="000418D5">
        <w:rPr>
          <w:rStyle w:val="ae"/>
          <w:rFonts w:ascii="Times New Roman" w:hAnsi="Times New Roman" w:cs="Times New Roman"/>
          <w:bCs/>
          <w:i w:val="0"/>
          <w:color w:val="auto"/>
          <w:sz w:val="28"/>
          <w:szCs w:val="28"/>
          <w:lang w:val="ru-RU"/>
        </w:rPr>
        <w:t xml:space="preserve"> Таким образом, и</w:t>
      </w:r>
      <w:r w:rsidR="00AF191C" w:rsidRPr="000418D5">
        <w:rPr>
          <w:rStyle w:val="ae"/>
          <w:rFonts w:ascii="Times New Roman" w:hAnsi="Times New Roman" w:cs="Times New Roman"/>
          <w:bCs/>
          <w:i w:val="0"/>
          <w:color w:val="auto"/>
          <w:sz w:val="28"/>
          <w:szCs w:val="28"/>
          <w:lang w:val="ru-RU"/>
        </w:rPr>
        <w:t xml:space="preserve">сследования показали, что транс-жиры ведут себя иначе, чем </w:t>
      </w:r>
      <w:proofErr w:type="spellStart"/>
      <w:r w:rsidR="00AF191C" w:rsidRPr="000418D5">
        <w:rPr>
          <w:rStyle w:val="ae"/>
          <w:rFonts w:ascii="Times New Roman" w:hAnsi="Times New Roman" w:cs="Times New Roman"/>
          <w:bCs/>
          <w:i w:val="0"/>
          <w:color w:val="auto"/>
          <w:sz w:val="28"/>
          <w:szCs w:val="28"/>
          <w:lang w:val="ru-RU"/>
        </w:rPr>
        <w:t>цис</w:t>
      </w:r>
      <w:proofErr w:type="spellEnd"/>
      <w:r w:rsidR="00AF191C" w:rsidRPr="000418D5">
        <w:rPr>
          <w:rStyle w:val="ae"/>
          <w:rFonts w:ascii="Times New Roman" w:hAnsi="Times New Roman" w:cs="Times New Roman"/>
          <w:bCs/>
          <w:i w:val="0"/>
          <w:color w:val="auto"/>
          <w:sz w:val="28"/>
          <w:szCs w:val="28"/>
          <w:lang w:val="ru-RU"/>
        </w:rPr>
        <w:t xml:space="preserve">-жиры, не только на сковородке, но и в организме. Например, оказавшись в составе фосфолипидов клеточных мембран, они влияют на работу </w:t>
      </w:r>
      <w:r w:rsidR="00AF191C" w:rsidRPr="000418D5">
        <w:rPr>
          <w:rStyle w:val="ae"/>
          <w:rFonts w:ascii="Times New Roman" w:hAnsi="Times New Roman" w:cs="Times New Roman"/>
          <w:bCs/>
          <w:i w:val="0"/>
          <w:color w:val="auto"/>
          <w:sz w:val="28"/>
          <w:szCs w:val="28"/>
          <w:lang w:val="ru-RU"/>
        </w:rPr>
        <w:lastRenderedPageBreak/>
        <w:t>белковых молекул, пронизывающих мембраны, так называемых трансмембранных белков. А это в свою очередь нарушает передачу сигналов, например</w:t>
      </w:r>
      <w:r>
        <w:rPr>
          <w:rStyle w:val="ae"/>
          <w:rFonts w:ascii="Times New Roman" w:hAnsi="Times New Roman" w:cs="Times New Roman"/>
          <w:bCs/>
          <w:i w:val="0"/>
          <w:color w:val="auto"/>
          <w:sz w:val="28"/>
          <w:szCs w:val="28"/>
          <w:lang w:val="ru-RU"/>
        </w:rPr>
        <w:t>,</w:t>
      </w:r>
      <w:r w:rsidR="00AF191C" w:rsidRPr="000418D5">
        <w:rPr>
          <w:rStyle w:val="ae"/>
          <w:rFonts w:ascii="Times New Roman" w:hAnsi="Times New Roman" w:cs="Times New Roman"/>
          <w:bCs/>
          <w:i w:val="0"/>
          <w:color w:val="auto"/>
          <w:sz w:val="28"/>
          <w:szCs w:val="28"/>
          <w:lang w:val="ru-RU"/>
        </w:rPr>
        <w:t xml:space="preserve">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фосфолипиды являются еще и сырьем для синтеза молекул иммунной системы, наличие в них жирных кислот в транс-конформации приводит к нарушению биохимии воспалительных процессов. Помимо повышения риска развития атеросклероза и сопутствующих заболеваний сердца и сосудов, </w:t>
      </w:r>
      <w:r w:rsidR="009463CE" w:rsidRPr="000418D5">
        <w:rPr>
          <w:rStyle w:val="ae"/>
          <w:rFonts w:ascii="Times New Roman" w:hAnsi="Times New Roman" w:cs="Times New Roman"/>
          <w:bCs/>
          <w:i w:val="0"/>
          <w:color w:val="auto"/>
          <w:sz w:val="28"/>
          <w:szCs w:val="28"/>
          <w:lang w:val="ru-RU"/>
        </w:rPr>
        <w:t>транс</w:t>
      </w:r>
      <w:r w:rsidRPr="000418D5">
        <w:rPr>
          <w:rStyle w:val="ae"/>
          <w:rFonts w:ascii="Times New Roman" w:hAnsi="Times New Roman" w:cs="Times New Roman"/>
          <w:bCs/>
          <w:i w:val="0"/>
          <w:color w:val="auto"/>
          <w:sz w:val="28"/>
          <w:szCs w:val="28"/>
          <w:lang w:val="ru-RU"/>
        </w:rPr>
        <w:t>-</w:t>
      </w:r>
      <w:r w:rsidR="001B1EFD">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изомеры</w:t>
      </w:r>
      <w:r w:rsidR="009463CE" w:rsidRPr="000418D5">
        <w:rPr>
          <w:rStyle w:val="ae"/>
          <w:rFonts w:ascii="Times New Roman" w:hAnsi="Times New Roman" w:cs="Times New Roman"/>
          <w:bCs/>
          <w:i w:val="0"/>
          <w:color w:val="auto"/>
          <w:sz w:val="28"/>
          <w:szCs w:val="28"/>
          <w:lang w:val="ru-RU"/>
        </w:rPr>
        <w:t xml:space="preserve"> приводят</w:t>
      </w:r>
      <w:r w:rsidR="00AF191C" w:rsidRPr="000418D5">
        <w:rPr>
          <w:rStyle w:val="ae"/>
          <w:rFonts w:ascii="Times New Roman" w:hAnsi="Times New Roman" w:cs="Times New Roman"/>
          <w:bCs/>
          <w:i w:val="0"/>
          <w:color w:val="auto"/>
          <w:sz w:val="28"/>
          <w:szCs w:val="28"/>
          <w:lang w:val="ru-RU"/>
        </w:rPr>
        <w:t xml:space="preserve"> </w:t>
      </w:r>
      <w:r w:rsidR="001B1EFD">
        <w:rPr>
          <w:rStyle w:val="ae"/>
          <w:rFonts w:ascii="Times New Roman" w:hAnsi="Times New Roman" w:cs="Times New Roman"/>
          <w:bCs/>
          <w:i w:val="0"/>
          <w:color w:val="auto"/>
          <w:sz w:val="28"/>
          <w:szCs w:val="28"/>
          <w:lang w:val="ru-RU"/>
        </w:rPr>
        <w:t xml:space="preserve">к </w:t>
      </w:r>
      <w:r w:rsidR="00AF191C" w:rsidRPr="000418D5">
        <w:rPr>
          <w:rStyle w:val="ae"/>
          <w:rFonts w:ascii="Times New Roman" w:hAnsi="Times New Roman" w:cs="Times New Roman"/>
          <w:bCs/>
          <w:i w:val="0"/>
          <w:color w:val="auto"/>
          <w:sz w:val="28"/>
          <w:szCs w:val="28"/>
          <w:lang w:val="ru-RU"/>
        </w:rPr>
        <w:t>снижени</w:t>
      </w:r>
      <w:r w:rsidR="001B1EFD">
        <w:rPr>
          <w:rStyle w:val="ae"/>
          <w:rFonts w:ascii="Times New Roman" w:hAnsi="Times New Roman" w:cs="Times New Roman"/>
          <w:bCs/>
          <w:i w:val="0"/>
          <w:color w:val="auto"/>
          <w:sz w:val="28"/>
          <w:szCs w:val="28"/>
          <w:lang w:val="ru-RU"/>
        </w:rPr>
        <w:t>ю</w:t>
      </w:r>
      <w:r w:rsidR="00AF191C" w:rsidRPr="000418D5">
        <w:rPr>
          <w:rStyle w:val="ae"/>
          <w:rFonts w:ascii="Times New Roman" w:hAnsi="Times New Roman" w:cs="Times New Roman"/>
          <w:bCs/>
          <w:i w:val="0"/>
          <w:color w:val="auto"/>
          <w:sz w:val="28"/>
          <w:szCs w:val="28"/>
          <w:lang w:val="ru-RU"/>
        </w:rPr>
        <w:t xml:space="preserve"> чувствительности клеток поджелудочной железы к инсулину </w:t>
      </w:r>
      <w:r w:rsidRPr="000418D5">
        <w:rPr>
          <w:rStyle w:val="ae"/>
          <w:rFonts w:ascii="Times New Roman" w:hAnsi="Times New Roman" w:cs="Times New Roman"/>
          <w:bCs/>
          <w:i w:val="0"/>
          <w:color w:val="auto"/>
          <w:sz w:val="28"/>
          <w:szCs w:val="28"/>
          <w:lang w:val="ru-RU"/>
        </w:rPr>
        <w:t xml:space="preserve">– развивается </w:t>
      </w:r>
      <w:r w:rsidR="00AF191C" w:rsidRPr="000418D5">
        <w:rPr>
          <w:rStyle w:val="ae"/>
          <w:rFonts w:ascii="Times New Roman" w:hAnsi="Times New Roman" w:cs="Times New Roman"/>
          <w:bCs/>
          <w:i w:val="0"/>
          <w:color w:val="auto"/>
          <w:sz w:val="28"/>
          <w:szCs w:val="28"/>
          <w:lang w:val="ru-RU"/>
        </w:rPr>
        <w:t>диабет 2-го типа, хронических воспалительны</w:t>
      </w:r>
      <w:r w:rsidRPr="000418D5">
        <w:rPr>
          <w:rStyle w:val="ae"/>
          <w:rFonts w:ascii="Times New Roman" w:hAnsi="Times New Roman" w:cs="Times New Roman"/>
          <w:bCs/>
          <w:i w:val="0"/>
          <w:color w:val="auto"/>
          <w:sz w:val="28"/>
          <w:szCs w:val="28"/>
          <w:lang w:val="ru-RU"/>
        </w:rPr>
        <w:t>е</w:t>
      </w:r>
      <w:r w:rsidR="00AF191C" w:rsidRPr="000418D5">
        <w:rPr>
          <w:rStyle w:val="ae"/>
          <w:rFonts w:ascii="Times New Roman" w:hAnsi="Times New Roman" w:cs="Times New Roman"/>
          <w:bCs/>
          <w:i w:val="0"/>
          <w:color w:val="auto"/>
          <w:sz w:val="28"/>
          <w:szCs w:val="28"/>
          <w:lang w:val="ru-RU"/>
        </w:rPr>
        <w:t xml:space="preserve"> процесс</w:t>
      </w:r>
      <w:r w:rsidRPr="000418D5">
        <w:rPr>
          <w:rStyle w:val="ae"/>
          <w:rFonts w:ascii="Times New Roman" w:hAnsi="Times New Roman" w:cs="Times New Roman"/>
          <w:bCs/>
          <w:i w:val="0"/>
          <w:color w:val="auto"/>
          <w:sz w:val="28"/>
          <w:szCs w:val="28"/>
          <w:lang w:val="ru-RU"/>
        </w:rPr>
        <w:t>ы,</w:t>
      </w:r>
      <w:r w:rsidR="00AF191C" w:rsidRPr="000418D5">
        <w:rPr>
          <w:rStyle w:val="ae"/>
          <w:rFonts w:ascii="Times New Roman" w:hAnsi="Times New Roman" w:cs="Times New Roman"/>
          <w:bCs/>
          <w:i w:val="0"/>
          <w:color w:val="auto"/>
          <w:sz w:val="28"/>
          <w:szCs w:val="28"/>
          <w:lang w:val="ru-RU"/>
        </w:rPr>
        <w:t xml:space="preserve"> ожирение. </w:t>
      </w:r>
      <w:r w:rsidRPr="000418D5">
        <w:rPr>
          <w:rStyle w:val="ae"/>
          <w:rFonts w:ascii="Times New Roman" w:hAnsi="Times New Roman" w:cs="Times New Roman"/>
          <w:bCs/>
          <w:i w:val="0"/>
          <w:color w:val="auto"/>
          <w:sz w:val="28"/>
          <w:szCs w:val="28"/>
          <w:lang w:val="ru-RU"/>
        </w:rPr>
        <w:t>Таким образом,</w:t>
      </w:r>
      <w:r w:rsidR="00AF191C" w:rsidRPr="000418D5">
        <w:rPr>
          <w:rStyle w:val="ae"/>
          <w:rFonts w:ascii="Times New Roman" w:hAnsi="Times New Roman" w:cs="Times New Roman"/>
          <w:bCs/>
          <w:i w:val="0"/>
          <w:color w:val="auto"/>
          <w:sz w:val="28"/>
          <w:szCs w:val="28"/>
          <w:lang w:val="ru-RU"/>
        </w:rPr>
        <w:t xml:space="preserve"> если вместо нормального строительного материала мы предлагаем организму бракованные транс-изомеры, образуются дефектные биологические структуры, которые начинают давать сбой</w:t>
      </w:r>
      <w:r w:rsidR="00C25641">
        <w:rPr>
          <w:rStyle w:val="ae"/>
          <w:rFonts w:ascii="Times New Roman" w:hAnsi="Times New Roman" w:cs="Times New Roman"/>
          <w:bCs/>
          <w:i w:val="0"/>
          <w:color w:val="auto"/>
          <w:sz w:val="28"/>
          <w:szCs w:val="28"/>
          <w:lang w:val="ru-RU"/>
        </w:rPr>
        <w:t>.</w:t>
      </w:r>
    </w:p>
    <w:p w14:paraId="4E937A59" w14:textId="77777777" w:rsidR="000418D5"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 </w:t>
      </w:r>
      <w:r w:rsidR="000418D5" w:rsidRPr="000418D5">
        <w:rPr>
          <w:rStyle w:val="ae"/>
          <w:rFonts w:ascii="Times New Roman" w:hAnsi="Times New Roman" w:cs="Times New Roman"/>
          <w:bCs/>
          <w:i w:val="0"/>
          <w:color w:val="auto"/>
          <w:sz w:val="28"/>
          <w:szCs w:val="28"/>
          <w:lang w:val="ru-RU"/>
        </w:rPr>
        <w:t>Для у</w:t>
      </w:r>
      <w:r w:rsidRPr="000418D5">
        <w:rPr>
          <w:rStyle w:val="ae"/>
          <w:rFonts w:ascii="Times New Roman" w:hAnsi="Times New Roman" w:cs="Times New Roman"/>
          <w:bCs/>
          <w:i w:val="0"/>
          <w:color w:val="auto"/>
          <w:sz w:val="28"/>
          <w:szCs w:val="28"/>
          <w:lang w:val="ru-RU"/>
        </w:rPr>
        <w:t>меньш</w:t>
      </w:r>
      <w:r w:rsidR="000418D5" w:rsidRPr="000418D5">
        <w:rPr>
          <w:rStyle w:val="ae"/>
          <w:rFonts w:ascii="Times New Roman" w:hAnsi="Times New Roman" w:cs="Times New Roman"/>
          <w:bCs/>
          <w:i w:val="0"/>
          <w:color w:val="auto"/>
          <w:sz w:val="28"/>
          <w:szCs w:val="28"/>
          <w:lang w:val="ru-RU"/>
        </w:rPr>
        <w:t>ения</w:t>
      </w:r>
      <w:r w:rsidRPr="000418D5">
        <w:rPr>
          <w:rStyle w:val="ae"/>
          <w:rFonts w:ascii="Times New Roman" w:hAnsi="Times New Roman" w:cs="Times New Roman"/>
          <w:bCs/>
          <w:i w:val="0"/>
          <w:color w:val="auto"/>
          <w:sz w:val="28"/>
          <w:szCs w:val="28"/>
          <w:lang w:val="ru-RU"/>
        </w:rPr>
        <w:t xml:space="preserve"> потреблени</w:t>
      </w:r>
      <w:r w:rsidR="000418D5" w:rsidRPr="000418D5">
        <w:rPr>
          <w:rStyle w:val="ae"/>
          <w:rFonts w:ascii="Times New Roman" w:hAnsi="Times New Roman" w:cs="Times New Roman"/>
          <w:bCs/>
          <w:i w:val="0"/>
          <w:color w:val="auto"/>
          <w:sz w:val="28"/>
          <w:szCs w:val="28"/>
          <w:lang w:val="ru-RU"/>
        </w:rPr>
        <w:t>я</w:t>
      </w:r>
      <w:r w:rsidRPr="000418D5">
        <w:rPr>
          <w:rStyle w:val="ae"/>
          <w:rFonts w:ascii="Times New Roman" w:hAnsi="Times New Roman" w:cs="Times New Roman"/>
          <w:bCs/>
          <w:i w:val="0"/>
          <w:color w:val="auto"/>
          <w:sz w:val="28"/>
          <w:szCs w:val="28"/>
          <w:lang w:val="ru-RU"/>
        </w:rPr>
        <w:t xml:space="preserve"> транс-жиров </w:t>
      </w:r>
      <w:r w:rsidR="000418D5" w:rsidRPr="000418D5">
        <w:rPr>
          <w:rStyle w:val="ae"/>
          <w:rFonts w:ascii="Times New Roman" w:hAnsi="Times New Roman" w:cs="Times New Roman"/>
          <w:bCs/>
          <w:i w:val="0"/>
          <w:color w:val="auto"/>
          <w:sz w:val="28"/>
          <w:szCs w:val="28"/>
          <w:lang w:val="ru-RU"/>
        </w:rPr>
        <w:t>необходимо исключить из рациона питания</w:t>
      </w:r>
      <w:r w:rsidRPr="000418D5">
        <w:rPr>
          <w:rStyle w:val="ae"/>
          <w:rFonts w:ascii="Times New Roman" w:hAnsi="Times New Roman" w:cs="Times New Roman"/>
          <w:bCs/>
          <w:i w:val="0"/>
          <w:color w:val="auto"/>
          <w:sz w:val="28"/>
          <w:szCs w:val="28"/>
          <w:lang w:val="ru-RU"/>
        </w:rPr>
        <w:t xml:space="preserve"> маргарины</w:t>
      </w:r>
      <w:r w:rsidR="000418D5" w:rsidRPr="000418D5">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 xml:space="preserve">просматривать этикетки </w:t>
      </w:r>
      <w:r w:rsidR="000418D5" w:rsidRPr="000418D5">
        <w:rPr>
          <w:rStyle w:val="ae"/>
          <w:rFonts w:ascii="Times New Roman" w:hAnsi="Times New Roman" w:cs="Times New Roman"/>
          <w:bCs/>
          <w:i w:val="0"/>
          <w:color w:val="auto"/>
          <w:sz w:val="28"/>
          <w:szCs w:val="28"/>
          <w:lang w:val="ru-RU"/>
        </w:rPr>
        <w:t xml:space="preserve">на приобретаемые продукты на предмет содержания в них транс-изомеров жирных кислот. </w:t>
      </w:r>
    </w:p>
    <w:p w14:paraId="0AC97F54" w14:textId="77777777" w:rsidR="0073559E" w:rsidRPr="003A23E2" w:rsidRDefault="00785BDD" w:rsidP="00EB6481">
      <w:pPr>
        <w:pStyle w:val="af5"/>
        <w:shd w:val="clear" w:color="auto" w:fill="FFFFFF"/>
        <w:spacing w:before="0" w:beforeAutospacing="0" w:after="0" w:afterAutospacing="0"/>
        <w:ind w:firstLine="708"/>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Таким образом, м</w:t>
      </w:r>
      <w:r w:rsidR="0073559E" w:rsidRPr="003A23E2">
        <w:rPr>
          <w:rStyle w:val="ae"/>
          <w:rFonts w:ascii="Times New Roman" w:hAnsi="Times New Roman" w:cs="Times New Roman"/>
          <w:bCs/>
          <w:i w:val="0"/>
          <w:color w:val="auto"/>
          <w:sz w:val="28"/>
          <w:szCs w:val="28"/>
          <w:lang w:val="ru-RU"/>
        </w:rPr>
        <w:t xml:space="preserve">ероприятия по снижению содержания в пищевой продукции критически значимых </w:t>
      </w:r>
      <w:r w:rsidR="00C10EB4" w:rsidRPr="003A23E2">
        <w:rPr>
          <w:rStyle w:val="ae"/>
          <w:rFonts w:ascii="Times New Roman" w:hAnsi="Times New Roman" w:cs="Times New Roman"/>
          <w:bCs/>
          <w:i w:val="0"/>
          <w:color w:val="auto"/>
          <w:sz w:val="28"/>
          <w:szCs w:val="28"/>
          <w:lang w:val="ru-RU"/>
        </w:rPr>
        <w:t>нутриентов</w:t>
      </w:r>
      <w:r w:rsidR="0073559E" w:rsidRPr="003A23E2">
        <w:rPr>
          <w:rStyle w:val="ae"/>
          <w:rFonts w:ascii="Times New Roman" w:hAnsi="Times New Roman" w:cs="Times New Roman"/>
          <w:bCs/>
          <w:i w:val="0"/>
          <w:color w:val="auto"/>
          <w:sz w:val="28"/>
          <w:szCs w:val="28"/>
          <w:lang w:val="ru-RU"/>
        </w:rPr>
        <w:t xml:space="preserve"> реализуются по трем основным направлениям:</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i w:val="0"/>
          <w:color w:val="auto"/>
          <w:sz w:val="28"/>
          <w:szCs w:val="28"/>
          <w:lang w:val="ru-RU"/>
        </w:rPr>
        <w:t>1)</w:t>
      </w:r>
      <w:r w:rsidR="0073559E" w:rsidRPr="003A23E2">
        <w:rPr>
          <w:rStyle w:val="ae"/>
          <w:rFonts w:ascii="Times New Roman" w:hAnsi="Times New Roman" w:cs="Times New Roman"/>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работа с</w:t>
      </w:r>
      <w:r w:rsidR="0073559E" w:rsidRPr="003A23E2">
        <w:rPr>
          <w:rStyle w:val="ae"/>
          <w:rFonts w:ascii="Times New Roman" w:hAnsi="Times New Roman" w:cs="Times New Roman"/>
          <w:bCs/>
          <w:i w:val="0"/>
          <w:color w:val="auto"/>
          <w:sz w:val="28"/>
          <w:szCs w:val="28"/>
          <w:lang w:val="ru-RU"/>
        </w:rPr>
        <w:t xml:space="preserve"> населени</w:t>
      </w:r>
      <w:r w:rsidR="00C10EB4" w:rsidRPr="003A23E2">
        <w:rPr>
          <w:rStyle w:val="ae"/>
          <w:rFonts w:ascii="Times New Roman" w:hAnsi="Times New Roman" w:cs="Times New Roman"/>
          <w:bCs/>
          <w:i w:val="0"/>
          <w:color w:val="auto"/>
          <w:sz w:val="28"/>
          <w:szCs w:val="28"/>
          <w:lang w:val="ru-RU"/>
        </w:rPr>
        <w:t>ем</w:t>
      </w:r>
      <w:r w:rsidR="0073559E" w:rsidRPr="003A23E2">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по</w:t>
      </w:r>
      <w:r w:rsidR="0073559E" w:rsidRPr="003A23E2">
        <w:rPr>
          <w:rStyle w:val="ae"/>
          <w:rFonts w:ascii="Times New Roman" w:hAnsi="Times New Roman" w:cs="Times New Roman"/>
          <w:bCs/>
          <w:i w:val="0"/>
          <w:color w:val="auto"/>
          <w:sz w:val="28"/>
          <w:szCs w:val="28"/>
          <w:lang w:val="ru-RU"/>
        </w:rPr>
        <w:t xml:space="preserve"> вопроса</w:t>
      </w:r>
      <w:r w:rsidR="00C10EB4" w:rsidRPr="003A23E2">
        <w:rPr>
          <w:rStyle w:val="ae"/>
          <w:rFonts w:ascii="Times New Roman" w:hAnsi="Times New Roman" w:cs="Times New Roman"/>
          <w:bCs/>
          <w:i w:val="0"/>
          <w:color w:val="auto"/>
          <w:sz w:val="28"/>
          <w:szCs w:val="28"/>
          <w:lang w:val="ru-RU"/>
        </w:rPr>
        <w:t>м</w:t>
      </w:r>
      <w:r w:rsidR="0073559E" w:rsidRPr="003A23E2">
        <w:rPr>
          <w:rStyle w:val="ae"/>
          <w:rFonts w:ascii="Times New Roman" w:hAnsi="Times New Roman" w:cs="Times New Roman"/>
          <w:bCs/>
          <w:i w:val="0"/>
          <w:color w:val="auto"/>
          <w:sz w:val="28"/>
          <w:szCs w:val="28"/>
          <w:lang w:val="ru-RU"/>
        </w:rPr>
        <w:t xml:space="preserve"> здорового питания;</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2)</w:t>
      </w:r>
      <w:r w:rsidR="00C25641">
        <w:rPr>
          <w:rStyle w:val="ae"/>
          <w:rFonts w:ascii="Times New Roman" w:hAnsi="Times New Roman" w:cs="Times New Roman"/>
          <w:bCs/>
          <w:i w:val="0"/>
          <w:color w:val="auto"/>
          <w:sz w:val="28"/>
          <w:szCs w:val="28"/>
          <w:lang w:val="ru-RU"/>
        </w:rPr>
        <w:t xml:space="preserve"> </w:t>
      </w:r>
      <w:r w:rsidR="0073559E" w:rsidRPr="003A23E2">
        <w:rPr>
          <w:rStyle w:val="ae"/>
          <w:rFonts w:ascii="Times New Roman" w:hAnsi="Times New Roman" w:cs="Times New Roman"/>
          <w:i w:val="0"/>
          <w:color w:val="auto"/>
          <w:sz w:val="28"/>
          <w:szCs w:val="28"/>
          <w:lang w:val="ru-RU"/>
        </w:rPr>
        <w:t>информирование населения о содержании критически значимых нутр</w:t>
      </w:r>
      <w:r w:rsidR="00C10EB4" w:rsidRPr="003A23E2">
        <w:rPr>
          <w:rStyle w:val="ae"/>
          <w:rFonts w:ascii="Times New Roman" w:hAnsi="Times New Roman" w:cs="Times New Roman"/>
          <w:i w:val="0"/>
          <w:color w:val="auto"/>
          <w:sz w:val="28"/>
          <w:szCs w:val="28"/>
          <w:lang w:val="ru-RU"/>
        </w:rPr>
        <w:t>и</w:t>
      </w:r>
      <w:r w:rsidR="0073559E" w:rsidRPr="003A23E2">
        <w:rPr>
          <w:rStyle w:val="ae"/>
          <w:rFonts w:ascii="Times New Roman" w:hAnsi="Times New Roman" w:cs="Times New Roman"/>
          <w:i w:val="0"/>
          <w:color w:val="auto"/>
          <w:sz w:val="28"/>
          <w:szCs w:val="28"/>
          <w:lang w:val="ru-RU"/>
        </w:rPr>
        <w:t>ентов в пищевой продукции</w:t>
      </w:r>
      <w:r w:rsidR="0073559E" w:rsidRPr="003A23E2">
        <w:rPr>
          <w:rStyle w:val="ae"/>
          <w:rFonts w:ascii="Times New Roman" w:hAnsi="Times New Roman" w:cs="Times New Roman"/>
          <w:bCs/>
          <w:i w:val="0"/>
          <w:color w:val="auto"/>
          <w:sz w:val="28"/>
          <w:szCs w:val="28"/>
          <w:lang w:val="ru-RU"/>
        </w:rPr>
        <w:t>;</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 xml:space="preserve">3) </w:t>
      </w:r>
      <w:r w:rsidR="00C10EB4" w:rsidRPr="003A23E2">
        <w:rPr>
          <w:rStyle w:val="ae"/>
          <w:rFonts w:ascii="Times New Roman" w:hAnsi="Times New Roman" w:cs="Times New Roman"/>
          <w:i w:val="0"/>
          <w:color w:val="auto"/>
          <w:sz w:val="28"/>
          <w:szCs w:val="28"/>
          <w:lang w:val="ru-RU"/>
        </w:rPr>
        <w:t>сокращени</w:t>
      </w:r>
      <w:r w:rsidR="00C25641">
        <w:rPr>
          <w:rStyle w:val="ae"/>
          <w:rFonts w:ascii="Times New Roman" w:hAnsi="Times New Roman" w:cs="Times New Roman"/>
          <w:i w:val="0"/>
          <w:color w:val="auto"/>
          <w:sz w:val="28"/>
          <w:szCs w:val="28"/>
          <w:lang w:val="ru-RU"/>
        </w:rPr>
        <w:t>е</w:t>
      </w:r>
      <w:r w:rsidR="00C10EB4" w:rsidRPr="003A23E2">
        <w:rPr>
          <w:rStyle w:val="ae"/>
          <w:rFonts w:ascii="Times New Roman" w:hAnsi="Times New Roman" w:cs="Times New Roman"/>
          <w:i w:val="0"/>
          <w:color w:val="auto"/>
          <w:sz w:val="28"/>
          <w:szCs w:val="28"/>
          <w:lang w:val="ru-RU"/>
        </w:rPr>
        <w:t xml:space="preserve"> количества продуктов, источников критически значимых нутриентов в меню организованных коллективов</w:t>
      </w:r>
      <w:r w:rsidR="0073559E" w:rsidRPr="003A23E2">
        <w:rPr>
          <w:rStyle w:val="ae"/>
          <w:rFonts w:ascii="Times New Roman" w:hAnsi="Times New Roman" w:cs="Times New Roman"/>
          <w:bCs/>
          <w:i w:val="0"/>
          <w:color w:val="auto"/>
          <w:sz w:val="28"/>
          <w:szCs w:val="28"/>
          <w:lang w:val="ru-RU"/>
        </w:rPr>
        <w:t>.</w:t>
      </w:r>
    </w:p>
    <w:p w14:paraId="6F267408" w14:textId="77777777" w:rsidR="000418D5" w:rsidRDefault="000418D5" w:rsidP="00EB6481">
      <w:pPr>
        <w:pStyle w:val="21"/>
        <w:shd w:val="clear" w:color="auto" w:fill="auto"/>
        <w:spacing w:line="240" w:lineRule="auto"/>
        <w:rPr>
          <w:rStyle w:val="ae"/>
          <w:rFonts w:ascii="Times New Roman" w:hAnsi="Times New Roman" w:cs="Times New Roman"/>
          <w:bCs/>
          <w:i w:val="0"/>
          <w:color w:val="auto"/>
          <w:sz w:val="28"/>
          <w:szCs w:val="28"/>
          <w:lang w:val="ru-RU"/>
        </w:rPr>
      </w:pPr>
    </w:p>
    <w:p w14:paraId="313E51CA" w14:textId="77777777" w:rsidR="00C25641" w:rsidRPr="00012461" w:rsidRDefault="00C25641" w:rsidP="00EB6481">
      <w:pPr>
        <w:jc w:val="center"/>
        <w:rPr>
          <w:rFonts w:ascii="Times New Roman" w:hAnsi="Times New Roman" w:cs="Times New Roman"/>
          <w:b/>
          <w:i/>
          <w:sz w:val="28"/>
          <w:szCs w:val="28"/>
        </w:rPr>
      </w:pPr>
      <w:r w:rsidRPr="00012461">
        <w:rPr>
          <w:rFonts w:ascii="Times New Roman" w:hAnsi="Times New Roman" w:cs="Times New Roman"/>
          <w:b/>
          <w:i/>
          <w:sz w:val="28"/>
          <w:szCs w:val="28"/>
        </w:rPr>
        <w:t>Список дополнительной литературы по теме:</w:t>
      </w:r>
    </w:p>
    <w:p w14:paraId="3ED48807"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Донскова Л.А. Пищевые добавки в мясной индустрии:</w:t>
      </w:r>
      <w:r w:rsidR="00C25641" w:rsidRPr="00012461">
        <w:rPr>
          <w:sz w:val="28"/>
          <w:szCs w:val="28"/>
        </w:rPr>
        <w:t xml:space="preserve"> </w:t>
      </w:r>
      <w:r w:rsidRPr="00012461">
        <w:rPr>
          <w:sz w:val="28"/>
          <w:szCs w:val="28"/>
        </w:rPr>
        <w:t>идентификация опасностей и скрининговый анализ риска // Управленец. - 2014. - №3 (49). – С.62-67.</w:t>
      </w:r>
    </w:p>
    <w:p w14:paraId="7A733F9E"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3. – С. 69-72.</w:t>
      </w:r>
    </w:p>
    <w:p w14:paraId="325C90C0"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Иванов С.В., Баранова В.В. Е-добавки, их негативное влияние на организм // Вестник науки и образования. - 2019. - №7-2 (61). – С.62-66.</w:t>
      </w:r>
    </w:p>
    <w:p w14:paraId="2429F56F"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proofErr w:type="spellStart"/>
      <w:r w:rsidRPr="00012461">
        <w:rPr>
          <w:sz w:val="28"/>
          <w:szCs w:val="28"/>
        </w:rPr>
        <w:t>Койнова</w:t>
      </w:r>
      <w:proofErr w:type="spellEnd"/>
      <w:r w:rsidRPr="00012461">
        <w:rPr>
          <w:sz w:val="28"/>
          <w:szCs w:val="28"/>
        </w:rPr>
        <w:t xml:space="preserve"> А.Н. Индустрия пищевых добавок: состояние и перспективы развития // Пищевая индустрия. – 2019. - № 3 (41). – С. 36-39.</w:t>
      </w:r>
    </w:p>
    <w:p w14:paraId="78B97B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Матюхина З.П. Основы физиологии питания, гигиены и санитарии.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Изд. «Академия», 2003, 184 с.</w:t>
      </w:r>
    </w:p>
    <w:p w14:paraId="7EC168E7" w14:textId="77777777" w:rsidR="00CA3170" w:rsidRPr="00012461" w:rsidRDefault="00CA3170"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Руководство ВОЗ о потреблении натрия для взрослых и детей, 2012 г.</w:t>
      </w:r>
    </w:p>
    <w:p w14:paraId="5CE251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715B28B3" w14:textId="77777777" w:rsidR="00EE763A" w:rsidRDefault="000A0C65" w:rsidP="00EB6481">
      <w:pPr>
        <w:numPr>
          <w:ilvl w:val="0"/>
          <w:numId w:val="1"/>
        </w:numPr>
        <w:ind w:left="284" w:hanging="284"/>
        <w:jc w:val="both"/>
        <w:rPr>
          <w:rFonts w:ascii="Times New Roman" w:hAnsi="Times New Roman" w:cs="Times New Roman"/>
          <w:sz w:val="28"/>
          <w:szCs w:val="28"/>
        </w:rPr>
      </w:pPr>
      <w:proofErr w:type="spellStart"/>
      <w:r w:rsidRPr="00012461">
        <w:rPr>
          <w:rFonts w:ascii="Times New Roman" w:hAnsi="Times New Roman" w:cs="Times New Roman"/>
          <w:sz w:val="28"/>
          <w:szCs w:val="28"/>
        </w:rPr>
        <w:t>Шарховский</w:t>
      </w:r>
      <w:proofErr w:type="spellEnd"/>
      <w:r w:rsidRPr="00012461">
        <w:rPr>
          <w:rFonts w:ascii="Times New Roman" w:hAnsi="Times New Roman" w:cs="Times New Roman"/>
          <w:sz w:val="28"/>
          <w:szCs w:val="28"/>
        </w:rPr>
        <w:t xml:space="preserve"> Е.К. Гигиена продовольственных товаров.</w:t>
      </w:r>
      <w:r w:rsidR="00461F10" w:rsidRPr="00012461">
        <w:rPr>
          <w:rFonts w:ascii="Times New Roman" w:hAnsi="Times New Roman" w:cs="Times New Roman"/>
          <w:sz w:val="28"/>
          <w:szCs w:val="28"/>
        </w:rPr>
        <w:t xml:space="preserve"> -</w:t>
      </w:r>
      <w:r w:rsidRPr="00012461">
        <w:rPr>
          <w:rFonts w:ascii="Times New Roman" w:hAnsi="Times New Roman" w:cs="Times New Roman"/>
          <w:sz w:val="28"/>
          <w:szCs w:val="28"/>
        </w:rPr>
        <w:t xml:space="preserve">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«Новое Знание». 2003. – 262с.</w:t>
      </w:r>
    </w:p>
    <w:p w14:paraId="51355443" w14:textId="77777777" w:rsidR="00D730FF" w:rsidRPr="00A546B0" w:rsidRDefault="00F147AE" w:rsidP="00EB6481">
      <w:pPr>
        <w:numPr>
          <w:ilvl w:val="0"/>
          <w:numId w:val="1"/>
        </w:numPr>
        <w:ind w:left="284" w:hanging="284"/>
        <w:jc w:val="both"/>
        <w:rPr>
          <w:rFonts w:ascii="Times New Roman" w:hAnsi="Times New Roman" w:cs="Times New Roman"/>
          <w:sz w:val="28"/>
          <w:szCs w:val="28"/>
          <w:lang w:val="en-US"/>
        </w:rPr>
      </w:pPr>
      <w:hyperlink r:id="rId19" w:history="1">
        <w:r w:rsidR="00D730FF" w:rsidRPr="00EE763A">
          <w:rPr>
            <w:rFonts w:ascii="Times New Roman" w:hAnsi="Times New Roman" w:cs="Times New Roman"/>
            <w:sz w:val="28"/>
            <w:szCs w:val="28"/>
            <w:lang w:val="en-US"/>
          </w:rPr>
          <w:t>https://doi.org/10.1152/ajpregu.00195/2008/</w:t>
        </w:r>
      </w:hyperlink>
      <w:r w:rsidR="00D730FF" w:rsidRPr="00EE763A">
        <w:rPr>
          <w:rFonts w:ascii="Times New Roman" w:hAnsi="Times New Roman" w:cs="Times New Roman"/>
          <w:sz w:val="28"/>
          <w:szCs w:val="28"/>
          <w:lang w:val="en-US"/>
        </w:rPr>
        <w:t xml:space="preserve"> A. Shapiro, W. Mu, C. </w:t>
      </w:r>
      <w:proofErr w:type="spellStart"/>
      <w:r w:rsidR="00D730FF" w:rsidRPr="00EE763A">
        <w:rPr>
          <w:rFonts w:ascii="Times New Roman" w:hAnsi="Times New Roman" w:cs="Times New Roman"/>
          <w:sz w:val="28"/>
          <w:szCs w:val="28"/>
          <w:lang w:val="en-US"/>
        </w:rPr>
        <w:t>Roncal</w:t>
      </w:r>
      <w:proofErr w:type="spellEnd"/>
      <w:r w:rsidR="00D730FF" w:rsidRPr="00EE763A">
        <w:rPr>
          <w:rFonts w:ascii="Times New Roman" w:hAnsi="Times New Roman" w:cs="Times New Roman"/>
          <w:sz w:val="28"/>
          <w:szCs w:val="28"/>
          <w:lang w:val="en-US"/>
        </w:rPr>
        <w:t>. </w:t>
      </w:r>
      <w:hyperlink r:id="rId20" w:tgtFrame="_blank" w:history="1">
        <w:r w:rsidR="00D730FF" w:rsidRPr="00A546B0">
          <w:rPr>
            <w:rFonts w:ascii="Times New Roman" w:hAnsi="Times New Roman" w:cs="Times New Roman"/>
            <w:sz w:val="28"/>
            <w:szCs w:val="28"/>
            <w:lang w:val="en-US"/>
          </w:rPr>
          <w:t>Fructose-induced leptin resistance exacerbates weight gain in response to subsequent high-fat feeding</w:t>
        </w:r>
      </w:hyperlink>
      <w:r w:rsidR="00D730FF" w:rsidRPr="00A546B0">
        <w:rPr>
          <w:rFonts w:ascii="Times New Roman" w:hAnsi="Times New Roman" w:cs="Times New Roman"/>
          <w:sz w:val="28"/>
          <w:szCs w:val="28"/>
          <w:lang w:val="en-US"/>
        </w:rPr>
        <w:t>/</w:t>
      </w:r>
    </w:p>
    <w:p w14:paraId="05EE6449" w14:textId="77777777" w:rsidR="005326FC" w:rsidRPr="00A546B0" w:rsidRDefault="00F147AE" w:rsidP="00EB6481">
      <w:pPr>
        <w:numPr>
          <w:ilvl w:val="0"/>
          <w:numId w:val="1"/>
        </w:numPr>
        <w:ind w:left="284" w:hanging="284"/>
        <w:jc w:val="both"/>
        <w:rPr>
          <w:rFonts w:ascii="Times New Roman" w:hAnsi="Times New Roman" w:cs="Times New Roman"/>
          <w:sz w:val="28"/>
          <w:szCs w:val="28"/>
          <w:lang w:val="en-US"/>
        </w:rPr>
      </w:pPr>
      <w:hyperlink r:id="rId21" w:history="1">
        <w:r w:rsidR="005326FC" w:rsidRPr="00A546B0">
          <w:rPr>
            <w:rFonts w:ascii="Times New Roman" w:hAnsi="Times New Roman" w:cs="Times New Roman"/>
            <w:sz w:val="28"/>
            <w:szCs w:val="28"/>
            <w:lang w:val="en-US"/>
          </w:rPr>
          <w:t>https://doi.org/10.1136/bmj.e7492</w:t>
        </w:r>
      </w:hyperlink>
      <w:r w:rsidR="005326FC" w:rsidRPr="00A546B0">
        <w:rPr>
          <w:rFonts w:ascii="Times New Roman" w:hAnsi="Times New Roman" w:cs="Times New Roman"/>
          <w:sz w:val="28"/>
          <w:szCs w:val="28"/>
          <w:lang w:val="en-US"/>
        </w:rPr>
        <w:t xml:space="preserve"> (Published 15 January 2013)/ </w:t>
      </w:r>
      <w:r w:rsidR="00D730FF" w:rsidRPr="00A546B0">
        <w:rPr>
          <w:rFonts w:ascii="Times New Roman" w:hAnsi="Times New Roman" w:cs="Times New Roman"/>
          <w:sz w:val="28"/>
          <w:szCs w:val="28"/>
          <w:lang w:val="en-US"/>
        </w:rPr>
        <w:t xml:space="preserve">Lisa </w:t>
      </w:r>
      <w:proofErr w:type="spellStart"/>
      <w:r w:rsidR="00D730FF" w:rsidRPr="00A546B0">
        <w:rPr>
          <w:rFonts w:ascii="Times New Roman" w:hAnsi="Times New Roman" w:cs="Times New Roman"/>
          <w:sz w:val="28"/>
          <w:szCs w:val="28"/>
          <w:lang w:val="en-US"/>
        </w:rPr>
        <w:t>Te</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Morenga</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Simonette</w:t>
      </w:r>
      <w:proofErr w:type="spellEnd"/>
      <w:r w:rsidR="00D730FF" w:rsidRPr="00A546B0">
        <w:rPr>
          <w:rFonts w:ascii="Times New Roman" w:hAnsi="Times New Roman" w:cs="Times New Roman"/>
          <w:sz w:val="28"/>
          <w:szCs w:val="28"/>
          <w:lang w:val="en-US"/>
        </w:rPr>
        <w:t xml:space="preserve"> Mallard, Jim Mann. </w:t>
      </w:r>
      <w:hyperlink r:id="rId22" w:tgtFrame="_blank" w:history="1">
        <w:r w:rsidR="00D730FF" w:rsidRPr="00A546B0">
          <w:rPr>
            <w:rFonts w:ascii="Times New Roman" w:hAnsi="Times New Roman" w:cs="Times New Roman"/>
            <w:sz w:val="28"/>
            <w:szCs w:val="28"/>
            <w:lang w:val="en-US"/>
          </w:rPr>
          <w:t xml:space="preserve">Dietary sugars and body weight: systematic review and meta-analyses of </w:t>
        </w:r>
        <w:proofErr w:type="spellStart"/>
        <w:r w:rsidR="00D730FF" w:rsidRPr="00A546B0">
          <w:rPr>
            <w:rFonts w:ascii="Times New Roman" w:hAnsi="Times New Roman" w:cs="Times New Roman"/>
            <w:sz w:val="28"/>
            <w:szCs w:val="28"/>
            <w:lang w:val="en-US"/>
          </w:rPr>
          <w:t>randomised</w:t>
        </w:r>
        <w:proofErr w:type="spellEnd"/>
        <w:r w:rsidR="00D730FF" w:rsidRPr="00A546B0">
          <w:rPr>
            <w:rFonts w:ascii="Times New Roman" w:hAnsi="Times New Roman" w:cs="Times New Roman"/>
            <w:sz w:val="28"/>
            <w:szCs w:val="28"/>
            <w:lang w:val="en-US"/>
          </w:rPr>
          <w:t xml:space="preserve"> controlled trials and cohort studies</w:t>
        </w:r>
      </w:hyperlink>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дата</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A546B0">
        <w:rPr>
          <w:rFonts w:ascii="Times New Roman" w:hAnsi="Times New Roman" w:cs="Times New Roman"/>
          <w:sz w:val="28"/>
          <w:szCs w:val="28"/>
          <w:lang w:val="en-US"/>
        </w:rPr>
        <w:t xml:space="preserve"> 25.04.2020)</w:t>
      </w:r>
      <w:r w:rsidR="005326FC" w:rsidRPr="00A546B0">
        <w:rPr>
          <w:rFonts w:ascii="Times New Roman" w:hAnsi="Times New Roman" w:cs="Times New Roman"/>
          <w:sz w:val="28"/>
          <w:szCs w:val="28"/>
          <w:lang w:val="en-US"/>
        </w:rPr>
        <w:t>.</w:t>
      </w:r>
    </w:p>
    <w:p w14:paraId="258A051C" w14:textId="77777777" w:rsidR="00EE763A" w:rsidRPr="00E440FB" w:rsidRDefault="005326FC" w:rsidP="00EB6481">
      <w:pPr>
        <w:numPr>
          <w:ilvl w:val="0"/>
          <w:numId w:val="1"/>
        </w:numPr>
        <w:ind w:left="284" w:hanging="284"/>
        <w:jc w:val="both"/>
        <w:rPr>
          <w:rFonts w:ascii="Times New Roman" w:hAnsi="Times New Roman" w:cs="Times New Roman"/>
          <w:sz w:val="28"/>
          <w:szCs w:val="28"/>
          <w:lang w:val="en-US"/>
        </w:rPr>
      </w:pPr>
      <w:r w:rsidRPr="00A546B0">
        <w:rPr>
          <w:rFonts w:ascii="Times New Roman" w:hAnsi="Times New Roman" w:cs="Times New Roman"/>
          <w:sz w:val="28"/>
          <w:szCs w:val="28"/>
          <w:lang w:val="en-US"/>
        </w:rPr>
        <w:t xml:space="preserve">https://doi.org/10.1093/ajcn/76.5.911/ </w:t>
      </w:r>
      <w:hyperlink r:id="rId23" w:history="1">
        <w:r w:rsidRPr="00A546B0">
          <w:rPr>
            <w:rFonts w:ascii="Times New Roman" w:hAnsi="Times New Roman" w:cs="Times New Roman"/>
            <w:sz w:val="28"/>
            <w:szCs w:val="28"/>
            <w:lang w:val="en-US"/>
          </w:rPr>
          <w:t>Sharon S Elliott</w:t>
        </w:r>
      </w:hyperlink>
      <w:r w:rsidRPr="00A546B0">
        <w:rPr>
          <w:rFonts w:ascii="Times New Roman" w:hAnsi="Times New Roman" w:cs="Times New Roman"/>
          <w:sz w:val="28"/>
          <w:szCs w:val="28"/>
          <w:lang w:val="en-US"/>
        </w:rPr>
        <w:t>, </w:t>
      </w:r>
      <w:hyperlink r:id="rId24" w:history="1">
        <w:r w:rsidRPr="00A546B0">
          <w:rPr>
            <w:rFonts w:ascii="Times New Roman" w:hAnsi="Times New Roman" w:cs="Times New Roman"/>
            <w:sz w:val="28"/>
            <w:szCs w:val="28"/>
            <w:lang w:val="en-US"/>
          </w:rPr>
          <w:t xml:space="preserve">Nancy L </w:t>
        </w:r>
        <w:proofErr w:type="spellStart"/>
        <w:r w:rsidRPr="00A546B0">
          <w:rPr>
            <w:rFonts w:ascii="Times New Roman" w:hAnsi="Times New Roman" w:cs="Times New Roman"/>
            <w:sz w:val="28"/>
            <w:szCs w:val="28"/>
            <w:lang w:val="en-US"/>
          </w:rPr>
          <w:t>Keim</w:t>
        </w:r>
        <w:proofErr w:type="spellEnd"/>
      </w:hyperlink>
      <w:r w:rsidRPr="00A546B0">
        <w:rPr>
          <w:rFonts w:ascii="Times New Roman" w:hAnsi="Times New Roman" w:cs="Times New Roman"/>
          <w:sz w:val="28"/>
          <w:szCs w:val="28"/>
          <w:lang w:val="en-US"/>
        </w:rPr>
        <w:t>, </w:t>
      </w:r>
      <w:hyperlink r:id="rId25" w:history="1">
        <w:r w:rsidRPr="00A546B0">
          <w:rPr>
            <w:rFonts w:ascii="Times New Roman" w:hAnsi="Times New Roman" w:cs="Times New Roman"/>
            <w:sz w:val="28"/>
            <w:szCs w:val="28"/>
            <w:lang w:val="en-US"/>
          </w:rPr>
          <w:t>Judith S Stern</w:t>
        </w:r>
      </w:hyperlink>
      <w:r w:rsidRPr="00A546B0">
        <w:rPr>
          <w:rFonts w:ascii="Times New Roman" w:hAnsi="Times New Roman" w:cs="Times New Roman"/>
          <w:sz w:val="28"/>
          <w:szCs w:val="28"/>
          <w:lang w:val="en-US"/>
        </w:rPr>
        <w:t>, </w:t>
      </w:r>
      <w:hyperlink r:id="rId26" w:history="1">
        <w:r w:rsidRPr="00A546B0">
          <w:rPr>
            <w:rFonts w:ascii="Times New Roman" w:hAnsi="Times New Roman" w:cs="Times New Roman"/>
            <w:sz w:val="28"/>
            <w:szCs w:val="28"/>
            <w:lang w:val="en-US"/>
          </w:rPr>
          <w:t xml:space="preserve">Karen </w:t>
        </w:r>
        <w:proofErr w:type="spellStart"/>
        <w:r w:rsidRPr="00A546B0">
          <w:rPr>
            <w:rFonts w:ascii="Times New Roman" w:hAnsi="Times New Roman" w:cs="Times New Roman"/>
            <w:sz w:val="28"/>
            <w:szCs w:val="28"/>
            <w:lang w:val="en-US"/>
          </w:rPr>
          <w:t>Teff</w:t>
        </w:r>
        <w:proofErr w:type="spellEnd"/>
      </w:hyperlink>
      <w:r w:rsidRPr="00A546B0">
        <w:rPr>
          <w:rFonts w:ascii="Times New Roman" w:hAnsi="Times New Roman" w:cs="Times New Roman"/>
          <w:sz w:val="28"/>
          <w:szCs w:val="28"/>
          <w:lang w:val="en-US"/>
        </w:rPr>
        <w:t>, </w:t>
      </w:r>
      <w:hyperlink r:id="rId27" w:history="1">
        <w:r w:rsidRPr="00A546B0">
          <w:rPr>
            <w:rFonts w:ascii="Times New Roman" w:hAnsi="Times New Roman" w:cs="Times New Roman"/>
            <w:sz w:val="28"/>
            <w:szCs w:val="28"/>
            <w:lang w:val="en-US"/>
          </w:rPr>
          <w:t>Peter J Havel</w:t>
        </w:r>
      </w:hyperlink>
      <w:r w:rsidRPr="00A546B0">
        <w:rPr>
          <w:rFonts w:ascii="Times New Roman" w:hAnsi="Times New Roman" w:cs="Times New Roman"/>
          <w:sz w:val="28"/>
          <w:szCs w:val="28"/>
          <w:lang w:val="en-US"/>
        </w:rPr>
        <w:t xml:space="preserve">/Fructose, weight gain, and the insulin resistance syndrome/ </w:t>
      </w:r>
      <w:r w:rsidRPr="00A546B0">
        <w:rPr>
          <w:rFonts w:ascii="Times New Roman" w:hAnsi="Times New Roman" w:cs="Times New Roman"/>
          <w:iCs/>
          <w:sz w:val="28"/>
          <w:szCs w:val="28"/>
          <w:lang w:val="en-US"/>
        </w:rPr>
        <w:t>The American Journal of Clinical Nutrition</w:t>
      </w:r>
      <w:r w:rsidRPr="00A546B0">
        <w:rPr>
          <w:rFonts w:ascii="Times New Roman" w:hAnsi="Times New Roman" w:cs="Times New Roman"/>
          <w:sz w:val="28"/>
          <w:szCs w:val="28"/>
          <w:lang w:val="en-US"/>
        </w:rPr>
        <w:t>, Volume 76, Issue 5, November 2002, Pages 911–922</w:t>
      </w:r>
      <w:r w:rsidR="000418D5" w:rsidRPr="00A546B0">
        <w:rPr>
          <w:rFonts w:ascii="Times New Roman" w:hAnsi="Times New Roman" w:cs="Times New Roman"/>
          <w:sz w:val="28"/>
          <w:szCs w:val="28"/>
          <w:lang w:val="en-US"/>
        </w:rPr>
        <w:t xml:space="preserve">. </w:t>
      </w:r>
      <w:r w:rsidR="000418D5" w:rsidRPr="00E440FB">
        <w:rPr>
          <w:rFonts w:ascii="Times New Roman" w:hAnsi="Times New Roman" w:cs="Times New Roman"/>
          <w:sz w:val="28"/>
          <w:szCs w:val="28"/>
          <w:lang w:val="en-US"/>
        </w:rPr>
        <w:t>(</w:t>
      </w:r>
      <w:r w:rsidR="000418D5" w:rsidRPr="00012461">
        <w:rPr>
          <w:rFonts w:ascii="Times New Roman" w:hAnsi="Times New Roman" w:cs="Times New Roman"/>
          <w:sz w:val="28"/>
          <w:szCs w:val="28"/>
        </w:rPr>
        <w:t>дата</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E440FB">
        <w:rPr>
          <w:rFonts w:ascii="Times New Roman" w:hAnsi="Times New Roman" w:cs="Times New Roman"/>
          <w:sz w:val="28"/>
          <w:szCs w:val="28"/>
          <w:lang w:val="en-US"/>
        </w:rPr>
        <w:t xml:space="preserve"> 25.04.2020)</w:t>
      </w:r>
      <w:r w:rsidR="00C25641" w:rsidRPr="00E440FB">
        <w:rPr>
          <w:rFonts w:ascii="Times New Roman" w:hAnsi="Times New Roman" w:cs="Times New Roman"/>
          <w:sz w:val="28"/>
          <w:szCs w:val="28"/>
          <w:lang w:val="en-US"/>
        </w:rPr>
        <w:t>.</w:t>
      </w:r>
      <w:r w:rsidR="00D730FF" w:rsidRPr="00E440FB">
        <w:rPr>
          <w:rFonts w:ascii="Times New Roman" w:hAnsi="Times New Roman" w:cs="Times New Roman"/>
          <w:sz w:val="28"/>
          <w:szCs w:val="28"/>
          <w:lang w:val="en-US"/>
        </w:rPr>
        <w:t xml:space="preserve"> </w:t>
      </w:r>
    </w:p>
    <w:p w14:paraId="3AF2CCAD" w14:textId="77777777" w:rsidR="00012461" w:rsidRPr="00EE763A" w:rsidRDefault="00F147AE" w:rsidP="00EB6481">
      <w:pPr>
        <w:numPr>
          <w:ilvl w:val="0"/>
          <w:numId w:val="1"/>
        </w:numPr>
        <w:ind w:left="284" w:hanging="284"/>
        <w:jc w:val="both"/>
        <w:rPr>
          <w:rFonts w:ascii="Times New Roman" w:hAnsi="Times New Roman" w:cs="Times New Roman"/>
          <w:sz w:val="28"/>
          <w:szCs w:val="28"/>
        </w:rPr>
      </w:pPr>
      <w:hyperlink r:id="rId28" w:history="1">
        <w:r w:rsidR="007C17A2" w:rsidRPr="00EE763A">
          <w:rPr>
            <w:rFonts w:ascii="Times New Roman" w:hAnsi="Times New Roman" w:cs="Times New Roman"/>
            <w:sz w:val="28"/>
            <w:szCs w:val="28"/>
            <w:lang w:val="en-US"/>
          </w:rPr>
          <w:t>https://www.ncbi.nlm.nih.gov/pubmed/20693348/</w:t>
        </w:r>
      </w:hyperlink>
      <w:hyperlink r:id="rId29" w:history="1">
        <w:r w:rsidR="007C17A2" w:rsidRPr="00EE763A">
          <w:rPr>
            <w:rFonts w:ascii="Times New Roman" w:hAnsi="Times New Roman" w:cs="Times New Roman"/>
            <w:sz w:val="28"/>
            <w:szCs w:val="28"/>
            <w:lang w:val="en-US"/>
          </w:rPr>
          <w:t>Malik VS</w:t>
        </w:r>
      </w:hyperlink>
      <w:r w:rsidR="007C17A2" w:rsidRPr="00EE763A">
        <w:rPr>
          <w:rFonts w:ascii="Times New Roman" w:hAnsi="Times New Roman" w:cs="Times New Roman"/>
          <w:sz w:val="28"/>
          <w:szCs w:val="28"/>
          <w:lang w:val="en-US"/>
        </w:rPr>
        <w:t>1, </w:t>
      </w:r>
      <w:proofErr w:type="spellStart"/>
      <w:r w:rsidR="007502B8">
        <w:fldChar w:fldCharType="begin"/>
      </w:r>
      <w:r w:rsidR="007502B8" w:rsidRPr="007502B8">
        <w:rPr>
          <w:lang w:val="en-US"/>
        </w:rPr>
        <w:instrText xml:space="preserve"> HYPERLINK "https://www.ncbi.nlm.nih.gov/pubmed/?term=Popkin%20BM%5BAuthor%5D&amp;cauthor=true&amp;cauthor_uid=20693348" </w:instrText>
      </w:r>
      <w:r w:rsidR="007502B8">
        <w:fldChar w:fldCharType="separate"/>
      </w:r>
      <w:r w:rsidR="007C17A2" w:rsidRPr="00EE763A">
        <w:rPr>
          <w:rFonts w:ascii="Times New Roman" w:hAnsi="Times New Roman" w:cs="Times New Roman"/>
          <w:sz w:val="28"/>
          <w:szCs w:val="28"/>
          <w:lang w:val="en-US"/>
        </w:rPr>
        <w:t>Popkin</w:t>
      </w:r>
      <w:proofErr w:type="spellEnd"/>
      <w:r w:rsidR="007C17A2" w:rsidRPr="00EE763A">
        <w:rPr>
          <w:rFonts w:ascii="Times New Roman" w:hAnsi="Times New Roman" w:cs="Times New Roman"/>
          <w:sz w:val="28"/>
          <w:szCs w:val="28"/>
          <w:lang w:val="en-US"/>
        </w:rPr>
        <w:t xml:space="preserve"> BM</w:t>
      </w:r>
      <w:r w:rsidR="007502B8">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0" w:history="1">
        <w:r w:rsidR="007C17A2" w:rsidRPr="00EE763A">
          <w:rPr>
            <w:rFonts w:ascii="Times New Roman" w:hAnsi="Times New Roman" w:cs="Times New Roman"/>
            <w:sz w:val="28"/>
            <w:szCs w:val="28"/>
            <w:lang w:val="en-US"/>
          </w:rPr>
          <w:t>Bray GA</w:t>
        </w:r>
      </w:hyperlink>
      <w:r w:rsidR="007C17A2" w:rsidRPr="00EE763A">
        <w:rPr>
          <w:rFonts w:ascii="Times New Roman" w:hAnsi="Times New Roman" w:cs="Times New Roman"/>
          <w:sz w:val="28"/>
          <w:szCs w:val="28"/>
          <w:lang w:val="en-US"/>
        </w:rPr>
        <w:t>, </w:t>
      </w:r>
      <w:proofErr w:type="spellStart"/>
      <w:r w:rsidR="009D27D9">
        <w:rPr>
          <w:rFonts w:ascii="Times New Roman" w:hAnsi="Times New Roman" w:cs="Times New Roman"/>
          <w:sz w:val="28"/>
          <w:szCs w:val="28"/>
          <w:lang w:val="en-US"/>
        </w:rPr>
        <w:fldChar w:fldCharType="begin"/>
      </w:r>
      <w:r w:rsidR="009D27D9">
        <w:rPr>
          <w:rFonts w:ascii="Times New Roman" w:hAnsi="Times New Roman" w:cs="Times New Roman"/>
          <w:sz w:val="28"/>
          <w:szCs w:val="28"/>
          <w:lang w:val="en-US"/>
        </w:rPr>
        <w:instrText xml:space="preserve"> HYPERLINK "https://www.ncbi.nlm.nih.gov/pubmed/?term=Despr%C3%A9s%20JP%5BAuthor%5D&amp;cauthor=true&amp;cauthor_uid=20693348" </w:instrText>
      </w:r>
      <w:r w:rsidR="009D27D9">
        <w:rPr>
          <w:rFonts w:ascii="Times New Roman" w:hAnsi="Times New Roman" w:cs="Times New Roman"/>
          <w:sz w:val="28"/>
          <w:szCs w:val="28"/>
          <w:lang w:val="en-US"/>
        </w:rPr>
        <w:fldChar w:fldCharType="separate"/>
      </w:r>
      <w:r w:rsidR="007C17A2" w:rsidRPr="00EE763A">
        <w:rPr>
          <w:rFonts w:ascii="Times New Roman" w:hAnsi="Times New Roman" w:cs="Times New Roman"/>
          <w:sz w:val="28"/>
          <w:szCs w:val="28"/>
          <w:lang w:val="en-US"/>
        </w:rPr>
        <w:t>Després</w:t>
      </w:r>
      <w:proofErr w:type="spellEnd"/>
      <w:r w:rsidR="007C17A2" w:rsidRPr="00EE763A">
        <w:rPr>
          <w:rFonts w:ascii="Times New Roman" w:hAnsi="Times New Roman" w:cs="Times New Roman"/>
          <w:sz w:val="28"/>
          <w:szCs w:val="28"/>
          <w:lang w:val="en-US"/>
        </w:rPr>
        <w:t xml:space="preserve"> JP</w:t>
      </w:r>
      <w:r w:rsidR="009D27D9">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1" w:history="1">
        <w:r w:rsidR="007C17A2" w:rsidRPr="00EE763A">
          <w:rPr>
            <w:rFonts w:ascii="Times New Roman" w:hAnsi="Times New Roman" w:cs="Times New Roman"/>
            <w:sz w:val="28"/>
            <w:szCs w:val="28"/>
            <w:lang w:val="en-US"/>
          </w:rPr>
          <w:t>Willett WC</w:t>
        </w:r>
      </w:hyperlink>
      <w:r w:rsidR="007C17A2" w:rsidRPr="00EE763A">
        <w:rPr>
          <w:rFonts w:ascii="Times New Roman" w:hAnsi="Times New Roman" w:cs="Times New Roman"/>
          <w:sz w:val="28"/>
          <w:szCs w:val="28"/>
          <w:lang w:val="en-US"/>
        </w:rPr>
        <w:t>, </w:t>
      </w:r>
      <w:hyperlink r:id="rId32" w:history="1">
        <w:r w:rsidR="007C17A2" w:rsidRPr="00EE763A">
          <w:rPr>
            <w:rFonts w:ascii="Times New Roman" w:hAnsi="Times New Roman" w:cs="Times New Roman"/>
            <w:sz w:val="28"/>
            <w:szCs w:val="28"/>
            <w:lang w:val="en-US"/>
          </w:rPr>
          <w:t>Hu FB</w:t>
        </w:r>
      </w:hyperlink>
      <w:r w:rsidR="007C17A2" w:rsidRPr="00EE763A">
        <w:rPr>
          <w:rFonts w:ascii="Times New Roman" w:hAnsi="Times New Roman" w:cs="Times New Roman"/>
          <w:sz w:val="28"/>
          <w:szCs w:val="28"/>
          <w:lang w:val="en-US"/>
        </w:rPr>
        <w:t>. /Sugar-sweetened beverages and risk of metabolic syndrome and type 2 diabetes: a meta-analysis/</w:t>
      </w:r>
      <w:proofErr w:type="gramStart"/>
      <w:r w:rsidR="007C17A2" w:rsidRPr="00EE763A">
        <w:rPr>
          <w:rFonts w:ascii="Times New Roman" w:hAnsi="Times New Roman" w:cs="Times New Roman"/>
          <w:sz w:val="28"/>
          <w:szCs w:val="28"/>
          <w:lang w:val="en-US"/>
        </w:rPr>
        <w:t xml:space="preserve">/  </w:t>
      </w:r>
      <w:proofErr w:type="gramEnd"/>
      <w:hyperlink r:id="rId33" w:tooltip="Diabetes care." w:history="1">
        <w:r w:rsidR="007C17A2" w:rsidRPr="00EE763A">
          <w:rPr>
            <w:rFonts w:ascii="Times New Roman" w:hAnsi="Times New Roman" w:cs="Times New Roman"/>
            <w:sz w:val="28"/>
            <w:szCs w:val="28"/>
            <w:lang w:val="en-US"/>
          </w:rPr>
          <w:t>Diabetes Care.</w:t>
        </w:r>
      </w:hyperlink>
      <w:r w:rsidR="007C17A2" w:rsidRPr="00EE763A">
        <w:rPr>
          <w:rFonts w:ascii="Times New Roman" w:hAnsi="Times New Roman" w:cs="Times New Roman"/>
          <w:sz w:val="28"/>
          <w:szCs w:val="28"/>
          <w:lang w:val="en-US"/>
        </w:rPr>
        <w:t> </w:t>
      </w:r>
      <w:r w:rsidR="007C17A2" w:rsidRPr="00EE763A">
        <w:rPr>
          <w:rFonts w:ascii="Times New Roman" w:hAnsi="Times New Roman" w:cs="Times New Roman"/>
          <w:sz w:val="28"/>
          <w:szCs w:val="28"/>
        </w:rPr>
        <w:t xml:space="preserve">2010 Nov;33(11):2477-83. </w:t>
      </w:r>
      <w:proofErr w:type="spellStart"/>
      <w:r w:rsidR="007C17A2" w:rsidRPr="00EE763A">
        <w:rPr>
          <w:rFonts w:ascii="Times New Roman" w:hAnsi="Times New Roman" w:cs="Times New Roman"/>
          <w:sz w:val="28"/>
          <w:szCs w:val="28"/>
        </w:rPr>
        <w:t>doi</w:t>
      </w:r>
      <w:proofErr w:type="spellEnd"/>
      <w:r w:rsidR="007C17A2" w:rsidRPr="00EE763A">
        <w:rPr>
          <w:rFonts w:ascii="Times New Roman" w:hAnsi="Times New Roman" w:cs="Times New Roman"/>
          <w:sz w:val="28"/>
          <w:szCs w:val="28"/>
        </w:rPr>
        <w:t>: 10.2337/dc10-1</w:t>
      </w:r>
      <w:r w:rsidR="007C17A2" w:rsidRPr="00A546B0">
        <w:rPr>
          <w:rFonts w:ascii="Times New Roman" w:hAnsi="Times New Roman" w:cs="Times New Roman"/>
          <w:sz w:val="28"/>
          <w:szCs w:val="28"/>
        </w:rPr>
        <w:t xml:space="preserve">079. </w:t>
      </w:r>
      <w:proofErr w:type="spellStart"/>
      <w:r w:rsidR="007C17A2" w:rsidRPr="00EE763A">
        <w:rPr>
          <w:rFonts w:ascii="Times New Roman" w:hAnsi="Times New Roman" w:cs="Times New Roman"/>
          <w:sz w:val="28"/>
          <w:szCs w:val="28"/>
          <w:lang w:val="en-US"/>
        </w:rPr>
        <w:t>Epub</w:t>
      </w:r>
      <w:proofErr w:type="spellEnd"/>
      <w:r w:rsidR="007C17A2" w:rsidRPr="00A546B0">
        <w:rPr>
          <w:rFonts w:ascii="Times New Roman" w:hAnsi="Times New Roman" w:cs="Times New Roman"/>
          <w:sz w:val="28"/>
          <w:szCs w:val="28"/>
        </w:rPr>
        <w:t xml:space="preserve"> 2010 </w:t>
      </w:r>
      <w:r w:rsidR="007C17A2" w:rsidRPr="00EE763A">
        <w:rPr>
          <w:rFonts w:ascii="Times New Roman" w:hAnsi="Times New Roman" w:cs="Times New Roman"/>
          <w:sz w:val="28"/>
          <w:szCs w:val="28"/>
          <w:lang w:val="en-US"/>
        </w:rPr>
        <w:t>Aug</w:t>
      </w:r>
      <w:r w:rsidR="007C17A2" w:rsidRPr="00A546B0">
        <w:rPr>
          <w:rFonts w:ascii="Times New Roman" w:hAnsi="Times New Roman" w:cs="Times New Roman"/>
          <w:sz w:val="28"/>
          <w:szCs w:val="28"/>
        </w:rPr>
        <w:t xml:space="preserve"> </w:t>
      </w:r>
      <w:r w:rsidR="007C17A2" w:rsidRPr="00A546B0">
        <w:rPr>
          <w:rFonts w:ascii="Arial" w:hAnsi="Arial" w:cs="Arial"/>
          <w:sz w:val="28"/>
          <w:szCs w:val="28"/>
        </w:rPr>
        <w:t>6.</w:t>
      </w:r>
      <w:r w:rsidR="000418D5" w:rsidRPr="00EE763A">
        <w:rPr>
          <w:rFonts w:ascii="Arial" w:hAnsi="Arial" w:cs="Arial"/>
          <w:sz w:val="28"/>
          <w:szCs w:val="28"/>
        </w:rPr>
        <w:t xml:space="preserve"> </w:t>
      </w:r>
      <w:r w:rsidR="000418D5" w:rsidRPr="00A546B0">
        <w:rPr>
          <w:rFonts w:ascii="Times New Roman" w:hAnsi="Times New Roman" w:cs="Times New Roman"/>
          <w:sz w:val="28"/>
          <w:szCs w:val="28"/>
        </w:rPr>
        <w:t>(</w:t>
      </w:r>
      <w:r w:rsidR="000418D5" w:rsidRPr="00EE763A">
        <w:rPr>
          <w:rFonts w:ascii="Times New Roman" w:hAnsi="Times New Roman" w:cs="Times New Roman"/>
          <w:sz w:val="28"/>
          <w:szCs w:val="28"/>
        </w:rPr>
        <w:t>дата</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обращения</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к</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электронному</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ресурсу</w:t>
      </w:r>
      <w:r w:rsidR="000418D5" w:rsidRPr="00A546B0">
        <w:rPr>
          <w:rFonts w:ascii="Times New Roman" w:hAnsi="Times New Roman" w:cs="Times New Roman"/>
          <w:sz w:val="28"/>
          <w:szCs w:val="28"/>
        </w:rPr>
        <w:t xml:space="preserve"> 25.04.2020)</w:t>
      </w:r>
      <w:r w:rsidR="00C25641" w:rsidRPr="00EE763A">
        <w:rPr>
          <w:rFonts w:ascii="Times New Roman" w:hAnsi="Times New Roman" w:cs="Times New Roman"/>
          <w:sz w:val="28"/>
          <w:szCs w:val="28"/>
        </w:rPr>
        <w:t>.</w:t>
      </w:r>
    </w:p>
    <w:p w14:paraId="0FA2E9F5" w14:textId="77777777" w:rsidR="007C17A2" w:rsidRPr="00012461" w:rsidRDefault="00F147AE" w:rsidP="00EB6481">
      <w:pPr>
        <w:numPr>
          <w:ilvl w:val="0"/>
          <w:numId w:val="1"/>
        </w:numPr>
        <w:shd w:val="clear" w:color="auto" w:fill="FFFFFF"/>
        <w:rPr>
          <w:rFonts w:ascii="Times New Roman" w:hAnsi="Times New Roman" w:cs="Times New Roman"/>
          <w:sz w:val="28"/>
          <w:szCs w:val="28"/>
        </w:rPr>
      </w:pPr>
      <w:hyperlink r:id="rId34" w:history="1">
        <w:r w:rsidR="00AF191C" w:rsidRPr="00012461">
          <w:rPr>
            <w:rFonts w:ascii="Times New Roman" w:hAnsi="Times New Roman" w:cs="Times New Roman"/>
            <w:sz w:val="28"/>
            <w:szCs w:val="28"/>
          </w:rPr>
          <w:t>https://www.nkj.ru/archive/articles/9780/</w:t>
        </w:r>
      </w:hyperlink>
      <w:r w:rsidR="000418D5" w:rsidRPr="00012461">
        <w:rPr>
          <w:rFonts w:ascii="Times New Roman" w:hAnsi="Times New Roman" w:cs="Times New Roman"/>
          <w:sz w:val="28"/>
          <w:szCs w:val="28"/>
        </w:rPr>
        <w:t xml:space="preserve"> (дата обращения к электронному ресурсу 25.04.2020)</w:t>
      </w:r>
      <w:r w:rsidR="00C25641" w:rsidRPr="00012461">
        <w:rPr>
          <w:rFonts w:ascii="Times New Roman" w:hAnsi="Times New Roman" w:cs="Times New Roman"/>
          <w:sz w:val="28"/>
          <w:szCs w:val="28"/>
        </w:rPr>
        <w:t>.</w:t>
      </w:r>
    </w:p>
    <w:p w14:paraId="77F61F10" w14:textId="77777777" w:rsidR="006E7F2A" w:rsidRDefault="006E7F2A" w:rsidP="00EB6481">
      <w:pPr>
        <w:ind w:left="450"/>
        <w:rPr>
          <w:rFonts w:ascii="Times New Roman" w:hAnsi="Times New Roman" w:cs="Times New Roman"/>
          <w:b/>
          <w:sz w:val="28"/>
          <w:szCs w:val="28"/>
        </w:rPr>
      </w:pPr>
    </w:p>
    <w:p w14:paraId="38129875" w14:textId="77777777" w:rsidR="00F503DB" w:rsidRDefault="00F503DB" w:rsidP="00EB6481">
      <w:pPr>
        <w:numPr>
          <w:ilvl w:val="1"/>
          <w:numId w:val="45"/>
        </w:numPr>
        <w:rPr>
          <w:rFonts w:ascii="Times New Roman" w:hAnsi="Times New Roman"/>
          <w:b/>
          <w:i/>
          <w:sz w:val="28"/>
          <w:szCs w:val="28"/>
        </w:rPr>
      </w:pPr>
      <w:r>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110"/>
        <w:gridCol w:w="1134"/>
        <w:gridCol w:w="1134"/>
        <w:gridCol w:w="1134"/>
        <w:gridCol w:w="958"/>
      </w:tblGrid>
      <w:tr w:rsidR="00F503DB" w:rsidRPr="00BE6572" w14:paraId="39CF9AD2" w14:textId="77777777" w:rsidTr="00BE6572">
        <w:tc>
          <w:tcPr>
            <w:tcW w:w="651" w:type="dxa"/>
            <w:vMerge w:val="restart"/>
            <w:shd w:val="clear" w:color="auto" w:fill="auto"/>
          </w:tcPr>
          <w:p w14:paraId="3C6F8CDB"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w:t>
            </w:r>
          </w:p>
        </w:tc>
        <w:tc>
          <w:tcPr>
            <w:tcW w:w="4110" w:type="dxa"/>
            <w:vMerge w:val="restart"/>
            <w:shd w:val="clear" w:color="auto" w:fill="auto"/>
          </w:tcPr>
          <w:p w14:paraId="1E7B8AEC"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Тема</w:t>
            </w:r>
          </w:p>
        </w:tc>
        <w:tc>
          <w:tcPr>
            <w:tcW w:w="4360" w:type="dxa"/>
            <w:gridSpan w:val="4"/>
            <w:shd w:val="clear" w:color="auto" w:fill="auto"/>
          </w:tcPr>
          <w:p w14:paraId="048D3FA7" w14:textId="77777777" w:rsidR="00F503DB" w:rsidRPr="00BE6572" w:rsidRDefault="00F503DB" w:rsidP="00EB6481">
            <w:pPr>
              <w:jc w:val="center"/>
              <w:rPr>
                <w:rFonts w:ascii="Times New Roman" w:hAnsi="Times New Roman"/>
                <w:sz w:val="28"/>
                <w:szCs w:val="28"/>
              </w:rPr>
            </w:pPr>
            <w:r w:rsidRPr="00BE6572">
              <w:rPr>
                <w:rFonts w:ascii="Times New Roman" w:hAnsi="Times New Roman"/>
                <w:sz w:val="28"/>
                <w:szCs w:val="28"/>
              </w:rPr>
              <w:t>Количество часов</w:t>
            </w:r>
          </w:p>
        </w:tc>
      </w:tr>
      <w:tr w:rsidR="00CA1E6D" w:rsidRPr="00BE6572" w14:paraId="309D82C6" w14:textId="77777777" w:rsidTr="00BE6572">
        <w:tc>
          <w:tcPr>
            <w:tcW w:w="651" w:type="dxa"/>
            <w:vMerge/>
            <w:shd w:val="clear" w:color="auto" w:fill="auto"/>
          </w:tcPr>
          <w:p w14:paraId="6C734A1F" w14:textId="77777777" w:rsidR="00F503DB" w:rsidRPr="00BE6572" w:rsidRDefault="00F503DB" w:rsidP="00EB6481">
            <w:pPr>
              <w:rPr>
                <w:rFonts w:ascii="Times New Roman" w:hAnsi="Times New Roman"/>
                <w:b/>
                <w:i/>
                <w:sz w:val="28"/>
                <w:szCs w:val="28"/>
              </w:rPr>
            </w:pPr>
          </w:p>
        </w:tc>
        <w:tc>
          <w:tcPr>
            <w:tcW w:w="4110" w:type="dxa"/>
            <w:vMerge/>
            <w:shd w:val="clear" w:color="auto" w:fill="auto"/>
          </w:tcPr>
          <w:p w14:paraId="1DEF6D51" w14:textId="77777777" w:rsidR="00F503DB" w:rsidRPr="00BE6572" w:rsidRDefault="00F503DB" w:rsidP="00EB6481">
            <w:pPr>
              <w:rPr>
                <w:rFonts w:ascii="Times New Roman" w:hAnsi="Times New Roman"/>
                <w:b/>
                <w:i/>
                <w:sz w:val="28"/>
                <w:szCs w:val="28"/>
              </w:rPr>
            </w:pPr>
          </w:p>
        </w:tc>
        <w:tc>
          <w:tcPr>
            <w:tcW w:w="1134" w:type="dxa"/>
            <w:shd w:val="clear" w:color="auto" w:fill="auto"/>
          </w:tcPr>
          <w:p w14:paraId="05417F3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лекция</w:t>
            </w:r>
          </w:p>
        </w:tc>
        <w:tc>
          <w:tcPr>
            <w:tcW w:w="1134" w:type="dxa"/>
            <w:shd w:val="clear" w:color="auto" w:fill="auto"/>
          </w:tcPr>
          <w:p w14:paraId="3CB92835"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сам.</w:t>
            </w:r>
            <w:r w:rsidRPr="00BE6572">
              <w:rPr>
                <w:rFonts w:ascii="Times New Roman" w:hAnsi="Times New Roman"/>
                <w:sz w:val="28"/>
                <w:szCs w:val="28"/>
              </w:rPr>
              <w:br/>
              <w:t>работа</w:t>
            </w:r>
          </w:p>
        </w:tc>
        <w:tc>
          <w:tcPr>
            <w:tcW w:w="1134" w:type="dxa"/>
            <w:shd w:val="clear" w:color="auto" w:fill="auto"/>
          </w:tcPr>
          <w:p w14:paraId="264855F1" w14:textId="77777777" w:rsidR="00F503DB" w:rsidRPr="00BE6572" w:rsidRDefault="00F503DB" w:rsidP="00EB6481">
            <w:pPr>
              <w:rPr>
                <w:rFonts w:ascii="Times New Roman" w:hAnsi="Times New Roman"/>
                <w:sz w:val="28"/>
                <w:szCs w:val="28"/>
              </w:rPr>
            </w:pPr>
            <w:proofErr w:type="spellStart"/>
            <w:r w:rsidRPr="00BE6572">
              <w:rPr>
                <w:rFonts w:ascii="Times New Roman" w:hAnsi="Times New Roman"/>
                <w:sz w:val="28"/>
                <w:szCs w:val="28"/>
              </w:rPr>
              <w:t>практ</w:t>
            </w:r>
            <w:proofErr w:type="spellEnd"/>
            <w:r w:rsidRPr="00BE6572">
              <w:rPr>
                <w:rFonts w:ascii="Times New Roman" w:hAnsi="Times New Roman"/>
                <w:sz w:val="28"/>
                <w:szCs w:val="28"/>
              </w:rPr>
              <w:t>.</w:t>
            </w:r>
          </w:p>
          <w:p w14:paraId="4015CC7A"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работа</w:t>
            </w:r>
          </w:p>
        </w:tc>
        <w:tc>
          <w:tcPr>
            <w:tcW w:w="958" w:type="dxa"/>
            <w:shd w:val="clear" w:color="auto" w:fill="auto"/>
          </w:tcPr>
          <w:p w14:paraId="1F523A9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всего</w:t>
            </w:r>
          </w:p>
        </w:tc>
      </w:tr>
      <w:tr w:rsidR="00CA1E6D" w:rsidRPr="00BE6572" w14:paraId="070C5DEB" w14:textId="77777777" w:rsidTr="00BE6572">
        <w:tc>
          <w:tcPr>
            <w:tcW w:w="651" w:type="dxa"/>
            <w:shd w:val="clear" w:color="auto" w:fill="auto"/>
          </w:tcPr>
          <w:p w14:paraId="25AEC55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4110" w:type="dxa"/>
            <w:shd w:val="clear" w:color="auto" w:fill="auto"/>
          </w:tcPr>
          <w:p w14:paraId="3CD470A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Вводное занятие – инструктаж по использованию сервисов программы, входное тестирование</w:t>
            </w:r>
          </w:p>
        </w:tc>
        <w:tc>
          <w:tcPr>
            <w:tcW w:w="1134" w:type="dxa"/>
            <w:shd w:val="clear" w:color="auto" w:fill="auto"/>
          </w:tcPr>
          <w:p w14:paraId="3CF32B76"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57D71174"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70C562D5"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tcPr>
          <w:p w14:paraId="5F6D8175" w14:textId="77777777" w:rsidR="00F503DB" w:rsidRPr="00BE6572" w:rsidRDefault="00677CA5"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r>
      <w:tr w:rsidR="00CA1E6D" w:rsidRPr="00BE6572" w14:paraId="54B9C770" w14:textId="77777777" w:rsidTr="00BE6572">
        <w:tc>
          <w:tcPr>
            <w:tcW w:w="651" w:type="dxa"/>
            <w:shd w:val="clear" w:color="auto" w:fill="auto"/>
          </w:tcPr>
          <w:p w14:paraId="007BAFE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2</w:t>
            </w:r>
          </w:p>
        </w:tc>
        <w:tc>
          <w:tcPr>
            <w:tcW w:w="4110" w:type="dxa"/>
            <w:shd w:val="clear" w:color="auto" w:fill="auto"/>
            <w:vAlign w:val="center"/>
          </w:tcPr>
          <w:p w14:paraId="2417045C" w14:textId="77777777" w:rsidR="00F503DB" w:rsidRPr="00BE6572" w:rsidRDefault="00F503DB" w:rsidP="00EB6481">
            <w:pPr>
              <w:tabs>
                <w:tab w:val="left" w:pos="709"/>
              </w:tabs>
              <w:rPr>
                <w:rFonts w:ascii="Times New Roman" w:hAnsi="Times New Roman" w:cs="Times New Roman"/>
                <w:color w:val="auto"/>
                <w:sz w:val="28"/>
                <w:szCs w:val="28"/>
              </w:rPr>
            </w:pPr>
            <w:r w:rsidRPr="00BE6572">
              <w:rPr>
                <w:rFonts w:ascii="Times New Roman" w:hAnsi="Times New Roman" w:cs="Times New Roman"/>
                <w:color w:val="auto"/>
                <w:sz w:val="28"/>
                <w:szCs w:val="28"/>
              </w:rPr>
              <w:t>Роль и значимость пищевого фактора в сохранении и укреплении здоровья населения, профилактике болезней цивилизации, промежуточное тестирование</w:t>
            </w:r>
          </w:p>
        </w:tc>
        <w:tc>
          <w:tcPr>
            <w:tcW w:w="1134" w:type="dxa"/>
            <w:shd w:val="clear" w:color="auto" w:fill="auto"/>
            <w:vAlign w:val="center"/>
          </w:tcPr>
          <w:p w14:paraId="220F0B0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3627B798"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CBB177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07F750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522DB53B" w14:textId="77777777" w:rsidTr="00BE6572">
        <w:tc>
          <w:tcPr>
            <w:tcW w:w="651" w:type="dxa"/>
            <w:shd w:val="clear" w:color="auto" w:fill="auto"/>
          </w:tcPr>
          <w:p w14:paraId="7625067A"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3</w:t>
            </w:r>
          </w:p>
        </w:tc>
        <w:tc>
          <w:tcPr>
            <w:tcW w:w="4110" w:type="dxa"/>
            <w:shd w:val="clear" w:color="auto" w:fill="auto"/>
          </w:tcPr>
          <w:p w14:paraId="05765AA7"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Основы физиологии пищеварения, промежуточное тестирование</w:t>
            </w:r>
          </w:p>
        </w:tc>
        <w:tc>
          <w:tcPr>
            <w:tcW w:w="1134" w:type="dxa"/>
            <w:shd w:val="clear" w:color="auto" w:fill="auto"/>
            <w:vAlign w:val="center"/>
          </w:tcPr>
          <w:p w14:paraId="2880748A"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63038AA0"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19EA1AAE"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50E5708" w14:textId="77777777" w:rsidR="00F503DB" w:rsidRPr="00BE6572" w:rsidRDefault="00AD4CBA" w:rsidP="00AD4CBA">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6BFE36F9" w14:textId="77777777" w:rsidTr="00BE6572">
        <w:tc>
          <w:tcPr>
            <w:tcW w:w="651" w:type="dxa"/>
            <w:shd w:val="clear" w:color="auto" w:fill="auto"/>
          </w:tcPr>
          <w:p w14:paraId="3E8E84C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4</w:t>
            </w:r>
          </w:p>
        </w:tc>
        <w:tc>
          <w:tcPr>
            <w:tcW w:w="4110" w:type="dxa"/>
            <w:shd w:val="clear" w:color="auto" w:fill="auto"/>
          </w:tcPr>
          <w:p w14:paraId="7C88B92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Основные компоненты пищи, промежуточное тестирование</w:t>
            </w:r>
          </w:p>
        </w:tc>
        <w:tc>
          <w:tcPr>
            <w:tcW w:w="1134" w:type="dxa"/>
            <w:shd w:val="clear" w:color="auto" w:fill="auto"/>
            <w:vAlign w:val="center"/>
          </w:tcPr>
          <w:p w14:paraId="24341ED5"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E8F890C"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63898FF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F65B5D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7C05F03F" w14:textId="77777777" w:rsidTr="00BE6572">
        <w:tc>
          <w:tcPr>
            <w:tcW w:w="651" w:type="dxa"/>
            <w:shd w:val="clear" w:color="auto" w:fill="auto"/>
          </w:tcPr>
          <w:p w14:paraId="128FD2F0"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5</w:t>
            </w:r>
          </w:p>
        </w:tc>
        <w:tc>
          <w:tcPr>
            <w:tcW w:w="4110" w:type="dxa"/>
            <w:shd w:val="clear" w:color="auto" w:fill="auto"/>
          </w:tcPr>
          <w:p w14:paraId="329C0AFE"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Критически значимые нутриенты в различных группах продуктов, промежуточное тестирование</w:t>
            </w:r>
          </w:p>
        </w:tc>
        <w:tc>
          <w:tcPr>
            <w:tcW w:w="1134" w:type="dxa"/>
            <w:shd w:val="clear" w:color="auto" w:fill="auto"/>
            <w:vAlign w:val="center"/>
          </w:tcPr>
          <w:p w14:paraId="275E88E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0B66BC4"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1512F59"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2922799"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25DC1067" w14:textId="77777777" w:rsidTr="00BE6572">
        <w:tc>
          <w:tcPr>
            <w:tcW w:w="651" w:type="dxa"/>
            <w:shd w:val="clear" w:color="auto" w:fill="auto"/>
          </w:tcPr>
          <w:p w14:paraId="0ADE8EA9"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6</w:t>
            </w:r>
          </w:p>
        </w:tc>
        <w:tc>
          <w:tcPr>
            <w:tcW w:w="4110" w:type="dxa"/>
            <w:shd w:val="clear" w:color="auto" w:fill="auto"/>
          </w:tcPr>
          <w:p w14:paraId="1713A0E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Итоговое занятие</w:t>
            </w:r>
          </w:p>
        </w:tc>
        <w:tc>
          <w:tcPr>
            <w:tcW w:w="1134" w:type="dxa"/>
            <w:shd w:val="clear" w:color="auto" w:fill="auto"/>
          </w:tcPr>
          <w:p w14:paraId="671121B3"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1746B110"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0E036EE9" w14:textId="77777777" w:rsidR="00F503DB" w:rsidRPr="00BE6572" w:rsidRDefault="00F503DB" w:rsidP="00EB6481">
            <w:pPr>
              <w:jc w:val="center"/>
              <w:rPr>
                <w:rFonts w:ascii="Times New Roman" w:hAnsi="Times New Roman" w:cs="Times New Roman"/>
                <w:color w:val="auto"/>
                <w:sz w:val="28"/>
                <w:szCs w:val="28"/>
              </w:rPr>
            </w:pPr>
          </w:p>
        </w:tc>
        <w:tc>
          <w:tcPr>
            <w:tcW w:w="958" w:type="dxa"/>
            <w:shd w:val="clear" w:color="auto" w:fill="auto"/>
          </w:tcPr>
          <w:p w14:paraId="34C287AF"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r>
      <w:tr w:rsidR="00CA1E6D" w:rsidRPr="00BE6572" w14:paraId="3CEE117B" w14:textId="77777777" w:rsidTr="00BE6572">
        <w:tc>
          <w:tcPr>
            <w:tcW w:w="651" w:type="dxa"/>
            <w:shd w:val="clear" w:color="auto" w:fill="auto"/>
          </w:tcPr>
          <w:p w14:paraId="066E125E" w14:textId="77777777" w:rsidR="00F503DB" w:rsidRPr="00BE6572" w:rsidRDefault="00F503DB" w:rsidP="00EB6481">
            <w:pPr>
              <w:rPr>
                <w:rFonts w:ascii="Times New Roman" w:hAnsi="Times New Roman"/>
                <w:b/>
                <w:i/>
                <w:sz w:val="28"/>
                <w:szCs w:val="28"/>
              </w:rPr>
            </w:pPr>
          </w:p>
        </w:tc>
        <w:tc>
          <w:tcPr>
            <w:tcW w:w="4110" w:type="dxa"/>
            <w:shd w:val="clear" w:color="auto" w:fill="auto"/>
          </w:tcPr>
          <w:p w14:paraId="47C3568C"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Всего</w:t>
            </w:r>
          </w:p>
        </w:tc>
        <w:tc>
          <w:tcPr>
            <w:tcW w:w="1134" w:type="dxa"/>
            <w:shd w:val="clear" w:color="auto" w:fill="auto"/>
          </w:tcPr>
          <w:p w14:paraId="2BDC0DC1"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3408773C"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43D315A2"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958" w:type="dxa"/>
            <w:shd w:val="clear" w:color="auto" w:fill="auto"/>
          </w:tcPr>
          <w:p w14:paraId="13F1C3B7" w14:textId="77777777" w:rsidR="00F503DB" w:rsidRPr="00AD4CBA" w:rsidRDefault="001A03F7" w:rsidP="00EB6481">
            <w:pPr>
              <w:jc w:val="center"/>
              <w:rPr>
                <w:rFonts w:ascii="Times New Roman" w:hAnsi="Times New Roman" w:cs="Times New Roman"/>
                <w:color w:val="auto"/>
                <w:sz w:val="28"/>
                <w:szCs w:val="28"/>
              </w:rPr>
            </w:pPr>
            <w:r w:rsidRPr="00AD4CBA">
              <w:rPr>
                <w:rFonts w:ascii="Times New Roman" w:hAnsi="Times New Roman" w:cs="Times New Roman"/>
                <w:color w:val="auto"/>
                <w:sz w:val="28"/>
                <w:szCs w:val="28"/>
              </w:rPr>
              <w:t>15</w:t>
            </w:r>
          </w:p>
        </w:tc>
      </w:tr>
    </w:tbl>
    <w:p w14:paraId="142178E6" w14:textId="77777777" w:rsidR="00837161" w:rsidRDefault="00837161" w:rsidP="00EB6481">
      <w:pPr>
        <w:ind w:left="450"/>
        <w:rPr>
          <w:rFonts w:ascii="Times New Roman" w:hAnsi="Times New Roman"/>
          <w:b/>
          <w:i/>
          <w:sz w:val="28"/>
          <w:szCs w:val="28"/>
        </w:rPr>
      </w:pPr>
    </w:p>
    <w:p w14:paraId="6327C188" w14:textId="77777777" w:rsidR="00EE763A" w:rsidRDefault="00EE763A" w:rsidP="00EB6481">
      <w:pPr>
        <w:pStyle w:val="21"/>
        <w:shd w:val="clear" w:color="auto" w:fill="auto"/>
        <w:spacing w:line="240" w:lineRule="auto"/>
        <w:jc w:val="center"/>
        <w:rPr>
          <w:rStyle w:val="ae"/>
          <w:rFonts w:ascii="Times New Roman" w:hAnsi="Times New Roman" w:cs="Times New Roman"/>
          <w:b/>
          <w:bCs/>
          <w:i w:val="0"/>
          <w:color w:val="auto"/>
          <w:sz w:val="28"/>
          <w:szCs w:val="28"/>
          <w:lang w:val="ru-RU"/>
        </w:rPr>
      </w:pPr>
    </w:p>
    <w:p w14:paraId="07385E2B" w14:textId="77777777" w:rsidR="00F94156" w:rsidRPr="00A50E44" w:rsidRDefault="00A50E44" w:rsidP="00EB6481">
      <w:pPr>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sidR="00F503DB">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14:paraId="18815058" w14:textId="77777777" w:rsidR="0041096A" w:rsidRPr="00381965" w:rsidRDefault="0041096A" w:rsidP="00EB6481">
      <w:pPr>
        <w:ind w:firstLine="142"/>
        <w:jc w:val="center"/>
        <w:rPr>
          <w:rFonts w:ascii="Times New Roman" w:hAnsi="Times New Roman" w:cs="Times New Roman"/>
          <w:sz w:val="28"/>
          <w:szCs w:val="28"/>
        </w:rPr>
      </w:pPr>
    </w:p>
    <w:p w14:paraId="33F406B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Аветисян</w:t>
      </w:r>
      <w:proofErr w:type="spellEnd"/>
      <w:r w:rsidRPr="0041096A">
        <w:rPr>
          <w:rFonts w:ascii="Times New Roman" w:hAnsi="Times New Roman"/>
          <w:sz w:val="28"/>
          <w:szCs w:val="28"/>
        </w:rPr>
        <w:t xml:space="preserve"> Л.Р. </w:t>
      </w:r>
      <w:proofErr w:type="spellStart"/>
      <w:r w:rsidRPr="0041096A">
        <w:rPr>
          <w:rFonts w:ascii="Times New Roman" w:hAnsi="Times New Roman"/>
          <w:sz w:val="28"/>
          <w:szCs w:val="28"/>
        </w:rPr>
        <w:t>Авагян</w:t>
      </w:r>
      <w:proofErr w:type="spellEnd"/>
      <w:r w:rsidRPr="0041096A">
        <w:rPr>
          <w:rFonts w:ascii="Times New Roman" w:hAnsi="Times New Roman"/>
          <w:sz w:val="28"/>
          <w:szCs w:val="28"/>
        </w:rPr>
        <w:t xml:space="preserve"> К.К., </w:t>
      </w:r>
      <w:proofErr w:type="spellStart"/>
      <w:r w:rsidRPr="0041096A">
        <w:rPr>
          <w:rFonts w:ascii="Times New Roman" w:hAnsi="Times New Roman"/>
          <w:sz w:val="28"/>
          <w:szCs w:val="28"/>
        </w:rPr>
        <w:t>Мкртчан</w:t>
      </w:r>
      <w:proofErr w:type="spellEnd"/>
      <w:r w:rsidRPr="0041096A">
        <w:rPr>
          <w:rFonts w:ascii="Times New Roman" w:hAnsi="Times New Roman"/>
          <w:sz w:val="28"/>
          <w:szCs w:val="28"/>
        </w:rPr>
        <w:t xml:space="preserve"> С.Г. </w:t>
      </w:r>
      <w:proofErr w:type="spellStart"/>
      <w:r w:rsidRPr="0041096A">
        <w:rPr>
          <w:rFonts w:ascii="Times New Roman" w:hAnsi="Times New Roman"/>
          <w:sz w:val="28"/>
          <w:szCs w:val="28"/>
        </w:rPr>
        <w:t>Хачикян</w:t>
      </w:r>
      <w:proofErr w:type="spellEnd"/>
      <w:r w:rsidRPr="0041096A">
        <w:rPr>
          <w:rFonts w:ascii="Times New Roman" w:hAnsi="Times New Roman"/>
          <w:sz w:val="28"/>
          <w:szCs w:val="28"/>
        </w:rPr>
        <w:t xml:space="preserve"> С.Г. Влияние фактического питания на состояние здоровья молодежи // Вопросы медицины: теория и практика: Матер. Межд. </w:t>
      </w:r>
      <w:proofErr w:type="spellStart"/>
      <w:r w:rsidRPr="0041096A">
        <w:rPr>
          <w:rFonts w:ascii="Times New Roman" w:hAnsi="Times New Roman"/>
          <w:sz w:val="28"/>
          <w:szCs w:val="28"/>
        </w:rPr>
        <w:t>заочн</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научн.практ</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конф</w:t>
      </w:r>
      <w:proofErr w:type="spellEnd"/>
      <w:r w:rsidRPr="0041096A">
        <w:rPr>
          <w:rFonts w:ascii="Times New Roman" w:hAnsi="Times New Roman"/>
          <w:sz w:val="28"/>
          <w:szCs w:val="28"/>
        </w:rPr>
        <w:t xml:space="preserve">. -Новосибирск: </w:t>
      </w:r>
      <w:proofErr w:type="spellStart"/>
      <w:r w:rsidRPr="0041096A">
        <w:rPr>
          <w:rFonts w:ascii="Times New Roman" w:hAnsi="Times New Roman"/>
          <w:sz w:val="28"/>
          <w:szCs w:val="28"/>
        </w:rPr>
        <w:t>СибАК</w:t>
      </w:r>
      <w:proofErr w:type="spellEnd"/>
      <w:r w:rsidRPr="0041096A">
        <w:rPr>
          <w:rFonts w:ascii="Times New Roman" w:hAnsi="Times New Roman"/>
          <w:sz w:val="28"/>
          <w:szCs w:val="28"/>
        </w:rPr>
        <w:t>. - 2012. - С. 111-116.</w:t>
      </w:r>
    </w:p>
    <w:p w14:paraId="33B1ECDA"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Авцин</w:t>
      </w:r>
      <w:proofErr w:type="spellEnd"/>
      <w:r w:rsidRPr="0041096A">
        <w:rPr>
          <w:sz w:val="28"/>
          <w:szCs w:val="28"/>
        </w:rPr>
        <w:t xml:space="preserve"> А.П., Жаворонков А.А., </w:t>
      </w:r>
      <w:proofErr w:type="spellStart"/>
      <w:r w:rsidRPr="0041096A">
        <w:rPr>
          <w:sz w:val="28"/>
          <w:szCs w:val="28"/>
        </w:rPr>
        <w:t>Риш</w:t>
      </w:r>
      <w:proofErr w:type="spellEnd"/>
      <w:r w:rsidRPr="0041096A">
        <w:rPr>
          <w:sz w:val="28"/>
          <w:szCs w:val="28"/>
        </w:rPr>
        <w:t xml:space="preserve"> М.А. </w:t>
      </w:r>
      <w:proofErr w:type="spellStart"/>
      <w:r w:rsidRPr="0041096A">
        <w:rPr>
          <w:sz w:val="28"/>
          <w:szCs w:val="28"/>
        </w:rPr>
        <w:t>Микроэлементозы</w:t>
      </w:r>
      <w:proofErr w:type="spellEnd"/>
      <w:r w:rsidRPr="0041096A">
        <w:rPr>
          <w:sz w:val="28"/>
          <w:szCs w:val="28"/>
        </w:rPr>
        <w:t xml:space="preserve"> человека: этиология, классификация, органопатология. – М., 1991.</w:t>
      </w:r>
    </w:p>
    <w:p w14:paraId="4BD829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3EB490F0"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14:paraId="3029229A"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Ашмарин</w:t>
      </w:r>
      <w:proofErr w:type="spellEnd"/>
      <w:r w:rsidRPr="0041096A">
        <w:rPr>
          <w:rFonts w:ascii="Times New Roman" w:hAnsi="Times New Roman" w:cs="Times New Roman"/>
          <w:color w:val="auto"/>
          <w:sz w:val="28"/>
          <w:szCs w:val="28"/>
        </w:rPr>
        <w:t xml:space="preserve"> И.П., </w:t>
      </w:r>
      <w:proofErr w:type="spellStart"/>
      <w:r w:rsidRPr="0041096A">
        <w:rPr>
          <w:rFonts w:ascii="Times New Roman" w:hAnsi="Times New Roman" w:cs="Times New Roman"/>
          <w:color w:val="auto"/>
          <w:sz w:val="28"/>
          <w:szCs w:val="28"/>
        </w:rPr>
        <w:t>Каразеева</w:t>
      </w:r>
      <w:proofErr w:type="spellEnd"/>
      <w:r w:rsidRPr="0041096A">
        <w:rPr>
          <w:rFonts w:ascii="Times New Roman" w:hAnsi="Times New Roman" w:cs="Times New Roman"/>
          <w:color w:val="auto"/>
          <w:sz w:val="28"/>
          <w:szCs w:val="28"/>
        </w:rPr>
        <w:t xml:space="preserve"> Е.П. и др. Патологическая физиология и биохимия. М.: Изд. «Экзамен», 2005. - 479 с.</w:t>
      </w:r>
    </w:p>
    <w:p w14:paraId="3521388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Бельмер</w:t>
      </w:r>
      <w:proofErr w:type="spellEnd"/>
      <w:r w:rsidRPr="0041096A">
        <w:rPr>
          <w:sz w:val="28"/>
          <w:szCs w:val="28"/>
        </w:rPr>
        <w:t xml:space="preserve"> С.В., </w:t>
      </w:r>
      <w:proofErr w:type="spellStart"/>
      <w:r w:rsidRPr="0041096A">
        <w:rPr>
          <w:sz w:val="28"/>
          <w:szCs w:val="28"/>
        </w:rPr>
        <w:t>Гасилина</w:t>
      </w:r>
      <w:proofErr w:type="spellEnd"/>
      <w:r w:rsidRPr="0041096A">
        <w:rPr>
          <w:sz w:val="28"/>
          <w:szCs w:val="28"/>
        </w:rPr>
        <w:t xml:space="preserve"> Т.В. Рациональное питание и состав кишечной микрофлоры // Вопросы детской диетологии. - 2003. - Т. 1. - № 5. - С. 17–20.</w:t>
      </w:r>
    </w:p>
    <w:p w14:paraId="56815613" w14:textId="77777777" w:rsidR="0041096A" w:rsidRPr="0041096A" w:rsidRDefault="00F147AE" w:rsidP="00EB6481">
      <w:pPr>
        <w:pStyle w:val="af5"/>
        <w:numPr>
          <w:ilvl w:val="0"/>
          <w:numId w:val="20"/>
        </w:numPr>
        <w:autoSpaceDE w:val="0"/>
        <w:autoSpaceDN w:val="0"/>
        <w:adjustRightInd w:val="0"/>
        <w:spacing w:before="0" w:beforeAutospacing="0" w:after="0" w:afterAutospacing="0"/>
        <w:jc w:val="both"/>
        <w:rPr>
          <w:sz w:val="28"/>
          <w:szCs w:val="28"/>
        </w:rPr>
      </w:pPr>
      <w:hyperlink r:id="rId35" w:history="1">
        <w:proofErr w:type="spellStart"/>
        <w:r w:rsidR="0041096A" w:rsidRPr="0041096A">
          <w:rPr>
            <w:sz w:val="28"/>
            <w:szCs w:val="28"/>
          </w:rPr>
          <w:t>Бельмер</w:t>
        </w:r>
        <w:proofErr w:type="spellEnd"/>
      </w:hyperlink>
      <w:r w:rsidR="0041096A" w:rsidRPr="0041096A">
        <w:rPr>
          <w:sz w:val="28"/>
          <w:szCs w:val="28"/>
        </w:rPr>
        <w:t xml:space="preserve"> С.В.,</w:t>
      </w:r>
      <w:hyperlink r:id="rId36" w:history="1">
        <w:r w:rsidR="0041096A" w:rsidRPr="0041096A">
          <w:rPr>
            <w:sz w:val="28"/>
            <w:szCs w:val="28"/>
          </w:rPr>
          <w:t xml:space="preserve"> </w:t>
        </w:r>
        <w:proofErr w:type="spellStart"/>
        <w:r w:rsidR="0041096A" w:rsidRPr="0041096A">
          <w:rPr>
            <w:sz w:val="28"/>
            <w:szCs w:val="28"/>
          </w:rPr>
          <w:t>Малкоч</w:t>
        </w:r>
        <w:proofErr w:type="spellEnd"/>
      </w:hyperlink>
      <w:r w:rsidR="0041096A" w:rsidRPr="0041096A">
        <w:rPr>
          <w:sz w:val="28"/>
          <w:szCs w:val="28"/>
        </w:rPr>
        <w:t xml:space="preserve"> А.В. </w:t>
      </w:r>
      <w:r w:rsidR="0041096A" w:rsidRPr="0041096A">
        <w:rPr>
          <w:bCs/>
          <w:kern w:val="36"/>
          <w:sz w:val="28"/>
          <w:szCs w:val="28"/>
        </w:rPr>
        <w:t xml:space="preserve">Кишечная микрофлора и значение </w:t>
      </w:r>
      <w:proofErr w:type="spellStart"/>
      <w:r w:rsidR="0041096A" w:rsidRPr="0041096A">
        <w:rPr>
          <w:bCs/>
          <w:kern w:val="36"/>
          <w:sz w:val="28"/>
          <w:szCs w:val="28"/>
        </w:rPr>
        <w:t>пребиотиков</w:t>
      </w:r>
      <w:proofErr w:type="spellEnd"/>
      <w:r w:rsidR="0041096A" w:rsidRPr="0041096A">
        <w:rPr>
          <w:bCs/>
          <w:kern w:val="36"/>
          <w:sz w:val="28"/>
          <w:szCs w:val="28"/>
        </w:rPr>
        <w:t xml:space="preserve"> для ее функционирования</w:t>
      </w:r>
      <w:r w:rsidR="0041096A" w:rsidRPr="0041096A">
        <w:rPr>
          <w:sz w:val="28"/>
          <w:szCs w:val="28"/>
        </w:rPr>
        <w:t xml:space="preserve"> // Лечащий врач. – 2006. - № 4. – С.60-65.</w:t>
      </w:r>
    </w:p>
    <w:p w14:paraId="3ACFECFF"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Богатырев А.Н., </w:t>
      </w:r>
      <w:proofErr w:type="spellStart"/>
      <w:r w:rsidRPr="0041096A">
        <w:rPr>
          <w:sz w:val="28"/>
          <w:szCs w:val="28"/>
        </w:rPr>
        <w:t>Пряничникова</w:t>
      </w:r>
      <w:proofErr w:type="spellEnd"/>
      <w:r w:rsidRPr="0041096A">
        <w:rPr>
          <w:sz w:val="28"/>
          <w:szCs w:val="28"/>
        </w:rPr>
        <w:t xml:space="preserve"> Н.С., Макеева И.А. Натуральные продукты питания - здоровье нации // Пищевая промышленность. - 2017. - №8. – С. 26-29.</w:t>
      </w:r>
    </w:p>
    <w:p w14:paraId="55C3C129" w14:textId="77777777" w:rsidR="0041096A" w:rsidRPr="0041096A" w:rsidRDefault="0041096A" w:rsidP="00EB6481">
      <w:pPr>
        <w:pStyle w:val="af6"/>
        <w:widowControl w:val="0"/>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41096A">
        <w:rPr>
          <w:rFonts w:ascii="Times New Roman" w:hAnsi="Times New Roman"/>
          <w:bCs/>
          <w:sz w:val="28"/>
          <w:szCs w:val="28"/>
        </w:rPr>
        <w:t>Метод.реком</w:t>
      </w:r>
      <w:proofErr w:type="spellEnd"/>
      <w:r w:rsidRPr="0041096A">
        <w:rPr>
          <w:rFonts w:ascii="Times New Roman" w:hAnsi="Times New Roman"/>
          <w:bCs/>
          <w:sz w:val="28"/>
          <w:szCs w:val="28"/>
        </w:rPr>
        <w:t xml:space="preserve">.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14:paraId="51D62985"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14:paraId="2003B52D"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proofErr w:type="spellStart"/>
      <w:r w:rsidRPr="0041096A">
        <w:rPr>
          <w:rFonts w:ascii="Times New Roman" w:eastAsia="Times New Roman" w:hAnsi="Times New Roman"/>
          <w:sz w:val="28"/>
          <w:szCs w:val="28"/>
          <w:lang w:eastAsia="ru-RU"/>
        </w:rPr>
        <w:t>Галстян</w:t>
      </w:r>
      <w:proofErr w:type="spellEnd"/>
      <w:r w:rsidRPr="0041096A">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494A3B5D"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Григорьев А.И., Григорьян Н.А. Великий сын России. К 155-летию со дня рождения и 100-летию присуждения Нобелевской премии И.П. Павлову. - М.: Наука, 2004. - 271с. </w:t>
      </w:r>
      <w:r w:rsidRPr="0041096A">
        <w:rPr>
          <w:sz w:val="28"/>
          <w:szCs w:val="28"/>
          <w:u w:val="single"/>
        </w:rPr>
        <w:t>В</w:t>
      </w:r>
      <w:r w:rsidRPr="0041096A">
        <w:rPr>
          <w:sz w:val="28"/>
          <w:szCs w:val="28"/>
        </w:rPr>
        <w:t xml:space="preserve"> </w:t>
      </w:r>
      <w:r w:rsidRPr="0041096A">
        <w:rPr>
          <w:sz w:val="28"/>
          <w:szCs w:val="28"/>
          <w:u w:val="single"/>
        </w:rPr>
        <w:t>приложении публикуются</w:t>
      </w:r>
      <w:r w:rsidRPr="0041096A">
        <w:rPr>
          <w:sz w:val="28"/>
          <w:szCs w:val="28"/>
        </w:rPr>
        <w:t xml:space="preserve"> документы из архива И.П. Павлова, </w:t>
      </w:r>
      <w:r w:rsidRPr="0041096A">
        <w:rPr>
          <w:sz w:val="28"/>
          <w:szCs w:val="28"/>
          <w:u w:val="single"/>
        </w:rPr>
        <w:t>его нобелевская речь</w:t>
      </w:r>
      <w:r w:rsidRPr="0041096A">
        <w:rPr>
          <w:sz w:val="28"/>
          <w:szCs w:val="28"/>
        </w:rPr>
        <w:t xml:space="preserve"> и программный доклад "Естествознание и мозг".</w:t>
      </w:r>
    </w:p>
    <w:p w14:paraId="3FD44B95"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proofErr w:type="spellStart"/>
      <w:r w:rsidRPr="0041096A">
        <w:rPr>
          <w:rFonts w:ascii="Times New Roman" w:eastAsia="Cambria-Bold" w:hAnsi="Times New Roman"/>
          <w:bCs/>
          <w:sz w:val="28"/>
          <w:szCs w:val="28"/>
        </w:rPr>
        <w:t>нозогеография</w:t>
      </w:r>
      <w:proofErr w:type="spellEnd"/>
      <w:r w:rsidRPr="0041096A">
        <w:rPr>
          <w:rFonts w:ascii="Times New Roman" w:eastAsia="Cambria-Bold" w:hAnsi="Times New Roman"/>
          <w:bCs/>
          <w:sz w:val="28"/>
          <w:szCs w:val="28"/>
        </w:rPr>
        <w:t xml:space="preserve"> и факторы риска болезней цивилизации (на примере </w:t>
      </w:r>
      <w:r w:rsidRPr="0041096A">
        <w:rPr>
          <w:rFonts w:ascii="Times New Roman" w:eastAsia="Cambria-Bold" w:hAnsi="Times New Roman"/>
          <w:bCs/>
          <w:sz w:val="28"/>
          <w:szCs w:val="28"/>
        </w:rPr>
        <w:lastRenderedPageBreak/>
        <w:t xml:space="preserve">заболеваний глаза и его придаточного аппарата) // </w:t>
      </w:r>
      <w:r w:rsidRPr="0041096A">
        <w:rPr>
          <w:rFonts w:ascii="Times New Roman" w:hAnsi="Times New Roman"/>
          <w:iCs/>
          <w:sz w:val="28"/>
          <w:szCs w:val="28"/>
        </w:rPr>
        <w:t xml:space="preserve">Вестник гигиены и эпидемиологии </w:t>
      </w:r>
      <w:proofErr w:type="spellStart"/>
      <w:r w:rsidRPr="0041096A">
        <w:rPr>
          <w:rFonts w:ascii="Times New Roman" w:hAnsi="Times New Roman"/>
          <w:iCs/>
          <w:sz w:val="28"/>
          <w:szCs w:val="28"/>
        </w:rPr>
        <w:t>ДонНМУ</w:t>
      </w:r>
      <w:proofErr w:type="spellEnd"/>
      <w:r w:rsidRPr="0041096A">
        <w:rPr>
          <w:rFonts w:ascii="Times New Roman" w:hAnsi="Times New Roman"/>
          <w:iCs/>
          <w:sz w:val="28"/>
          <w:szCs w:val="28"/>
        </w:rPr>
        <w:t xml:space="preserve"> им. М. Горького. – 2019. – Т. 23, № 4. – С. 353-359.</w:t>
      </w:r>
    </w:p>
    <w:p w14:paraId="4E64631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14:paraId="7C39C8D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14:paraId="4FDA9A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053C1C2"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14:paraId="783CE0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Доронин А.Ф., </w:t>
      </w:r>
      <w:proofErr w:type="spellStart"/>
      <w:r w:rsidRPr="0041096A">
        <w:rPr>
          <w:rFonts w:ascii="Times New Roman" w:hAnsi="Times New Roman"/>
          <w:sz w:val="28"/>
          <w:szCs w:val="28"/>
        </w:rPr>
        <w:t>Шендеров</w:t>
      </w:r>
      <w:proofErr w:type="spellEnd"/>
      <w:r w:rsidRPr="0041096A">
        <w:rPr>
          <w:rFonts w:ascii="Times New Roman" w:hAnsi="Times New Roman"/>
          <w:sz w:val="28"/>
          <w:szCs w:val="28"/>
        </w:rPr>
        <w:t xml:space="preserve"> Б.А. Функциональное питание. - М.: Грант. - 2002.- 296 с.</w:t>
      </w:r>
    </w:p>
    <w:p w14:paraId="5276E0D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Дубцов Г.Г. Товароведение пищевых продуктов. М. «AC</w:t>
      </w:r>
      <w:r w:rsidRPr="0041096A">
        <w:rPr>
          <w:rFonts w:ascii="Times New Roman" w:hAnsi="Times New Roman" w:cs="Times New Roman"/>
          <w:color w:val="auto"/>
          <w:sz w:val="28"/>
          <w:szCs w:val="28"/>
          <w:lang w:val="en-US"/>
        </w:rPr>
        <w:t>A</w:t>
      </w:r>
      <w:r w:rsidRPr="0041096A">
        <w:rPr>
          <w:rFonts w:ascii="Times New Roman" w:hAnsi="Times New Roman" w:cs="Times New Roman"/>
          <w:color w:val="auto"/>
          <w:sz w:val="28"/>
          <w:szCs w:val="28"/>
        </w:rPr>
        <w:t>DEM</w:t>
      </w:r>
      <w:r w:rsidRPr="0041096A">
        <w:rPr>
          <w:rFonts w:ascii="Times New Roman" w:hAnsi="Times New Roman" w:cs="Times New Roman"/>
          <w:color w:val="auto"/>
          <w:sz w:val="28"/>
          <w:szCs w:val="28"/>
          <w:lang w:val="en-US"/>
        </w:rPr>
        <w:t>I</w:t>
      </w:r>
      <w:r w:rsidRPr="0041096A">
        <w:rPr>
          <w:rFonts w:ascii="Times New Roman" w:hAnsi="Times New Roman" w:cs="Times New Roman"/>
          <w:color w:val="auto"/>
          <w:sz w:val="28"/>
          <w:szCs w:val="28"/>
        </w:rPr>
        <w:t>A». 2002. - 264c.</w:t>
      </w:r>
    </w:p>
    <w:p w14:paraId="359C685B"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14:paraId="4C5C3324"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Закревский В. В., </w:t>
      </w:r>
      <w:proofErr w:type="spellStart"/>
      <w:r w:rsidRPr="0041096A">
        <w:rPr>
          <w:sz w:val="28"/>
          <w:szCs w:val="28"/>
        </w:rPr>
        <w:t>Копчак</w:t>
      </w:r>
      <w:proofErr w:type="spellEnd"/>
      <w:r w:rsidRPr="0041096A">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0822BBE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Запруднов</w:t>
      </w:r>
      <w:proofErr w:type="spellEnd"/>
      <w:r w:rsidRPr="0041096A">
        <w:rPr>
          <w:sz w:val="28"/>
          <w:szCs w:val="28"/>
        </w:rPr>
        <w:t xml:space="preserve"> А.М., </w:t>
      </w:r>
      <w:proofErr w:type="spellStart"/>
      <w:r w:rsidRPr="0041096A">
        <w:rPr>
          <w:sz w:val="28"/>
          <w:szCs w:val="28"/>
        </w:rPr>
        <w:t>Мазанкова</w:t>
      </w:r>
      <w:proofErr w:type="spellEnd"/>
      <w:r w:rsidRPr="0041096A">
        <w:rPr>
          <w:sz w:val="28"/>
          <w:szCs w:val="28"/>
        </w:rPr>
        <w:t xml:space="preserve"> Л.Н. Микробная флора кишечника и пробиотики: Методическое пособие. - М., 2001. - 32с.</w:t>
      </w:r>
    </w:p>
    <w:p w14:paraId="378E6B6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14:paraId="6DBA0409"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14:paraId="1439B6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14:paraId="0508B54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14:paraId="3A1E7DD8"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Зулькарнаев</w:t>
      </w:r>
      <w:proofErr w:type="spellEnd"/>
      <w:r w:rsidRPr="0041096A">
        <w:rPr>
          <w:rFonts w:ascii="Times New Roman" w:hAnsi="Times New Roman"/>
          <w:sz w:val="28"/>
          <w:szCs w:val="28"/>
        </w:rPr>
        <w:t xml:space="preserve"> Т.Р., </w:t>
      </w:r>
      <w:proofErr w:type="spellStart"/>
      <w:r w:rsidRPr="0041096A">
        <w:rPr>
          <w:rFonts w:ascii="Times New Roman" w:hAnsi="Times New Roman"/>
          <w:sz w:val="28"/>
          <w:szCs w:val="28"/>
        </w:rPr>
        <w:t>Мурысева</w:t>
      </w:r>
      <w:proofErr w:type="spellEnd"/>
      <w:r w:rsidRPr="0041096A">
        <w:rPr>
          <w:rFonts w:ascii="Times New Roman" w:hAnsi="Times New Roman"/>
          <w:sz w:val="28"/>
          <w:szCs w:val="28"/>
        </w:rPr>
        <w:t xml:space="preserve"> Е.Н., Тюрина О.В., </w:t>
      </w:r>
      <w:proofErr w:type="spellStart"/>
      <w:r w:rsidRPr="0041096A">
        <w:rPr>
          <w:rFonts w:ascii="Times New Roman" w:hAnsi="Times New Roman"/>
          <w:sz w:val="28"/>
          <w:szCs w:val="28"/>
        </w:rPr>
        <w:t>Зулькарнаева</w:t>
      </w:r>
      <w:proofErr w:type="spellEnd"/>
      <w:r w:rsidRPr="0041096A">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14:paraId="3ECE8B4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14:paraId="14C20B65"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Исаев В.А. Незаменимые факторы питания и их физиологическая роль. - М. ЗАО МИР и СОГЛАСИЕ. 2008. – 257с.</w:t>
      </w:r>
    </w:p>
    <w:p w14:paraId="733BEB0B"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lastRenderedPageBreak/>
        <w:t xml:space="preserve"> Исаев В.А. Физиологические аспекты здорового образа жизни. М. ЗАО МИР и СОГЛАСИЕ. - 2013. – 156с.</w:t>
      </w:r>
    </w:p>
    <w:p w14:paraId="5CB4FE87"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Кайшев</w:t>
      </w:r>
      <w:proofErr w:type="spellEnd"/>
      <w:r w:rsidRPr="0041096A">
        <w:rPr>
          <w:rFonts w:ascii="Times New Roman" w:hAnsi="Times New Roman"/>
          <w:sz w:val="28"/>
          <w:szCs w:val="28"/>
        </w:rPr>
        <w:t xml:space="preserve">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14:paraId="269572DC"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Рисник</w:t>
      </w:r>
      <w:proofErr w:type="spellEnd"/>
      <w:r w:rsidRPr="0041096A">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4E643863"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Намазова</w:t>
      </w:r>
      <w:proofErr w:type="spellEnd"/>
      <w:r w:rsidRPr="0041096A">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14:paraId="75D41F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Койнова</w:t>
      </w:r>
      <w:proofErr w:type="spellEnd"/>
      <w:r w:rsidRPr="0041096A">
        <w:rPr>
          <w:rFonts w:ascii="Times New Roman" w:hAnsi="Times New Roman"/>
          <w:sz w:val="28"/>
          <w:szCs w:val="28"/>
        </w:rPr>
        <w:t xml:space="preserve"> А.Н. Индустрия пищевых добавок: состояние и перспективы развития // Пищевая индустрия. – 2019. - № 3 (41). – С. 36-39.</w:t>
      </w:r>
    </w:p>
    <w:p w14:paraId="65C2D2E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Коновалов К.Л., </w:t>
      </w:r>
      <w:proofErr w:type="spellStart"/>
      <w:r w:rsidRPr="0041096A">
        <w:rPr>
          <w:sz w:val="28"/>
          <w:szCs w:val="28"/>
        </w:rPr>
        <w:t>Шулбаева</w:t>
      </w:r>
      <w:proofErr w:type="spellEnd"/>
      <w:r w:rsidRPr="0041096A">
        <w:rPr>
          <w:sz w:val="28"/>
          <w:szCs w:val="28"/>
        </w:rPr>
        <w:t xml:space="preserve"> М.Т., Мусина О.Н. Пищевые вещества животного и растительного происхождения для здорового питания // Пищевая промышленность. - 2008. - №8. - С. 10-12.</w:t>
      </w:r>
    </w:p>
    <w:p w14:paraId="7E21A5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Коротько</w:t>
      </w:r>
      <w:proofErr w:type="spellEnd"/>
      <w:r w:rsidRPr="0041096A">
        <w:rPr>
          <w:sz w:val="28"/>
          <w:szCs w:val="28"/>
        </w:rPr>
        <w:t xml:space="preserve"> Г. Ф. Физиология системы пищеварения: Монография. – Краснодар, 2009. 608с.</w:t>
      </w:r>
    </w:p>
    <w:p w14:paraId="6BCEB24A"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14:paraId="739AB9E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14:paraId="11DA4728"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Куприц</w:t>
      </w:r>
      <w:proofErr w:type="spellEnd"/>
      <w:r w:rsidRPr="0041096A">
        <w:rPr>
          <w:sz w:val="28"/>
          <w:szCs w:val="28"/>
        </w:rPr>
        <w:t xml:space="preserve"> В. А., </w:t>
      </w:r>
      <w:proofErr w:type="spellStart"/>
      <w:r w:rsidRPr="0041096A">
        <w:rPr>
          <w:sz w:val="28"/>
          <w:szCs w:val="28"/>
        </w:rPr>
        <w:t>Чмыхалова</w:t>
      </w:r>
      <w:proofErr w:type="spellEnd"/>
      <w:r w:rsidRPr="0041096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14:paraId="7DE88F9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Ларионова Т.К., Бакиров А.Б., </w:t>
      </w:r>
      <w:proofErr w:type="spellStart"/>
      <w:r w:rsidRPr="0041096A">
        <w:rPr>
          <w:sz w:val="28"/>
          <w:szCs w:val="28"/>
        </w:rPr>
        <w:t>Даукаев</w:t>
      </w:r>
      <w:proofErr w:type="spellEnd"/>
      <w:r w:rsidRPr="0041096A">
        <w:rPr>
          <w:sz w:val="28"/>
          <w:szCs w:val="28"/>
        </w:rPr>
        <w:t xml:space="preserve"> Р.А. Оценка питания взрослого населения Республики Башкортостан // Вопросы питания. - 2018. - №5. –С. 37-42.</w:t>
      </w:r>
    </w:p>
    <w:p w14:paraId="5DD9675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785DC27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Литвинова О.С. Структура питания населения Российской Федерации. Гигиеническая оценка // </w:t>
      </w:r>
      <w:proofErr w:type="spellStart"/>
      <w:r w:rsidRPr="0041096A">
        <w:rPr>
          <w:rFonts w:ascii="Times New Roman" w:hAnsi="Times New Roman"/>
          <w:sz w:val="28"/>
          <w:szCs w:val="28"/>
        </w:rPr>
        <w:t>ЗНиСО</w:t>
      </w:r>
      <w:proofErr w:type="spellEnd"/>
      <w:r w:rsidRPr="0041096A">
        <w:rPr>
          <w:rFonts w:ascii="Times New Roman" w:hAnsi="Times New Roman"/>
          <w:sz w:val="28"/>
          <w:szCs w:val="28"/>
        </w:rPr>
        <w:t>. - 2016. - №5 (278). – С. 11-14.</w:t>
      </w:r>
    </w:p>
    <w:p w14:paraId="3FFAAEAB"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Мазанкова</w:t>
      </w:r>
      <w:proofErr w:type="spellEnd"/>
      <w:r w:rsidRPr="0041096A">
        <w:rPr>
          <w:sz w:val="28"/>
          <w:szCs w:val="28"/>
        </w:rPr>
        <w:t xml:space="preserve"> Л.Н., Лыкова Е.А. Пробиотики: характеристика препаратов и выбор в педиатрической практике // Детские инфекции. - 2004. - №1. – С.18-23.</w:t>
      </w:r>
    </w:p>
    <w:p w14:paraId="0F0BA2C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Матюхина З.П. Основы физиологии питания, гигиены и санитарии. - М.: Изд. «Академия», 2003. - 184 с.</w:t>
      </w:r>
    </w:p>
    <w:p w14:paraId="4C7058CD"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14:paraId="0D0B8645" w14:textId="77777777" w:rsidR="001057EF" w:rsidRPr="00515436" w:rsidRDefault="001057EF" w:rsidP="00EB6481">
      <w:pPr>
        <w:pStyle w:val="af5"/>
        <w:numPr>
          <w:ilvl w:val="0"/>
          <w:numId w:val="20"/>
        </w:numPr>
        <w:spacing w:before="0" w:beforeAutospacing="0" w:after="0" w:afterAutospacing="0"/>
        <w:jc w:val="both"/>
        <w:rPr>
          <w:sz w:val="28"/>
          <w:szCs w:val="28"/>
        </w:rPr>
      </w:pPr>
      <w:r w:rsidRPr="00515436">
        <w:rPr>
          <w:sz w:val="28"/>
          <w:szCs w:val="28"/>
        </w:rPr>
        <w:lastRenderedPageBreak/>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14:paraId="0E2AB7B9"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Моисеенко М.С., </w:t>
      </w:r>
      <w:proofErr w:type="spellStart"/>
      <w:r w:rsidRPr="0041096A">
        <w:rPr>
          <w:rFonts w:ascii="Times New Roman" w:hAnsi="Times New Roman"/>
          <w:sz w:val="28"/>
          <w:szCs w:val="28"/>
        </w:rPr>
        <w:t>Мукатова</w:t>
      </w:r>
      <w:proofErr w:type="spellEnd"/>
      <w:r w:rsidRPr="0041096A">
        <w:rPr>
          <w:rFonts w:ascii="Times New Roman" w:hAnsi="Times New Roman"/>
          <w:sz w:val="28"/>
          <w:szCs w:val="28"/>
        </w:rPr>
        <w:t xml:space="preserve"> М.Д. Пищевые продукты питания функциональной направленности и их назначение // Вестник АГТУ. Серия: Рыбное хозяйство. - 2019. - №1. – С. 145-152.</w:t>
      </w:r>
    </w:p>
    <w:p w14:paraId="17D6DF98"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14:paraId="294C843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14:paraId="7778FC1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Осипова И. Г., </w:t>
      </w:r>
      <w:proofErr w:type="spellStart"/>
      <w:r w:rsidRPr="0041096A">
        <w:rPr>
          <w:sz w:val="28"/>
          <w:szCs w:val="28"/>
        </w:rPr>
        <w:t>Евлашкина</w:t>
      </w:r>
      <w:proofErr w:type="spellEnd"/>
      <w:r w:rsidRPr="0041096A">
        <w:rPr>
          <w:sz w:val="28"/>
          <w:szCs w:val="28"/>
        </w:rPr>
        <w:t xml:space="preserve"> В. Ф., </w:t>
      </w:r>
      <w:proofErr w:type="spellStart"/>
      <w:r w:rsidRPr="0041096A">
        <w:rPr>
          <w:sz w:val="28"/>
          <w:szCs w:val="28"/>
        </w:rPr>
        <w:t>Сакаева</w:t>
      </w:r>
      <w:proofErr w:type="spellEnd"/>
      <w:r w:rsidRPr="0041096A">
        <w:rPr>
          <w:sz w:val="28"/>
          <w:szCs w:val="28"/>
        </w:rPr>
        <w:t xml:space="preserve"> И. В., </w:t>
      </w:r>
      <w:proofErr w:type="spellStart"/>
      <w:r w:rsidRPr="0041096A">
        <w:rPr>
          <w:sz w:val="28"/>
          <w:szCs w:val="28"/>
        </w:rPr>
        <w:t>Саканян</w:t>
      </w:r>
      <w:proofErr w:type="spellEnd"/>
      <w:r w:rsidRPr="0041096A">
        <w:rPr>
          <w:sz w:val="28"/>
          <w:szCs w:val="28"/>
        </w:rPr>
        <w:t xml:space="preserve">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14:paraId="776BA41E"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14:paraId="778401B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14:paraId="1E42BC3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14:paraId="013AA79B"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14:paraId="423C85D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 М. О некоторых приоритетах науки о питании // </w:t>
      </w:r>
      <w:proofErr w:type="spellStart"/>
      <w:r w:rsidRPr="0041096A">
        <w:rPr>
          <w:rFonts w:ascii="Times New Roman" w:hAnsi="Times New Roman"/>
          <w:sz w:val="28"/>
          <w:szCs w:val="28"/>
        </w:rPr>
        <w:t>Ползуновский</w:t>
      </w:r>
      <w:proofErr w:type="spellEnd"/>
      <w:r w:rsidRPr="0041096A">
        <w:rPr>
          <w:rFonts w:ascii="Times New Roman" w:hAnsi="Times New Roman"/>
          <w:sz w:val="28"/>
          <w:szCs w:val="28"/>
        </w:rPr>
        <w:t xml:space="preserve"> вестник. – 2011. – №. 3/2. – С. 7-22.</w:t>
      </w:r>
    </w:p>
    <w:p w14:paraId="26E6E96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В.М. Эволюция питания и формирование </w:t>
      </w:r>
      <w:proofErr w:type="spellStart"/>
      <w:r w:rsidRPr="0041096A">
        <w:rPr>
          <w:rFonts w:ascii="Times New Roman" w:hAnsi="Times New Roman"/>
          <w:sz w:val="28"/>
          <w:szCs w:val="28"/>
        </w:rPr>
        <w:t>нутриома</w:t>
      </w:r>
      <w:proofErr w:type="spellEnd"/>
      <w:r w:rsidRPr="0041096A">
        <w:rPr>
          <w:rFonts w:ascii="Times New Roman" w:hAnsi="Times New Roman"/>
          <w:sz w:val="28"/>
          <w:szCs w:val="28"/>
        </w:rPr>
        <w:t xml:space="preserve"> современного человека // Индустрия питания (</w:t>
      </w:r>
      <w:proofErr w:type="spellStart"/>
      <w:r w:rsidRPr="0041096A">
        <w:rPr>
          <w:rFonts w:ascii="Times New Roman" w:hAnsi="Times New Roman"/>
          <w:sz w:val="28"/>
          <w:szCs w:val="28"/>
        </w:rPr>
        <w:t>Food</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industry</w:t>
      </w:r>
      <w:proofErr w:type="spellEnd"/>
      <w:r w:rsidRPr="0041096A">
        <w:rPr>
          <w:rFonts w:ascii="Times New Roman" w:hAnsi="Times New Roman"/>
          <w:sz w:val="28"/>
          <w:szCs w:val="28"/>
        </w:rPr>
        <w:t>). - 2017.- №3 (4). – С.5-12.</w:t>
      </w:r>
    </w:p>
    <w:p w14:paraId="03954CD2"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14:paraId="11B0C871"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w:t>
      </w:r>
      <w:proofErr w:type="spellStart"/>
      <w:r w:rsidRPr="0041096A">
        <w:rPr>
          <w:rFonts w:ascii="Times New Roman" w:hAnsi="Times New Roman"/>
          <w:sz w:val="28"/>
          <w:szCs w:val="28"/>
          <w:shd w:val="clear" w:color="auto" w:fill="FFFFFF"/>
        </w:rPr>
        <w:t>Брыксина</w:t>
      </w:r>
      <w:proofErr w:type="spellEnd"/>
      <w:r w:rsidRPr="0041096A">
        <w:rPr>
          <w:rFonts w:ascii="Times New Roman" w:hAnsi="Times New Roman"/>
          <w:sz w:val="28"/>
          <w:szCs w:val="28"/>
          <w:shd w:val="clear" w:color="auto" w:fill="FFFFFF"/>
        </w:rPr>
        <w:t xml:space="preserve"> К.В., </w:t>
      </w:r>
      <w:proofErr w:type="spellStart"/>
      <w:r w:rsidRPr="0041096A">
        <w:rPr>
          <w:rFonts w:ascii="Times New Roman" w:hAnsi="Times New Roman"/>
          <w:sz w:val="28"/>
          <w:szCs w:val="28"/>
          <w:shd w:val="clear" w:color="auto" w:fill="FFFFFF"/>
        </w:rPr>
        <w:t>Борзикова</w:t>
      </w:r>
      <w:proofErr w:type="spellEnd"/>
      <w:r w:rsidRPr="0041096A">
        <w:rPr>
          <w:rFonts w:ascii="Times New Roman" w:hAnsi="Times New Roman"/>
          <w:sz w:val="28"/>
          <w:szCs w:val="28"/>
          <w:shd w:val="clear" w:color="auto" w:fill="FFFFFF"/>
        </w:rPr>
        <w:t xml:space="preserve">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14:paraId="46065AB6"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14:paraId="7CD2D2C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Очерки об адаптационном синдроме. - М., 1960 . </w:t>
      </w:r>
    </w:p>
    <w:p w14:paraId="3EED1441"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Стресс без дистресса. - М., 1979. </w:t>
      </w:r>
    </w:p>
    <w:p w14:paraId="282ED41C" w14:textId="77777777" w:rsidR="00073B2B" w:rsidRDefault="00073B2B"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278C0F7D" w14:textId="77777777" w:rsidR="00073B2B" w:rsidRPr="00073B2B" w:rsidRDefault="00073B2B" w:rsidP="00EB6481">
      <w:pPr>
        <w:numPr>
          <w:ilvl w:val="0"/>
          <w:numId w:val="20"/>
        </w:numPr>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433AF5AB"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Тармаева</w:t>
      </w:r>
      <w:proofErr w:type="spellEnd"/>
      <w:r w:rsidRPr="0041096A">
        <w:rPr>
          <w:sz w:val="28"/>
          <w:szCs w:val="28"/>
        </w:rPr>
        <w:t xml:space="preserve"> И.Ю, </w:t>
      </w:r>
      <w:proofErr w:type="spellStart"/>
      <w:r w:rsidRPr="0041096A">
        <w:rPr>
          <w:sz w:val="28"/>
          <w:szCs w:val="28"/>
        </w:rPr>
        <w:t>Цыренжапова</w:t>
      </w:r>
      <w:proofErr w:type="spellEnd"/>
      <w:r w:rsidRPr="0041096A">
        <w:rPr>
          <w:sz w:val="28"/>
          <w:szCs w:val="28"/>
        </w:rPr>
        <w:t xml:space="preserve"> Н.А., </w:t>
      </w:r>
      <w:proofErr w:type="spellStart"/>
      <w:r w:rsidRPr="0041096A">
        <w:rPr>
          <w:sz w:val="28"/>
          <w:szCs w:val="28"/>
        </w:rPr>
        <w:t>Боева</w:t>
      </w:r>
      <w:proofErr w:type="spellEnd"/>
      <w:r w:rsidRPr="0041096A">
        <w:rPr>
          <w:sz w:val="28"/>
          <w:szCs w:val="28"/>
        </w:rPr>
        <w:t xml:space="preserve"> А.В. Содержание макро- и микроэлементов в рационе питания детей / Бюллетень ВСНЦ СО РАМН. - 2013.- №3. – С. 140-143.</w:t>
      </w:r>
    </w:p>
    <w:p w14:paraId="47EF70FF"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Тармаева</w:t>
      </w:r>
      <w:proofErr w:type="spellEnd"/>
      <w:r w:rsidRPr="0041096A">
        <w:rPr>
          <w:rFonts w:ascii="Times New Roman" w:hAnsi="Times New Roman"/>
          <w:sz w:val="28"/>
          <w:szCs w:val="28"/>
        </w:rPr>
        <w:t xml:space="preserve"> И.Ю., Ефимова Н.В., </w:t>
      </w:r>
      <w:proofErr w:type="spellStart"/>
      <w:r w:rsidRPr="0041096A">
        <w:rPr>
          <w:rFonts w:ascii="Times New Roman" w:hAnsi="Times New Roman"/>
          <w:sz w:val="28"/>
          <w:szCs w:val="28"/>
        </w:rPr>
        <w:t>Баглушкина</w:t>
      </w:r>
      <w:proofErr w:type="spellEnd"/>
      <w:r w:rsidRPr="0041096A">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47CEB23D"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5F98B290"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Тутельян</w:t>
      </w:r>
      <w:proofErr w:type="spellEnd"/>
      <w:r w:rsidRPr="0041096A">
        <w:rPr>
          <w:sz w:val="28"/>
          <w:szCs w:val="28"/>
        </w:rPr>
        <w:t xml:space="preserve"> В.А., </w:t>
      </w:r>
      <w:proofErr w:type="spellStart"/>
      <w:r w:rsidRPr="0041096A">
        <w:rPr>
          <w:sz w:val="28"/>
          <w:szCs w:val="28"/>
        </w:rPr>
        <w:t>Позняковский</w:t>
      </w:r>
      <w:proofErr w:type="spellEnd"/>
      <w:r w:rsidRPr="0041096A">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00072771"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Тутельян</w:t>
      </w:r>
      <w:proofErr w:type="spellEnd"/>
      <w:r w:rsidRPr="0041096A">
        <w:rPr>
          <w:rFonts w:ascii="Times New Roman" w:hAnsi="Times New Roman" w:cs="Times New Roman"/>
          <w:color w:val="auto"/>
          <w:sz w:val="28"/>
          <w:szCs w:val="28"/>
        </w:rPr>
        <w:t xml:space="preserve"> В.А., Самсонов М.А., </w:t>
      </w:r>
      <w:proofErr w:type="spellStart"/>
      <w:r w:rsidRPr="0041096A">
        <w:rPr>
          <w:rFonts w:ascii="Times New Roman" w:hAnsi="Times New Roman" w:cs="Times New Roman"/>
          <w:color w:val="auto"/>
          <w:sz w:val="28"/>
          <w:szCs w:val="28"/>
        </w:rPr>
        <w:t>Левачев</w:t>
      </w:r>
      <w:proofErr w:type="spellEnd"/>
      <w:r w:rsidRPr="0041096A">
        <w:rPr>
          <w:rFonts w:ascii="Times New Roman" w:hAnsi="Times New Roman" w:cs="Times New Roman"/>
          <w:color w:val="auto"/>
          <w:sz w:val="28"/>
          <w:szCs w:val="28"/>
        </w:rPr>
        <w:t xml:space="preserve"> М.М., </w:t>
      </w:r>
      <w:proofErr w:type="spellStart"/>
      <w:r w:rsidRPr="0041096A">
        <w:rPr>
          <w:rFonts w:ascii="Times New Roman" w:hAnsi="Times New Roman" w:cs="Times New Roman"/>
          <w:color w:val="auto"/>
          <w:sz w:val="28"/>
          <w:szCs w:val="28"/>
        </w:rPr>
        <w:t>Погожева</w:t>
      </w:r>
      <w:proofErr w:type="spellEnd"/>
      <w:r w:rsidRPr="0041096A">
        <w:rPr>
          <w:rFonts w:ascii="Times New Roman" w:hAnsi="Times New Roman" w:cs="Times New Roman"/>
          <w:color w:val="auto"/>
          <w:sz w:val="28"/>
          <w:szCs w:val="28"/>
        </w:rPr>
        <w:t xml:space="preserve"> А.В., Исаев В.А. Применение растительных и животных источников ПНЖК в диетотерапии сердечно-сосудистых больных. М.: Институт питания, РАМН, 1999, 20 с.</w:t>
      </w:r>
    </w:p>
    <w:p w14:paraId="2D80C775"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Уголев</w:t>
      </w:r>
      <w:proofErr w:type="spellEnd"/>
      <w:r w:rsidRPr="0041096A">
        <w:rPr>
          <w:sz w:val="28"/>
          <w:szCs w:val="28"/>
        </w:rPr>
        <w:t xml:space="preserve"> А. М. и др. Теория адекватного питания и трофология. – М. - 1991. – 247 с.</w:t>
      </w:r>
    </w:p>
    <w:p w14:paraId="4070B03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Хавкин А.И., Блат С.Ф. Микробиоценоз кишечника и иммунитет // Рос. вестник </w:t>
      </w:r>
      <w:proofErr w:type="spellStart"/>
      <w:r w:rsidRPr="0041096A">
        <w:rPr>
          <w:sz w:val="28"/>
          <w:szCs w:val="28"/>
        </w:rPr>
        <w:t>перинатол</w:t>
      </w:r>
      <w:proofErr w:type="spellEnd"/>
      <w:r w:rsidRPr="0041096A">
        <w:rPr>
          <w:sz w:val="28"/>
          <w:szCs w:val="28"/>
        </w:rPr>
        <w:t xml:space="preserve">. и </w:t>
      </w:r>
      <w:proofErr w:type="spellStart"/>
      <w:r w:rsidRPr="0041096A">
        <w:rPr>
          <w:sz w:val="28"/>
          <w:szCs w:val="28"/>
        </w:rPr>
        <w:t>педиат</w:t>
      </w:r>
      <w:proofErr w:type="spellEnd"/>
      <w:r w:rsidRPr="0041096A">
        <w:rPr>
          <w:sz w:val="28"/>
          <w:szCs w:val="28"/>
        </w:rPr>
        <w:t>. - 2011. - №1. – С. 66-72.</w:t>
      </w:r>
    </w:p>
    <w:p w14:paraId="3E24235D"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Хорошилова И.А., Гранитов В.М. Про- и </w:t>
      </w:r>
      <w:proofErr w:type="spellStart"/>
      <w:r w:rsidRPr="0041096A">
        <w:rPr>
          <w:sz w:val="28"/>
          <w:szCs w:val="28"/>
        </w:rPr>
        <w:t>пребиотики</w:t>
      </w:r>
      <w:proofErr w:type="spellEnd"/>
      <w:r w:rsidRPr="0041096A">
        <w:rPr>
          <w:sz w:val="28"/>
          <w:szCs w:val="28"/>
        </w:rPr>
        <w:t xml:space="preserve"> в лечении инфекционных поражений кишечника // Бюллетень медицинской науки. 2016. - №1 (5). – С. 20-24.</w:t>
      </w:r>
    </w:p>
    <w:p w14:paraId="0B6D7F47"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14:paraId="02B88E21"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w:t>
      </w:r>
      <w:proofErr w:type="spellStart"/>
      <w:r w:rsidRPr="0041096A">
        <w:rPr>
          <w:sz w:val="28"/>
          <w:szCs w:val="28"/>
        </w:rPr>
        <w:t>вестн</w:t>
      </w:r>
      <w:proofErr w:type="spellEnd"/>
      <w:r w:rsidRPr="0041096A">
        <w:rPr>
          <w:sz w:val="28"/>
          <w:szCs w:val="28"/>
        </w:rPr>
        <w:t>. им. акад. И.П. Павлова. - 2014. - №2. – С. 94-97.</w:t>
      </w:r>
    </w:p>
    <w:p w14:paraId="7D31387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Шарховский</w:t>
      </w:r>
      <w:proofErr w:type="spellEnd"/>
      <w:r w:rsidRPr="0041096A">
        <w:rPr>
          <w:rFonts w:ascii="Times New Roman" w:hAnsi="Times New Roman" w:cs="Times New Roman"/>
          <w:color w:val="auto"/>
          <w:sz w:val="28"/>
          <w:szCs w:val="28"/>
        </w:rPr>
        <w:t xml:space="preserve"> Е.К. Гигиена продовольственных товаров. М. «Новое Знание». 2003. – 262с.</w:t>
      </w:r>
    </w:p>
    <w:p w14:paraId="64501B13"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Штенская</w:t>
      </w:r>
      <w:proofErr w:type="spellEnd"/>
      <w:r w:rsidRPr="0041096A">
        <w:rPr>
          <w:sz w:val="28"/>
          <w:szCs w:val="28"/>
        </w:rPr>
        <w:t xml:space="preserve"> О. А., Артюхова С. И. Роль БАДов в восстановлении микрофлоры ЖКТ при антибиотикотерапии // </w:t>
      </w:r>
      <w:proofErr w:type="spellStart"/>
      <w:r w:rsidRPr="0041096A">
        <w:rPr>
          <w:sz w:val="28"/>
          <w:szCs w:val="28"/>
        </w:rPr>
        <w:t>ОмГТУ</w:t>
      </w:r>
      <w:proofErr w:type="spellEnd"/>
      <w:r w:rsidRPr="0041096A">
        <w:rPr>
          <w:sz w:val="28"/>
          <w:szCs w:val="28"/>
        </w:rPr>
        <w:t>. - 2012. - №5. – 4 с.</w:t>
      </w:r>
    </w:p>
    <w:p w14:paraId="702BA3C2"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bCs/>
          <w:sz w:val="28"/>
          <w:szCs w:val="28"/>
          <w:lang w:val="en-US"/>
        </w:rPr>
        <w:t xml:space="preserve">Les prix Nobel </w:t>
      </w:r>
      <w:proofErr w:type="spellStart"/>
      <w:r w:rsidRPr="0041096A">
        <w:rPr>
          <w:bCs/>
          <w:sz w:val="28"/>
          <w:szCs w:val="28"/>
          <w:lang w:val="en-US"/>
        </w:rPr>
        <w:t>en</w:t>
      </w:r>
      <w:proofErr w:type="spellEnd"/>
      <w:r w:rsidRPr="0041096A">
        <w:rPr>
          <w:bCs/>
          <w:sz w:val="28"/>
          <w:szCs w:val="28"/>
          <w:lang w:val="en-US"/>
        </w:rPr>
        <w:t xml:space="preserve">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14:paraId="55362CFB" w14:textId="77777777" w:rsidR="00C25641" w:rsidRDefault="00C25641" w:rsidP="00EB6481">
      <w:pPr>
        <w:jc w:val="center"/>
        <w:rPr>
          <w:rFonts w:ascii="Times New Roman" w:hAnsi="Times New Roman" w:cs="Times New Roman"/>
          <w:color w:val="auto"/>
          <w:sz w:val="28"/>
          <w:szCs w:val="28"/>
        </w:rPr>
      </w:pPr>
    </w:p>
    <w:p w14:paraId="1A687B6B" w14:textId="77777777" w:rsidR="00C25641" w:rsidRDefault="00417DC2" w:rsidP="00EB6481">
      <w:pPr>
        <w:jc w:val="right"/>
        <w:rPr>
          <w:rFonts w:ascii="Times New Roman" w:hAnsi="Times New Roman" w:cs="Times New Roman"/>
          <w:color w:val="auto"/>
          <w:sz w:val="28"/>
          <w:szCs w:val="28"/>
        </w:rPr>
      </w:pPr>
      <w:r>
        <w:rPr>
          <w:rFonts w:ascii="Times New Roman" w:hAnsi="Times New Roman" w:cs="Times New Roman"/>
          <w:color w:val="auto"/>
          <w:sz w:val="28"/>
          <w:szCs w:val="28"/>
        </w:rPr>
        <w:br w:type="page"/>
      </w:r>
      <w:r w:rsidR="00C25641">
        <w:rPr>
          <w:rFonts w:ascii="Times New Roman" w:hAnsi="Times New Roman" w:cs="Times New Roman"/>
          <w:color w:val="auto"/>
          <w:sz w:val="28"/>
          <w:szCs w:val="28"/>
        </w:rPr>
        <w:lastRenderedPageBreak/>
        <w:t>Приложение 1.</w:t>
      </w:r>
    </w:p>
    <w:p w14:paraId="3553705E" w14:textId="77777777" w:rsidR="007E7EC1" w:rsidRPr="007E7EC1" w:rsidRDefault="007E7EC1" w:rsidP="00EB6481">
      <w:pPr>
        <w:jc w:val="center"/>
        <w:rPr>
          <w:rFonts w:ascii="Times New Roman" w:hAnsi="Times New Roman" w:cs="Times New Roman"/>
          <w:b/>
          <w:color w:val="auto"/>
          <w:sz w:val="28"/>
          <w:szCs w:val="28"/>
        </w:rPr>
      </w:pPr>
      <w:r w:rsidRPr="007E7EC1">
        <w:rPr>
          <w:rFonts w:ascii="Times New Roman" w:hAnsi="Times New Roman" w:cs="Times New Roman"/>
          <w:b/>
          <w:color w:val="auto"/>
          <w:sz w:val="28"/>
          <w:szCs w:val="28"/>
        </w:rPr>
        <w:t>Наглядные материалы (рисунки и таблицы)</w:t>
      </w:r>
    </w:p>
    <w:p w14:paraId="5D0A9E56" w14:textId="77777777" w:rsidR="00B70D3B" w:rsidRDefault="00EB6481" w:rsidP="00EB6481">
      <w:pPr>
        <w:jc w:val="center"/>
        <w:rPr>
          <w:noProof/>
        </w:rPr>
      </w:pPr>
      <w:r w:rsidRPr="00DF09CA">
        <w:rPr>
          <w:noProof/>
        </w:rPr>
        <w:drawing>
          <wp:inline distT="0" distB="0" distL="0" distR="0" wp14:anchorId="783A9D95" wp14:editId="7BBC5097">
            <wp:extent cx="4781550" cy="28479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1550" cy="2847975"/>
                    </a:xfrm>
                    <a:prstGeom prst="rect">
                      <a:avLst/>
                    </a:prstGeom>
                    <a:noFill/>
                    <a:ln>
                      <a:noFill/>
                    </a:ln>
                  </pic:spPr>
                </pic:pic>
              </a:graphicData>
            </a:graphic>
          </wp:inline>
        </w:drawing>
      </w:r>
    </w:p>
    <w:p w14:paraId="7B69416D"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Рисунок.-1. Численность обучающихся в общеобразовательных организациях по РФ в динамике за 2012-2019 гг.</w:t>
      </w:r>
    </w:p>
    <w:p w14:paraId="0FFFD9ED" w14:textId="77777777" w:rsidR="00B70D3B" w:rsidRDefault="00B70D3B" w:rsidP="00EB6481">
      <w:pPr>
        <w:rPr>
          <w:noProof/>
        </w:rPr>
      </w:pPr>
    </w:p>
    <w:p w14:paraId="65581F27"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1.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 в общеобразовательных организациях</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00B01501" w14:textId="77777777" w:rsidR="00B70D3B" w:rsidRDefault="00EB6481" w:rsidP="00EB6481">
      <w:pPr>
        <w:jc w:val="center"/>
        <w:rPr>
          <w:noProof/>
        </w:rPr>
      </w:pPr>
      <w:r w:rsidRPr="00DF09CA">
        <w:rPr>
          <w:noProof/>
        </w:rPr>
        <w:drawing>
          <wp:inline distT="0" distB="0" distL="0" distR="0" wp14:anchorId="026CAD9D" wp14:editId="1E4D2426">
            <wp:extent cx="5943600" cy="188595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885950"/>
                    </a:xfrm>
                    <a:prstGeom prst="rect">
                      <a:avLst/>
                    </a:prstGeom>
                    <a:noFill/>
                    <a:ln>
                      <a:noFill/>
                    </a:ln>
                  </pic:spPr>
                </pic:pic>
              </a:graphicData>
            </a:graphic>
          </wp:inline>
        </w:drawing>
      </w:r>
    </w:p>
    <w:p w14:paraId="7E22882C" w14:textId="77777777" w:rsidR="00B70D3B" w:rsidRDefault="00B70D3B" w:rsidP="00EB6481">
      <w:pPr>
        <w:jc w:val="center"/>
        <w:rPr>
          <w:rFonts w:ascii="Times New Roman" w:hAnsi="Times New Roman" w:cs="Times New Roman"/>
          <w:b/>
          <w:bCs/>
          <w:color w:val="auto"/>
          <w:sz w:val="28"/>
          <w:szCs w:val="28"/>
        </w:rPr>
      </w:pPr>
    </w:p>
    <w:p w14:paraId="0DCF04C3"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2</w:t>
      </w:r>
      <w:r w:rsidRPr="00B70D3B">
        <w:rPr>
          <w:rFonts w:ascii="Times New Roman" w:hAnsi="Times New Roman" w:cs="Times New Roman"/>
          <w:b/>
          <w:bCs/>
          <w:color w:val="auto"/>
          <w:sz w:val="28"/>
          <w:szCs w:val="28"/>
        </w:rPr>
        <w:t xml:space="preserve">.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1-4-х классов общеобразовательных организаций</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59F666C2" w14:textId="77777777" w:rsidR="00B70D3B"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10707D8F" wp14:editId="468D8076">
            <wp:extent cx="5943600" cy="17907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5CD109F9" w14:textId="77777777" w:rsidR="00B70D3B" w:rsidRDefault="00EB6481" w:rsidP="00EB6481">
      <w:pPr>
        <w:jc w:val="center"/>
        <w:rPr>
          <w:noProof/>
        </w:rPr>
      </w:pPr>
      <w:r w:rsidRPr="00DF09CA">
        <w:rPr>
          <w:noProof/>
        </w:rPr>
        <w:lastRenderedPageBreak/>
        <w:drawing>
          <wp:inline distT="0" distB="0" distL="0" distR="0" wp14:anchorId="3D85FA78" wp14:editId="57E6B1FF">
            <wp:extent cx="5086350" cy="26574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6350" cy="2657475"/>
                    </a:xfrm>
                    <a:prstGeom prst="rect">
                      <a:avLst/>
                    </a:prstGeom>
                    <a:noFill/>
                    <a:ln>
                      <a:noFill/>
                    </a:ln>
                  </pic:spPr>
                </pic:pic>
              </a:graphicData>
            </a:graphic>
          </wp:inline>
        </w:drawing>
      </w:r>
    </w:p>
    <w:p w14:paraId="5A788C11" w14:textId="77777777" w:rsidR="00B70D3B" w:rsidRDefault="00B70D3B" w:rsidP="00EB6481">
      <w:pPr>
        <w:jc w:val="center"/>
        <w:rPr>
          <w:rFonts w:ascii="Times New Roman" w:hAnsi="Times New Roman" w:cs="Times New Roman"/>
          <w:b/>
          <w:bCs/>
          <w:color w:val="auto"/>
          <w:sz w:val="28"/>
          <w:szCs w:val="28"/>
        </w:rPr>
      </w:pPr>
    </w:p>
    <w:p w14:paraId="5DA2569E"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 - 2. Удельный вес школьников и плотность населения по РФ в динамике за 2012-2019 гг.</w:t>
      </w:r>
    </w:p>
    <w:p w14:paraId="37E1E190" w14:textId="77777777" w:rsidR="00B70D3B" w:rsidRDefault="00EB6481" w:rsidP="00EB6481">
      <w:pPr>
        <w:jc w:val="center"/>
        <w:rPr>
          <w:noProof/>
        </w:rPr>
      </w:pPr>
      <w:r w:rsidRPr="00DF09CA">
        <w:rPr>
          <w:noProof/>
        </w:rPr>
        <w:drawing>
          <wp:inline distT="0" distB="0" distL="0" distR="0" wp14:anchorId="48476CC3" wp14:editId="7724489B">
            <wp:extent cx="5038725" cy="18573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14:paraId="6F9715F2" w14:textId="77777777" w:rsidR="007E7EC1" w:rsidRPr="00B70D3B"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сахарным диабетом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tbl>
      <w:tblPr>
        <w:tblW w:w="0" w:type="auto"/>
        <w:tblLook w:val="04A0" w:firstRow="1" w:lastRow="0" w:firstColumn="1" w:lastColumn="0" w:noHBand="0" w:noVBand="1"/>
      </w:tblPr>
      <w:tblGrid>
        <w:gridCol w:w="4618"/>
        <w:gridCol w:w="5019"/>
      </w:tblGrid>
      <w:tr w:rsidR="007E7EC1" w:rsidRPr="00552536" w14:paraId="5DA2C1D9" w14:textId="77777777" w:rsidTr="00552536">
        <w:tc>
          <w:tcPr>
            <w:tcW w:w="4594" w:type="dxa"/>
            <w:shd w:val="clear" w:color="auto" w:fill="auto"/>
          </w:tcPr>
          <w:p w14:paraId="1231CD71"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4602655C" wp14:editId="64F7486C">
                  <wp:extent cx="2828925" cy="2905125"/>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8925" cy="2905125"/>
                          </a:xfrm>
                          <a:prstGeom prst="rect">
                            <a:avLst/>
                          </a:prstGeom>
                          <a:noFill/>
                          <a:ln>
                            <a:noFill/>
                          </a:ln>
                        </pic:spPr>
                      </pic:pic>
                    </a:graphicData>
                  </a:graphic>
                </wp:inline>
              </w:drawing>
            </w:r>
          </w:p>
        </w:tc>
        <w:tc>
          <w:tcPr>
            <w:tcW w:w="4977" w:type="dxa"/>
            <w:shd w:val="clear" w:color="auto" w:fill="auto"/>
          </w:tcPr>
          <w:p w14:paraId="1BA32A84"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7DA23471" wp14:editId="52C2D1C1">
                  <wp:extent cx="3086100" cy="302895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6100" cy="3028950"/>
                          </a:xfrm>
                          <a:prstGeom prst="rect">
                            <a:avLst/>
                          </a:prstGeom>
                          <a:noFill/>
                          <a:ln>
                            <a:noFill/>
                          </a:ln>
                        </pic:spPr>
                      </pic:pic>
                    </a:graphicData>
                  </a:graphic>
                </wp:inline>
              </w:drawing>
            </w:r>
          </w:p>
        </w:tc>
      </w:tr>
    </w:tbl>
    <w:p w14:paraId="47F38F01" w14:textId="77777777" w:rsidR="007E7EC1" w:rsidRPr="007E7EC1" w:rsidRDefault="007E7EC1"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4.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сахарным диабетом </w:t>
      </w:r>
      <w:r w:rsidR="001057EF">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65C1E5CA" w14:textId="77777777" w:rsidR="00A50E44" w:rsidRPr="00262116" w:rsidRDefault="00A50E44" w:rsidP="00EB6481">
      <w:pPr>
        <w:jc w:val="center"/>
        <w:rPr>
          <w:rFonts w:ascii="Times New Roman" w:hAnsi="Times New Roman" w:cs="Times New Roman"/>
          <w:sz w:val="28"/>
          <w:szCs w:val="28"/>
        </w:rPr>
      </w:pPr>
      <w:r w:rsidRPr="00B70D3B">
        <w:rPr>
          <w:rFonts w:ascii="Times New Roman" w:hAnsi="Times New Roman" w:cs="Times New Roman"/>
          <w:b/>
          <w:bCs/>
          <w:color w:val="auto"/>
          <w:sz w:val="28"/>
          <w:szCs w:val="28"/>
        </w:rPr>
        <w:br w:type="page"/>
      </w:r>
      <w:r w:rsidR="007E7EC1" w:rsidRPr="00262116">
        <w:rPr>
          <w:rFonts w:ascii="Times New Roman" w:hAnsi="Times New Roman" w:cs="Times New Roman"/>
          <w:sz w:val="28"/>
          <w:szCs w:val="28"/>
        </w:rPr>
        <w:lastRenderedPageBreak/>
        <w:t xml:space="preserve"> </w:t>
      </w:r>
    </w:p>
    <w:p w14:paraId="5A995AB6" w14:textId="77777777" w:rsidR="007E7EC1" w:rsidRPr="007E7EC1"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заболеваемости сахарным диабетом (на 100 тыс.) </w:t>
      </w:r>
    </w:p>
    <w:p w14:paraId="4839DA46" w14:textId="77777777" w:rsidR="007E7EC1" w:rsidRDefault="00EB6481" w:rsidP="00EB6481">
      <w:pPr>
        <w:jc w:val="both"/>
        <w:rPr>
          <w:noProof/>
        </w:rPr>
      </w:pPr>
      <w:r w:rsidRPr="00DF09CA">
        <w:rPr>
          <w:noProof/>
        </w:rPr>
        <w:drawing>
          <wp:inline distT="0" distB="0" distL="0" distR="0" wp14:anchorId="16F5B8F3" wp14:editId="6BC501F7">
            <wp:extent cx="5934075" cy="26098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6E778751" w14:textId="77777777" w:rsidR="001057EF" w:rsidRPr="001057EF" w:rsidRDefault="001057EF" w:rsidP="00EB6481">
      <w:pPr>
        <w:jc w:val="both"/>
        <w:rPr>
          <w:rFonts w:ascii="Times New Roman" w:hAnsi="Times New Roman" w:cs="Times New Roman"/>
          <w:noProof/>
        </w:rPr>
      </w:pPr>
      <w:r w:rsidRPr="001057EF">
        <w:rPr>
          <w:rFonts w:ascii="Times New Roman" w:hAnsi="Times New Roman" w:cs="Times New Roman"/>
          <w:noProof/>
        </w:rPr>
        <w:t>Продолжение таблицы 3.</w:t>
      </w:r>
    </w:p>
    <w:p w14:paraId="7A8F3119" w14:textId="77777777" w:rsidR="007E7EC1" w:rsidRDefault="00EB6481" w:rsidP="00EB6481">
      <w:pPr>
        <w:jc w:val="both"/>
        <w:rPr>
          <w:noProof/>
        </w:rPr>
      </w:pPr>
      <w:r w:rsidRPr="00DF09CA">
        <w:rPr>
          <w:noProof/>
        </w:rPr>
        <w:drawing>
          <wp:inline distT="0" distB="0" distL="0" distR="0" wp14:anchorId="7FE949B4" wp14:editId="33BD6AAA">
            <wp:extent cx="5943600" cy="260032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14:paraId="625B83E4" w14:textId="77777777" w:rsidR="001057EF" w:rsidRDefault="001057EF" w:rsidP="00EB6481">
      <w:pPr>
        <w:jc w:val="both"/>
        <w:rPr>
          <w:noProof/>
        </w:rPr>
      </w:pPr>
    </w:p>
    <w:p w14:paraId="6BDFACC0" w14:textId="77777777" w:rsidR="001057EF" w:rsidRDefault="00EB6481" w:rsidP="00EB6481">
      <w:pPr>
        <w:jc w:val="both"/>
        <w:rPr>
          <w:noProof/>
        </w:rPr>
      </w:pPr>
      <w:r w:rsidRPr="00DF09CA">
        <w:rPr>
          <w:noProof/>
        </w:rPr>
        <w:drawing>
          <wp:inline distT="0" distB="0" distL="0" distR="0" wp14:anchorId="04B1C15F" wp14:editId="3254032C">
            <wp:extent cx="5076825" cy="207645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14:paraId="7EF3234E" w14:textId="77777777" w:rsidR="001057EF"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5</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ожирением у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p w14:paraId="509E545B" w14:textId="77777777" w:rsidR="001057EF" w:rsidRDefault="001057EF" w:rsidP="00EB6481">
      <w:pPr>
        <w:jc w:val="center"/>
        <w:rPr>
          <w:noProof/>
        </w:rPr>
      </w:pPr>
      <w:r>
        <w:rPr>
          <w:rFonts w:ascii="Times New Roman" w:hAnsi="Times New Roman" w:cs="Times New Roman"/>
          <w:b/>
          <w:bCs/>
          <w:color w:val="auto"/>
          <w:sz w:val="28"/>
          <w:szCs w:val="28"/>
        </w:rPr>
        <w:br w:type="page"/>
      </w:r>
      <w:r w:rsidR="00EB6481" w:rsidRPr="00DF09CA">
        <w:rPr>
          <w:noProof/>
        </w:rPr>
        <w:lastRenderedPageBreak/>
        <w:drawing>
          <wp:inline distT="0" distB="0" distL="0" distR="0" wp14:anchorId="5C0A8886" wp14:editId="1B2458D8">
            <wp:extent cx="5934075" cy="30480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65170BFC" w14:textId="77777777" w:rsidR="001057EF" w:rsidRDefault="001057EF"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6.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ожирением </w:t>
      </w:r>
      <w:r>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4033B616" w14:textId="77777777" w:rsidR="001057EF" w:rsidRDefault="001057EF" w:rsidP="00EB6481">
      <w:pPr>
        <w:jc w:val="center"/>
        <w:rPr>
          <w:rFonts w:ascii="Times New Roman" w:hAnsi="Times New Roman" w:cs="Times New Roman"/>
          <w:b/>
          <w:bCs/>
          <w:color w:val="auto"/>
          <w:sz w:val="28"/>
          <w:szCs w:val="28"/>
        </w:rPr>
      </w:pPr>
    </w:p>
    <w:p w14:paraId="1ADD4748" w14:textId="77777777" w:rsidR="001057EF" w:rsidRPr="007E7EC1"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4</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w:t>
      </w:r>
      <w:r>
        <w:rPr>
          <w:rFonts w:ascii="Times New Roman" w:hAnsi="Times New Roman" w:cs="Times New Roman"/>
          <w:b/>
          <w:bCs/>
          <w:color w:val="auto"/>
          <w:sz w:val="28"/>
          <w:szCs w:val="28"/>
        </w:rPr>
        <w:t>распространенности ожирения у детей и подростков</w:t>
      </w:r>
      <w:r w:rsidRPr="007E7EC1">
        <w:rPr>
          <w:rFonts w:ascii="Times New Roman" w:hAnsi="Times New Roman" w:cs="Times New Roman"/>
          <w:b/>
          <w:bCs/>
          <w:color w:val="auto"/>
          <w:sz w:val="28"/>
          <w:szCs w:val="28"/>
        </w:rPr>
        <w:t xml:space="preserve"> (на 100 тыс.) </w:t>
      </w:r>
    </w:p>
    <w:p w14:paraId="36044E1A" w14:textId="77777777" w:rsidR="001057EF" w:rsidRDefault="00EB6481" w:rsidP="00EB6481">
      <w:pPr>
        <w:jc w:val="center"/>
        <w:rPr>
          <w:noProof/>
        </w:rPr>
      </w:pPr>
      <w:r w:rsidRPr="00DF09CA">
        <w:rPr>
          <w:noProof/>
        </w:rPr>
        <w:drawing>
          <wp:inline distT="0" distB="0" distL="0" distR="0" wp14:anchorId="5C7119FA" wp14:editId="79FE7EE8">
            <wp:extent cx="5934075" cy="229552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2295525"/>
                    </a:xfrm>
                    <a:prstGeom prst="rect">
                      <a:avLst/>
                    </a:prstGeom>
                    <a:noFill/>
                    <a:ln>
                      <a:noFill/>
                    </a:ln>
                  </pic:spPr>
                </pic:pic>
              </a:graphicData>
            </a:graphic>
          </wp:inline>
        </w:drawing>
      </w:r>
    </w:p>
    <w:p w14:paraId="5E351715" w14:textId="77777777" w:rsidR="001057EF" w:rsidRPr="0041096A"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33578A7C" wp14:editId="406888CB">
            <wp:extent cx="5934075" cy="25527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sectPr w:rsidR="001057EF" w:rsidRPr="0041096A" w:rsidSect="007502B8">
      <w:headerReference w:type="default" r:id="rId50"/>
      <w:footerReference w:type="even" r:id="rId51"/>
      <w:footerReference w:type="default" r:id="rId52"/>
      <w:headerReference w:type="first" r:id="rId53"/>
      <w:pgSz w:w="11906" w:h="16838" w:code="9"/>
      <w:pgMar w:top="1134" w:right="851" w:bottom="993" w:left="1418" w:header="709" w:footer="709"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8505" w14:textId="77777777" w:rsidR="00720A89" w:rsidRDefault="00720A89">
      <w:r>
        <w:separator/>
      </w:r>
    </w:p>
  </w:endnote>
  <w:endnote w:type="continuationSeparator" w:id="0">
    <w:p w14:paraId="316C5DEF" w14:textId="77777777" w:rsidR="00720A89" w:rsidRDefault="0072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ontserrat">
    <w:altName w:val="Calibri"/>
    <w:charset w:val="00"/>
    <w:family w:val="auto"/>
    <w:pitch w:val="default"/>
  </w:font>
  <w:font w:name="Times-Bold">
    <w:altName w:val="Yu Gothic"/>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081AE" w14:textId="77777777" w:rsidR="00720A89" w:rsidRDefault="00720A89" w:rsidP="003D4D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15BCFBE" w14:textId="77777777" w:rsidR="00720A89" w:rsidRDefault="00720A89" w:rsidP="000A365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39C6" w14:textId="77777777" w:rsidR="00720A89" w:rsidRDefault="00720A89" w:rsidP="000A365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A154B" w14:textId="77777777" w:rsidR="00720A89" w:rsidRDefault="00720A89">
      <w:r>
        <w:separator/>
      </w:r>
    </w:p>
  </w:footnote>
  <w:footnote w:type="continuationSeparator" w:id="0">
    <w:p w14:paraId="584029B2" w14:textId="77777777" w:rsidR="00720A89" w:rsidRDefault="00720A89">
      <w:r>
        <w:continuationSeparator/>
      </w:r>
    </w:p>
  </w:footnote>
  <w:footnote w:id="1">
    <w:p w14:paraId="74E5DB03" w14:textId="77777777" w:rsidR="00720A89" w:rsidRPr="001E3E32" w:rsidRDefault="00720A89" w:rsidP="001E3E32">
      <w:pPr>
        <w:pStyle w:val="1"/>
        <w:jc w:val="both"/>
        <w:rPr>
          <w:rFonts w:ascii="Arial" w:eastAsia="Times New Roman" w:hAnsi="Arial" w:cs="Arial"/>
          <w:color w:val="333333"/>
        </w:rPr>
      </w:pPr>
      <w:r w:rsidRPr="001E3E32">
        <w:footnoteRef/>
      </w:r>
      <w:r w:rsidRPr="001E3E32">
        <w:t xml:space="preserve"> </w:t>
      </w:r>
      <w:r w:rsidRPr="001E3E32">
        <w:rPr>
          <w:vertAlign w:val="baseline"/>
        </w:rPr>
        <w:t>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14:paraId="31100990" w14:textId="77777777" w:rsidR="00720A89" w:rsidRPr="00912CE4" w:rsidRDefault="00720A89">
      <w:pPr>
        <w:pStyle w:val="a7"/>
      </w:pPr>
    </w:p>
  </w:footnote>
  <w:footnote w:id="2">
    <w:p w14:paraId="4F4B9C5F" w14:textId="77777777" w:rsidR="00720A89" w:rsidRPr="003D06E4" w:rsidRDefault="00720A89" w:rsidP="00F83438">
      <w:pPr>
        <w:pStyle w:val="a7"/>
        <w:jc w:val="both"/>
        <w:rPr>
          <w:rFonts w:ascii="Times New Roman" w:hAnsi="Times New Roman"/>
          <w:sz w:val="24"/>
          <w:szCs w:val="24"/>
        </w:rPr>
      </w:pPr>
      <w:r>
        <w:rPr>
          <w:rStyle w:val="a9"/>
        </w:rPr>
        <w:footnoteRef/>
      </w:r>
      <w:r>
        <w:t xml:space="preserve"> </w:t>
      </w:r>
      <w:r w:rsidRPr="003D06E4">
        <w:rPr>
          <w:rFonts w:ascii="Times New Roman" w:hAnsi="Times New Roman"/>
          <w:sz w:val="24"/>
          <w:szCs w:val="24"/>
        </w:rPr>
        <w:t xml:space="preserve">Гомеостаз - </w:t>
      </w:r>
      <w:r w:rsidRPr="003D06E4">
        <w:rPr>
          <w:rFonts w:ascii="Times New Roman" w:hAnsi="Times New Roman"/>
          <w:color w:val="222222"/>
          <w:sz w:val="24"/>
          <w:szCs w:val="24"/>
          <w:shd w:val="clear" w:color="auto" w:fill="FFFFFF"/>
        </w:rPr>
        <w:t>способность сохранять постоянство внутреннего состояния организма посредством скоординированных реакций, направленных на поддержание динамического равновесия внутренних процессов.</w:t>
      </w:r>
    </w:p>
  </w:footnote>
  <w:footnote w:id="3">
    <w:p w14:paraId="22BAD828" w14:textId="77777777" w:rsidR="00720A89" w:rsidRPr="003D06E4" w:rsidRDefault="00720A89" w:rsidP="00F83438">
      <w:pPr>
        <w:pStyle w:val="a7"/>
        <w:jc w:val="both"/>
        <w:rPr>
          <w:rFonts w:ascii="Times New Roman" w:hAnsi="Times New Roman"/>
          <w:bCs/>
          <w:color w:val="090918"/>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Синергия</w:t>
      </w:r>
      <w:r w:rsidRPr="003D06E4">
        <w:rPr>
          <w:rFonts w:ascii="Times New Roman" w:hAnsi="Times New Roman"/>
          <w:color w:val="090918"/>
          <w:sz w:val="24"/>
          <w:szCs w:val="24"/>
          <w:shd w:val="clear" w:color="auto" w:fill="FFFFFF"/>
        </w:rPr>
        <w:t xml:space="preserve"> - </w:t>
      </w:r>
      <w:r w:rsidRPr="003D06E4">
        <w:rPr>
          <w:rFonts w:ascii="Times New Roman" w:hAnsi="Times New Roman"/>
          <w:bCs/>
          <w:color w:val="090918"/>
          <w:sz w:val="24"/>
          <w:szCs w:val="24"/>
          <w:shd w:val="clear" w:color="auto" w:fill="FFFFFF"/>
        </w:rPr>
        <w:t>это полезное взаимодействие</w:t>
      </w:r>
      <w:r w:rsidRPr="003D06E4">
        <w:rPr>
          <w:rFonts w:ascii="Times New Roman" w:hAnsi="Times New Roman"/>
          <w:color w:val="090918"/>
          <w:sz w:val="24"/>
          <w:szCs w:val="24"/>
          <w:shd w:val="clear" w:color="auto" w:fill="FFFFFF"/>
        </w:rPr>
        <w:t xml:space="preserve">, эффект от которого превосходит суммарное действие поодиночке. </w:t>
      </w:r>
    </w:p>
  </w:footnote>
  <w:footnote w:id="4">
    <w:p w14:paraId="750342BB" w14:textId="77777777" w:rsidR="00720A89" w:rsidRPr="003D06E4" w:rsidRDefault="00720A89" w:rsidP="00F83438">
      <w:pPr>
        <w:pStyle w:val="a7"/>
        <w:jc w:val="both"/>
        <w:rPr>
          <w:sz w:val="24"/>
          <w:szCs w:val="24"/>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Антагонизм – взаимное подавление эффектов, регистрируемых поодиночке.</w:t>
      </w:r>
    </w:p>
  </w:footnote>
  <w:footnote w:id="5">
    <w:p w14:paraId="1923F5B9" w14:textId="77777777" w:rsidR="00720A89" w:rsidRPr="003D06E4" w:rsidRDefault="00720A89" w:rsidP="001E3E32">
      <w:pPr>
        <w:pStyle w:val="a7"/>
        <w:keepNext/>
        <w:jc w:val="both"/>
        <w:rPr>
          <w:rFonts w:ascii="Times New Roman" w:hAnsi="Times New Roman"/>
          <w:sz w:val="24"/>
          <w:szCs w:val="24"/>
        </w:rPr>
      </w:pPr>
      <w:r>
        <w:rPr>
          <w:rStyle w:val="a9"/>
        </w:rPr>
        <w:footnoteRef/>
      </w:r>
      <w:r>
        <w:t xml:space="preserve"> </w:t>
      </w:r>
      <w:r w:rsidRPr="003D06E4">
        <w:rPr>
          <w:rStyle w:val="w"/>
          <w:rFonts w:ascii="Times New Roman" w:hAnsi="Times New Roman"/>
          <w:sz w:val="24"/>
          <w:szCs w:val="24"/>
          <w:shd w:val="clear" w:color="auto" w:fill="FFFFFF"/>
        </w:rPr>
        <w:t xml:space="preserve">Функциональные ингредиенты - </w:t>
      </w:r>
      <w:hyperlink r:id="rId1" w:history="1">
        <w:r w:rsidRPr="003D06E4">
          <w:rPr>
            <w:rStyle w:val="w"/>
            <w:rFonts w:ascii="Times New Roman" w:hAnsi="Times New Roman"/>
            <w:sz w:val="24"/>
            <w:szCs w:val="24"/>
            <w:shd w:val="clear" w:color="auto" w:fill="FFFFFF"/>
          </w:rPr>
          <w:t>витамины</w:t>
        </w:r>
      </w:hyperlink>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минеральные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вещества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полиненасыщенные жирные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кислоты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пищевые волокна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антиоксиданты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 xml:space="preserve">а также ингредиенты </w:t>
      </w:r>
      <w:proofErr w:type="spellStart"/>
      <w:r w:rsidRPr="003D06E4">
        <w:rPr>
          <w:rStyle w:val="w"/>
          <w:rFonts w:ascii="Times New Roman" w:hAnsi="Times New Roman"/>
          <w:sz w:val="24"/>
          <w:szCs w:val="24"/>
          <w:shd w:val="clear" w:color="auto" w:fill="FFFFFF"/>
        </w:rPr>
        <w:t>пробиотического</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бифидобактерии</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лактобактерии</w:t>
      </w:r>
      <w:proofErr w:type="spellEnd"/>
      <w:r w:rsidRPr="003D06E4">
        <w:rPr>
          <w:rStyle w:val="w"/>
          <w:rFonts w:ascii="Times New Roman" w:hAnsi="Times New Roman"/>
          <w:sz w:val="24"/>
          <w:szCs w:val="24"/>
          <w:shd w:val="clear" w:color="auto" w:fill="FFFFFF"/>
        </w:rPr>
        <w:t>, составляющие нормальную микрофлору кишечника человека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и</w:t>
      </w:r>
      <w:r w:rsidRPr="003D06E4">
        <w:rPr>
          <w:rStyle w:val="w"/>
          <w:rFonts w:ascii="Times New Roman" w:hAnsi="Times New Roman"/>
          <w:sz w:val="24"/>
          <w:szCs w:val="24"/>
          <w:shd w:val="clear" w:color="auto" w:fill="FFFFFF"/>
          <w:lang w:val="ru-RU"/>
        </w:rPr>
        <w:t xml:space="preserve"> </w:t>
      </w:r>
      <w:proofErr w:type="spellStart"/>
      <w:r w:rsidRPr="003D06E4">
        <w:rPr>
          <w:rStyle w:val="w"/>
          <w:rFonts w:ascii="Times New Roman" w:hAnsi="Times New Roman"/>
          <w:sz w:val="24"/>
          <w:szCs w:val="24"/>
          <w:shd w:val="clear" w:color="auto" w:fill="FFFFFF"/>
        </w:rPr>
        <w:t>пребиотического</w:t>
      </w:r>
      <w:proofErr w:type="spellEnd"/>
      <w:r w:rsidRPr="003D06E4">
        <w:rPr>
          <w:rStyle w:val="w"/>
          <w:rFonts w:ascii="Times New Roman" w:hAnsi="Times New Roman"/>
          <w:sz w:val="24"/>
          <w:szCs w:val="24"/>
          <w:shd w:val="clear" w:color="auto" w:fill="FFFFFF"/>
          <w:lang w:val="ru-RU"/>
        </w:rPr>
        <w:t xml:space="preserve"> </w:t>
      </w:r>
      <w:r w:rsidRPr="003D06E4">
        <w:rPr>
          <w:rFonts w:ascii="Times New Roman" w:hAnsi="Times New Roman"/>
          <w:sz w:val="24"/>
          <w:szCs w:val="24"/>
          <w:shd w:val="clear" w:color="auto" w:fill="FFFFFF"/>
        </w:rPr>
        <w:t>(</w:t>
      </w:r>
      <w:r w:rsidRPr="003D06E4">
        <w:rPr>
          <w:rStyle w:val="w"/>
          <w:rFonts w:ascii="Times New Roman" w:hAnsi="Times New Roman"/>
          <w:sz w:val="24"/>
          <w:szCs w:val="24"/>
          <w:shd w:val="clear" w:color="auto" w:fill="FFFFFF"/>
        </w:rPr>
        <w:t>стимулирующие</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рост</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собственной</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микрофлоры</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кишечника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действия.</w:t>
      </w:r>
    </w:p>
  </w:footnote>
  <w:footnote w:id="6">
    <w:p w14:paraId="1396825E" w14:textId="77777777" w:rsidR="00720A89" w:rsidRPr="003D06E4" w:rsidRDefault="00720A89" w:rsidP="00950F4A">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color w:val="222222"/>
          <w:sz w:val="24"/>
          <w:szCs w:val="24"/>
          <w:shd w:val="clear" w:color="auto" w:fill="FFFFFF"/>
        </w:rPr>
        <w:t>Эукариотические клетки – клетки, имеющие ядро.</w:t>
      </w:r>
    </w:p>
  </w:footnote>
  <w:footnote w:id="7">
    <w:p w14:paraId="1014008E" w14:textId="77777777" w:rsidR="00720A89" w:rsidRPr="003D06E4" w:rsidRDefault="00720A89" w:rsidP="003D06E4">
      <w:pPr>
        <w:pStyle w:val="a7"/>
        <w:jc w:val="both"/>
        <w:rPr>
          <w:rFonts w:ascii="Times New Roman" w:hAnsi="Times New Roman"/>
          <w:sz w:val="24"/>
          <w:szCs w:val="24"/>
        </w:rPr>
      </w:pPr>
      <w:r w:rsidRPr="003D06E4">
        <w:rPr>
          <w:rStyle w:val="a9"/>
          <w:rFonts w:ascii="Times New Roman" w:hAnsi="Times New Roman"/>
          <w:sz w:val="22"/>
          <w:szCs w:val="22"/>
        </w:rPr>
        <w:footnoteRef/>
      </w:r>
      <w:r w:rsidRPr="003D06E4">
        <w:rPr>
          <w:rFonts w:ascii="Times New Roman" w:hAnsi="Times New Roman"/>
          <w:sz w:val="22"/>
          <w:szCs w:val="22"/>
        </w:rPr>
        <w:t xml:space="preserve"> </w:t>
      </w:r>
      <w:r w:rsidRPr="003D06E4">
        <w:rPr>
          <w:rFonts w:ascii="Times New Roman" w:hAnsi="Times New Roman"/>
          <w:bCs/>
          <w:color w:val="222222"/>
          <w:sz w:val="24"/>
          <w:szCs w:val="24"/>
          <w:shd w:val="clear" w:color="auto" w:fill="FFFFFF"/>
        </w:rPr>
        <w:t>Здоровое питание</w:t>
      </w:r>
      <w:r w:rsidRPr="003D06E4">
        <w:rPr>
          <w:rFonts w:ascii="Times New Roman" w:hAnsi="Times New Roman"/>
          <w:color w:val="222222"/>
          <w:sz w:val="24"/>
          <w:szCs w:val="24"/>
          <w:shd w:val="clear" w:color="auto" w:fill="FFFFFF"/>
        </w:rPr>
        <w:t>— это</w:t>
      </w:r>
      <w:r w:rsidRPr="003D06E4">
        <w:rPr>
          <w:rFonts w:ascii="Times New Roman" w:hAnsi="Times New Roman"/>
          <w:color w:val="222222"/>
          <w:sz w:val="24"/>
          <w:szCs w:val="24"/>
          <w:shd w:val="clear" w:color="auto" w:fill="FFFFFF"/>
          <w:lang w:val="ru-RU"/>
        </w:rPr>
        <w:t xml:space="preserve"> </w:t>
      </w:r>
      <w:hyperlink r:id="rId2" w:tooltip="Питание" w:history="1">
        <w:r w:rsidRPr="003D06E4">
          <w:rPr>
            <w:rFonts w:ascii="Times New Roman" w:hAnsi="Times New Roman"/>
            <w:color w:val="222222"/>
            <w:sz w:val="24"/>
            <w:szCs w:val="24"/>
          </w:rPr>
          <w:t>питание</w:t>
        </w:r>
      </w:hyperlink>
      <w:r w:rsidRPr="003D06E4">
        <w:rPr>
          <w:rFonts w:ascii="Times New Roman" w:hAnsi="Times New Roman"/>
          <w:color w:val="222222"/>
          <w:sz w:val="24"/>
          <w:szCs w:val="24"/>
          <w:shd w:val="clear" w:color="auto" w:fill="FFFFFF"/>
        </w:rPr>
        <w:t>, обеспечивающее рост, нормальное развитие и жизнедеятельность человека, способствующее укреплению его здоровья и профилактике заболеваний.</w:t>
      </w:r>
    </w:p>
  </w:footnote>
  <w:footnote w:id="8">
    <w:p w14:paraId="6A660819" w14:textId="77777777" w:rsidR="00720A89" w:rsidRPr="003D06E4" w:rsidRDefault="00720A89">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proofErr w:type="spellStart"/>
      <w:r w:rsidRPr="003D06E4">
        <w:rPr>
          <w:rFonts w:ascii="Times New Roman" w:hAnsi="Times New Roman"/>
          <w:color w:val="222222"/>
          <w:sz w:val="24"/>
          <w:szCs w:val="24"/>
          <w:shd w:val="clear" w:color="auto" w:fill="FFFFFF"/>
        </w:rPr>
        <w:t>Изопреноиды</w:t>
      </w:r>
      <w:proofErr w:type="spellEnd"/>
      <w:r w:rsidRPr="003D06E4">
        <w:rPr>
          <w:rFonts w:ascii="Times New Roman" w:hAnsi="Times New Roman"/>
          <w:color w:val="222222"/>
          <w:sz w:val="24"/>
          <w:szCs w:val="24"/>
          <w:shd w:val="clear" w:color="auto" w:fill="FFFFFF"/>
        </w:rPr>
        <w:t xml:space="preserve"> - предшественники липидов.</w:t>
      </w:r>
    </w:p>
  </w:footnote>
  <w:footnote w:id="9">
    <w:p w14:paraId="67518FFB"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Полиамины</w:t>
      </w:r>
      <w:proofErr w:type="spellEnd"/>
      <w:r w:rsidRPr="000E46E6">
        <w:rPr>
          <w:rFonts w:ascii="Times New Roman" w:hAnsi="Times New Roman"/>
          <w:sz w:val="24"/>
          <w:szCs w:val="24"/>
        </w:rPr>
        <w:t xml:space="preserve"> выполняют функцию модуляторов </w:t>
      </w:r>
      <w:proofErr w:type="spellStart"/>
      <w:r w:rsidRPr="000E46E6">
        <w:rPr>
          <w:rFonts w:ascii="Times New Roman" w:hAnsi="Times New Roman"/>
          <w:sz w:val="24"/>
          <w:szCs w:val="24"/>
        </w:rPr>
        <w:t>нейромедиаторных</w:t>
      </w:r>
      <w:proofErr w:type="spellEnd"/>
      <w:r w:rsidRPr="000E46E6">
        <w:rPr>
          <w:rFonts w:ascii="Times New Roman" w:hAnsi="Times New Roman"/>
          <w:sz w:val="24"/>
          <w:szCs w:val="24"/>
        </w:rPr>
        <w:t xml:space="preserve"> систем мозга.</w:t>
      </w:r>
    </w:p>
  </w:footnote>
  <w:footnote w:id="10">
    <w:p w14:paraId="3F0D7569"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Продукты-а</w:t>
      </w:r>
      <w:r w:rsidRPr="000E46E6">
        <w:rPr>
          <w:rFonts w:ascii="Times New Roman" w:hAnsi="Times New Roman"/>
          <w:bCs/>
          <w:color w:val="222222"/>
          <w:sz w:val="24"/>
          <w:szCs w:val="24"/>
          <w:shd w:val="clear" w:color="auto" w:fill="FFFFFF"/>
        </w:rPr>
        <w:t>даптоге́ны</w:t>
      </w:r>
      <w:proofErr w:type="spellEnd"/>
      <w:r w:rsidRPr="000E46E6">
        <w:rPr>
          <w:rFonts w:ascii="Times New Roman" w:hAnsi="Times New Roman"/>
          <w:bCs/>
          <w:color w:val="222222"/>
          <w:sz w:val="24"/>
          <w:szCs w:val="24"/>
          <w:shd w:val="clear" w:color="auto" w:fill="FFFFFF"/>
        </w:rPr>
        <w:t xml:space="preserve"> </w:t>
      </w:r>
      <w:r>
        <w:rPr>
          <w:rFonts w:ascii="Times New Roman" w:hAnsi="Times New Roman"/>
          <w:bCs/>
          <w:color w:val="222222"/>
          <w:sz w:val="24"/>
          <w:szCs w:val="24"/>
          <w:shd w:val="clear" w:color="auto" w:fill="FFFFFF"/>
        </w:rPr>
        <w:t>–</w:t>
      </w:r>
      <w:r>
        <w:rPr>
          <w:rFonts w:ascii="Times New Roman" w:hAnsi="Times New Roman"/>
          <w:color w:val="222222"/>
          <w:sz w:val="24"/>
          <w:szCs w:val="24"/>
          <w:shd w:val="clear" w:color="auto" w:fill="FFFFFF"/>
          <w:lang w:val="ru-RU"/>
        </w:rPr>
        <w:t xml:space="preserve"> </w:t>
      </w:r>
      <w:r w:rsidRPr="000E46E6">
        <w:rPr>
          <w:rFonts w:ascii="Times New Roman" w:hAnsi="Times New Roman"/>
          <w:sz w:val="24"/>
          <w:szCs w:val="24"/>
        </w:rPr>
        <w:t>продукты</w:t>
      </w:r>
      <w:r>
        <w:rPr>
          <w:rFonts w:ascii="Times New Roman" w:hAnsi="Times New Roman"/>
          <w:color w:val="222222"/>
          <w:sz w:val="24"/>
          <w:szCs w:val="24"/>
          <w:shd w:val="clear" w:color="auto" w:fill="FFFFFF"/>
          <w:lang w:val="ru-RU"/>
        </w:rPr>
        <w:t xml:space="preserve"> </w:t>
      </w:r>
      <w:r w:rsidRPr="000E46E6">
        <w:rPr>
          <w:rFonts w:ascii="Times New Roman" w:hAnsi="Times New Roman"/>
          <w:color w:val="222222"/>
          <w:sz w:val="24"/>
          <w:szCs w:val="24"/>
          <w:shd w:val="clear" w:color="auto" w:fill="FFFFFF"/>
        </w:rPr>
        <w:t>природного происхождения, способные повышать неспецифическую сопротивляемость организма к широкому спектру вредных факторов физической, химической и биологической природы.</w:t>
      </w:r>
    </w:p>
  </w:footnote>
  <w:footnote w:id="11">
    <w:p w14:paraId="025E2633"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Нутриенты – биологически значимые компоненты;</w:t>
      </w:r>
    </w:p>
  </w:footnote>
  <w:footnote w:id="12">
    <w:p w14:paraId="70EC18F7"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Балластные вещества – биологически незначимые компоненты.</w:t>
      </w:r>
    </w:p>
  </w:footnote>
  <w:footnote w:id="13">
    <w:p w14:paraId="2C869C8B" w14:textId="77777777" w:rsidR="00E440FB" w:rsidRPr="00E440FB" w:rsidRDefault="00E440FB" w:rsidP="00E440FB">
      <w:pPr>
        <w:pStyle w:val="a7"/>
        <w:jc w:val="both"/>
        <w:rPr>
          <w:rFonts w:ascii="Times New Roman" w:hAnsi="Times New Roman"/>
          <w:sz w:val="24"/>
          <w:szCs w:val="24"/>
          <w:lang w:val="ru-RU"/>
        </w:rPr>
      </w:pPr>
      <w:r w:rsidRPr="00E440FB">
        <w:rPr>
          <w:rStyle w:val="a9"/>
          <w:rFonts w:ascii="Times New Roman" w:hAnsi="Times New Roman"/>
          <w:sz w:val="24"/>
          <w:szCs w:val="24"/>
        </w:rPr>
        <w:footnoteRef/>
      </w:r>
      <w:r w:rsidRPr="00E440FB">
        <w:rPr>
          <w:rFonts w:ascii="Times New Roman" w:hAnsi="Times New Roman"/>
          <w:sz w:val="24"/>
          <w:szCs w:val="24"/>
        </w:rPr>
        <w:t xml:space="preserve"> </w:t>
      </w:r>
      <w:r w:rsidRPr="00E440FB">
        <w:rPr>
          <w:rFonts w:ascii="Times New Roman" w:hAnsi="Times New Roman"/>
          <w:sz w:val="24"/>
          <w:szCs w:val="24"/>
          <w:lang w:val="ru-RU"/>
        </w:rPr>
        <w:t xml:space="preserve">- </w:t>
      </w:r>
      <w:r>
        <w:rPr>
          <w:rFonts w:ascii="Times New Roman" w:hAnsi="Times New Roman"/>
          <w:sz w:val="24"/>
          <w:szCs w:val="24"/>
          <w:lang w:val="ru-RU"/>
        </w:rPr>
        <w:t>приложение 1 к методическим рекомендациям МР 2.4.0179-20 «Рекомендации по организации питания обучающихся в общеобразовательных школах»</w:t>
      </w:r>
    </w:p>
  </w:footnote>
  <w:footnote w:id="14">
    <w:p w14:paraId="43303EC3" w14:textId="77777777" w:rsidR="00720A89" w:rsidRPr="00EB6182" w:rsidRDefault="00720A89">
      <w:pPr>
        <w:pStyle w:val="a7"/>
        <w:rPr>
          <w:lang w:val="ru-RU"/>
        </w:rPr>
      </w:pPr>
      <w:r>
        <w:rPr>
          <w:rStyle w:val="a9"/>
        </w:rPr>
        <w:footnoteRef/>
      </w:r>
      <w:r>
        <w:t xml:space="preserve"> </w:t>
      </w:r>
      <w:r w:rsidRPr="00EB6182">
        <w:rPr>
          <w:rFonts w:ascii="Times New Roman" w:hAnsi="Times New Roman"/>
        </w:rPr>
        <w:t>Сборник рецептур блюд и кулинарных изделий для организации горячих завтраков и обедов обучающимся 1-4-х классов общеобразовательных организаций, 136 с.</w:t>
      </w:r>
      <w:r>
        <w:rPr>
          <w:rFonts w:ascii="Times New Roman" w:hAnsi="Times New Roman"/>
          <w:sz w:val="28"/>
        </w:rPr>
        <w:t xml:space="preserve"> </w:t>
      </w:r>
      <w:r w:rsidRPr="00A74639">
        <w:rPr>
          <w:rFonts w:ascii="Times New Roman" w:hAnsi="Times New Roman"/>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430E" w14:textId="0798CD79" w:rsidR="00720A89" w:rsidRPr="00EB6481" w:rsidRDefault="00720A89" w:rsidP="00EB6481">
    <w:pPr>
      <w:pStyle w:val="af7"/>
      <w:jc w:val="center"/>
      <w:rPr>
        <w:rFonts w:ascii="Times New Roman" w:hAnsi="Times New Roman"/>
      </w:rPr>
    </w:pPr>
    <w:r w:rsidRPr="00EB6481">
      <w:rPr>
        <w:rFonts w:ascii="Times New Roman" w:hAnsi="Times New Roman"/>
      </w:rPr>
      <w:fldChar w:fldCharType="begin"/>
    </w:r>
    <w:r w:rsidRPr="00EB6481">
      <w:rPr>
        <w:rFonts w:ascii="Times New Roman" w:hAnsi="Times New Roman"/>
      </w:rPr>
      <w:instrText>PAGE   \* MERGEFORMAT</w:instrText>
    </w:r>
    <w:r w:rsidRPr="00EB6481">
      <w:rPr>
        <w:rFonts w:ascii="Times New Roman" w:hAnsi="Times New Roman"/>
      </w:rPr>
      <w:fldChar w:fldCharType="separate"/>
    </w:r>
    <w:r w:rsidR="00F147AE" w:rsidRPr="00F147AE">
      <w:rPr>
        <w:rFonts w:ascii="Times New Roman" w:hAnsi="Times New Roman"/>
        <w:noProof/>
        <w:lang w:val="ru-RU"/>
      </w:rPr>
      <w:t>41</w:t>
    </w:r>
    <w:r w:rsidRPr="00EB6481">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74058"/>
      <w:docPartObj>
        <w:docPartGallery w:val="Page Numbers (Top of Page)"/>
        <w:docPartUnique/>
      </w:docPartObj>
    </w:sdtPr>
    <w:sdtEndPr/>
    <w:sdtContent>
      <w:p w14:paraId="726F6E5A" w14:textId="77777777" w:rsidR="00720A89" w:rsidRDefault="00720A89">
        <w:pPr>
          <w:pStyle w:val="af7"/>
          <w:jc w:val="center"/>
        </w:pPr>
        <w:r>
          <w:fldChar w:fldCharType="begin"/>
        </w:r>
        <w:r>
          <w:instrText>PAGE   \* MERGEFORMAT</w:instrText>
        </w:r>
        <w:r>
          <w:fldChar w:fldCharType="separate"/>
        </w:r>
        <w:r w:rsidRPr="00ED09B7">
          <w:rPr>
            <w:noProof/>
            <w:lang w:val="ru-RU"/>
          </w:rPr>
          <w:t>43</w:t>
        </w:r>
        <w:r>
          <w:fldChar w:fldCharType="end"/>
        </w:r>
      </w:p>
    </w:sdtContent>
  </w:sdt>
  <w:p w14:paraId="37E96BEE" w14:textId="77777777" w:rsidR="00720A89" w:rsidRDefault="00720A89" w:rsidP="00EB6481">
    <w:pPr>
      <w:pStyle w:val="af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29F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75B41"/>
    <w:multiLevelType w:val="hybridMultilevel"/>
    <w:tmpl w:val="89B44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94391"/>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 w15:restartNumberingAfterBreak="0">
    <w:nsid w:val="147034E0"/>
    <w:multiLevelType w:val="multilevel"/>
    <w:tmpl w:val="FBAC91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A393095"/>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CF352D"/>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CCE340A"/>
    <w:multiLevelType w:val="hybridMultilevel"/>
    <w:tmpl w:val="C22EDB2A"/>
    <w:lvl w:ilvl="0" w:tplc="29C0F8FE">
      <w:start w:val="1"/>
      <w:numFmt w:val="decimal"/>
      <w:lvlText w:val="%1."/>
      <w:lvlJc w:val="left"/>
      <w:pPr>
        <w:tabs>
          <w:tab w:val="num" w:pos="720"/>
        </w:tabs>
        <w:ind w:left="720" w:hanging="360"/>
      </w:pPr>
      <w:rPr>
        <w:rFonts w:cs="Times New Roman"/>
        <w:b/>
        <w:bCs/>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DFC0D28"/>
    <w:multiLevelType w:val="multilevel"/>
    <w:tmpl w:val="EC5A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147E1"/>
    <w:multiLevelType w:val="multilevel"/>
    <w:tmpl w:val="AF06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D1116"/>
    <w:multiLevelType w:val="multilevel"/>
    <w:tmpl w:val="609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56F8F"/>
    <w:multiLevelType w:val="hybridMultilevel"/>
    <w:tmpl w:val="926E279E"/>
    <w:lvl w:ilvl="0" w:tplc="AA6CA4B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8D07CC3"/>
    <w:multiLevelType w:val="hybridMultilevel"/>
    <w:tmpl w:val="26EEFE00"/>
    <w:lvl w:ilvl="0" w:tplc="C74C41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AA06D9F"/>
    <w:multiLevelType w:val="hybridMultilevel"/>
    <w:tmpl w:val="EC2C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2C29D4"/>
    <w:multiLevelType w:val="hybridMultilevel"/>
    <w:tmpl w:val="79E0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7A56A4"/>
    <w:multiLevelType w:val="multilevel"/>
    <w:tmpl w:val="448A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578E2"/>
    <w:multiLevelType w:val="hybridMultilevel"/>
    <w:tmpl w:val="1AB2792E"/>
    <w:lvl w:ilvl="0" w:tplc="0C02E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8706D1F"/>
    <w:multiLevelType w:val="hybridMultilevel"/>
    <w:tmpl w:val="213A1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8750B1"/>
    <w:multiLevelType w:val="multilevel"/>
    <w:tmpl w:val="BADE756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A312CA7"/>
    <w:multiLevelType w:val="hybridMultilevel"/>
    <w:tmpl w:val="99467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16657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471819"/>
    <w:multiLevelType w:val="multilevel"/>
    <w:tmpl w:val="5EA69156"/>
    <w:lvl w:ilvl="0">
      <w:start w:val="1"/>
      <w:numFmt w:val="bullet"/>
      <w:lvlText w:val="&gt;"/>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4750848"/>
    <w:multiLevelType w:val="hybridMultilevel"/>
    <w:tmpl w:val="7BB6953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6306D29"/>
    <w:multiLevelType w:val="multilevel"/>
    <w:tmpl w:val="95C40D1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15:restartNumberingAfterBreak="0">
    <w:nsid w:val="47276509"/>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614977"/>
    <w:multiLevelType w:val="hybridMultilevel"/>
    <w:tmpl w:val="4CEA3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6FE0534"/>
    <w:multiLevelType w:val="multilevel"/>
    <w:tmpl w:val="948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86DAC"/>
    <w:multiLevelType w:val="hybridMultilevel"/>
    <w:tmpl w:val="A0D46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07D36"/>
    <w:multiLevelType w:val="multilevel"/>
    <w:tmpl w:val="C044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9B30C9"/>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CC84013"/>
    <w:multiLevelType w:val="hybridMultilevel"/>
    <w:tmpl w:val="019E624C"/>
    <w:lvl w:ilvl="0" w:tplc="0419000F">
      <w:start w:val="1"/>
      <w:numFmt w:val="decimal"/>
      <w:lvlText w:val="%1."/>
      <w:lvlJc w:val="left"/>
      <w:pPr>
        <w:ind w:left="64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7074DC5"/>
    <w:multiLevelType w:val="hybridMultilevel"/>
    <w:tmpl w:val="1468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352180"/>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C25BC9"/>
    <w:multiLevelType w:val="hybridMultilevel"/>
    <w:tmpl w:val="01100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414065"/>
    <w:multiLevelType w:val="hybridMultilevel"/>
    <w:tmpl w:val="DFBA7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704A11"/>
    <w:multiLevelType w:val="hybridMultilevel"/>
    <w:tmpl w:val="9D9A9D36"/>
    <w:lvl w:ilvl="0" w:tplc="54B658AE">
      <w:numFmt w:val="bullet"/>
      <w:lvlText w:val=""/>
      <w:lvlJc w:val="left"/>
      <w:pPr>
        <w:ind w:left="904" w:hanging="360"/>
      </w:pPr>
      <w:rPr>
        <w:rFonts w:ascii="Symbol" w:eastAsia="Microsoft Sans Serif" w:hAnsi="Symbol" w:cs="Times New Roman"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abstractNum w:abstractNumId="40" w15:restartNumberingAfterBreak="0">
    <w:nsid w:val="6D2B6868"/>
    <w:multiLevelType w:val="hybridMultilevel"/>
    <w:tmpl w:val="C47E8DB4"/>
    <w:lvl w:ilvl="0" w:tplc="D35AB9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F427945"/>
    <w:multiLevelType w:val="hybridMultilevel"/>
    <w:tmpl w:val="806C14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FA7E0F"/>
    <w:multiLevelType w:val="hybridMultilevel"/>
    <w:tmpl w:val="0844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0F40F8"/>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0D3B81"/>
    <w:multiLevelType w:val="hybridMultilevel"/>
    <w:tmpl w:val="DA687444"/>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5" w15:restartNumberingAfterBreak="0">
    <w:nsid w:val="7FB5156F"/>
    <w:multiLevelType w:val="hybridMultilevel"/>
    <w:tmpl w:val="2AF43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7"/>
  </w:num>
  <w:num w:numId="3">
    <w:abstractNumId w:val="35"/>
  </w:num>
  <w:num w:numId="4">
    <w:abstractNumId w:val="44"/>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4"/>
  </w:num>
  <w:num w:numId="9">
    <w:abstractNumId w:val="21"/>
  </w:num>
  <w:num w:numId="10">
    <w:abstractNumId w:val="38"/>
  </w:num>
  <w:num w:numId="11">
    <w:abstractNumId w:val="42"/>
  </w:num>
  <w:num w:numId="12">
    <w:abstractNumId w:val="22"/>
  </w:num>
  <w:num w:numId="13">
    <w:abstractNumId w:val="5"/>
  </w:num>
  <w:num w:numId="14">
    <w:abstractNumId w:val="12"/>
  </w:num>
  <w:num w:numId="15">
    <w:abstractNumId w:val="16"/>
  </w:num>
  <w:num w:numId="16">
    <w:abstractNumId w:val="32"/>
  </w:num>
  <w:num w:numId="17">
    <w:abstractNumId w:val="19"/>
  </w:num>
  <w:num w:numId="18">
    <w:abstractNumId w:val="41"/>
  </w:num>
  <w:num w:numId="19">
    <w:abstractNumId w:val="6"/>
  </w:num>
  <w:num w:numId="20">
    <w:abstractNumId w:val="26"/>
  </w:num>
  <w:num w:numId="21">
    <w:abstractNumId w:val="28"/>
  </w:num>
  <w:num w:numId="22">
    <w:abstractNumId w:val="14"/>
  </w:num>
  <w:num w:numId="23">
    <w:abstractNumId w:val="40"/>
  </w:num>
  <w:num w:numId="24">
    <w:abstractNumId w:val="11"/>
  </w:num>
  <w:num w:numId="25">
    <w:abstractNumId w:val="13"/>
  </w:num>
  <w:num w:numId="26">
    <w:abstractNumId w:val="1"/>
  </w:num>
  <w:num w:numId="27">
    <w:abstractNumId w:val="37"/>
  </w:num>
  <w:num w:numId="28">
    <w:abstractNumId w:val="43"/>
  </w:num>
  <w:num w:numId="29">
    <w:abstractNumId w:val="2"/>
  </w:num>
  <w:num w:numId="30">
    <w:abstractNumId w:val="0"/>
  </w:num>
  <w:num w:numId="31">
    <w:abstractNumId w:val="36"/>
  </w:num>
  <w:num w:numId="32">
    <w:abstractNumId w:val="20"/>
  </w:num>
  <w:num w:numId="33">
    <w:abstractNumId w:val="24"/>
  </w:num>
  <w:num w:numId="34">
    <w:abstractNumId w:val="30"/>
  </w:num>
  <w:num w:numId="35">
    <w:abstractNumId w:val="9"/>
  </w:num>
  <w:num w:numId="36">
    <w:abstractNumId w:val="10"/>
  </w:num>
  <w:num w:numId="37">
    <w:abstractNumId w:val="29"/>
  </w:num>
  <w:num w:numId="38">
    <w:abstractNumId w:val="15"/>
  </w:num>
  <w:num w:numId="39">
    <w:abstractNumId w:val="27"/>
  </w:num>
  <w:num w:numId="40">
    <w:abstractNumId w:val="8"/>
  </w:num>
  <w:num w:numId="41">
    <w:abstractNumId w:val="3"/>
  </w:num>
  <w:num w:numId="42">
    <w:abstractNumId w:val="25"/>
  </w:num>
  <w:num w:numId="43">
    <w:abstractNumId w:val="34"/>
  </w:num>
  <w:num w:numId="44">
    <w:abstractNumId w:val="18"/>
  </w:num>
  <w:num w:numId="45">
    <w:abstractNumId w:val="3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DCF"/>
    <w:rsid w:val="00003A61"/>
    <w:rsid w:val="000116CD"/>
    <w:rsid w:val="00012461"/>
    <w:rsid w:val="000179DB"/>
    <w:rsid w:val="00020DE5"/>
    <w:rsid w:val="00037360"/>
    <w:rsid w:val="000418D5"/>
    <w:rsid w:val="0004403D"/>
    <w:rsid w:val="00063894"/>
    <w:rsid w:val="00067484"/>
    <w:rsid w:val="0007326A"/>
    <w:rsid w:val="00073B2B"/>
    <w:rsid w:val="000754B1"/>
    <w:rsid w:val="000770AF"/>
    <w:rsid w:val="00081847"/>
    <w:rsid w:val="000A0C65"/>
    <w:rsid w:val="000A1154"/>
    <w:rsid w:val="000A2C9E"/>
    <w:rsid w:val="000A365E"/>
    <w:rsid w:val="000A6A13"/>
    <w:rsid w:val="000B0F17"/>
    <w:rsid w:val="000B78EE"/>
    <w:rsid w:val="000C710C"/>
    <w:rsid w:val="000E2C3B"/>
    <w:rsid w:val="000E3982"/>
    <w:rsid w:val="000E46E6"/>
    <w:rsid w:val="001057EF"/>
    <w:rsid w:val="00137C83"/>
    <w:rsid w:val="00141978"/>
    <w:rsid w:val="00146FA2"/>
    <w:rsid w:val="001515A3"/>
    <w:rsid w:val="00154441"/>
    <w:rsid w:val="00167BB2"/>
    <w:rsid w:val="00173F17"/>
    <w:rsid w:val="00182BD1"/>
    <w:rsid w:val="00184B17"/>
    <w:rsid w:val="001952B7"/>
    <w:rsid w:val="00197AE3"/>
    <w:rsid w:val="001A03F7"/>
    <w:rsid w:val="001B1EFD"/>
    <w:rsid w:val="001B6C77"/>
    <w:rsid w:val="001D03B3"/>
    <w:rsid w:val="001D32E3"/>
    <w:rsid w:val="001E3E32"/>
    <w:rsid w:val="001E7823"/>
    <w:rsid w:val="001F00EB"/>
    <w:rsid w:val="001F503D"/>
    <w:rsid w:val="001F74D4"/>
    <w:rsid w:val="00203CE0"/>
    <w:rsid w:val="00206AC7"/>
    <w:rsid w:val="0021559E"/>
    <w:rsid w:val="00217CE9"/>
    <w:rsid w:val="00235BC2"/>
    <w:rsid w:val="00237462"/>
    <w:rsid w:val="0024533D"/>
    <w:rsid w:val="0027062C"/>
    <w:rsid w:val="00282E43"/>
    <w:rsid w:val="00293713"/>
    <w:rsid w:val="002A69AA"/>
    <w:rsid w:val="002C3F50"/>
    <w:rsid w:val="002E642A"/>
    <w:rsid w:val="00301425"/>
    <w:rsid w:val="003035CC"/>
    <w:rsid w:val="003057B8"/>
    <w:rsid w:val="0031598F"/>
    <w:rsid w:val="0031749E"/>
    <w:rsid w:val="00323109"/>
    <w:rsid w:val="00326E5F"/>
    <w:rsid w:val="00350548"/>
    <w:rsid w:val="00356029"/>
    <w:rsid w:val="003644DC"/>
    <w:rsid w:val="00366FDF"/>
    <w:rsid w:val="00376E04"/>
    <w:rsid w:val="00381965"/>
    <w:rsid w:val="00382B57"/>
    <w:rsid w:val="003A23E2"/>
    <w:rsid w:val="003B1CAC"/>
    <w:rsid w:val="003C4276"/>
    <w:rsid w:val="003C77E2"/>
    <w:rsid w:val="003D06E4"/>
    <w:rsid w:val="003D1A5B"/>
    <w:rsid w:val="003D4D36"/>
    <w:rsid w:val="003E024E"/>
    <w:rsid w:val="003F37F6"/>
    <w:rsid w:val="003F3867"/>
    <w:rsid w:val="00405601"/>
    <w:rsid w:val="0041096A"/>
    <w:rsid w:val="00412E87"/>
    <w:rsid w:val="00417DC2"/>
    <w:rsid w:val="004203F0"/>
    <w:rsid w:val="00436D6A"/>
    <w:rsid w:val="00440184"/>
    <w:rsid w:val="004434D7"/>
    <w:rsid w:val="00445DCF"/>
    <w:rsid w:val="0044709C"/>
    <w:rsid w:val="00454F54"/>
    <w:rsid w:val="00456AF2"/>
    <w:rsid w:val="00461F10"/>
    <w:rsid w:val="00462D3F"/>
    <w:rsid w:val="00463869"/>
    <w:rsid w:val="004640CD"/>
    <w:rsid w:val="004A14DF"/>
    <w:rsid w:val="004B2DF3"/>
    <w:rsid w:val="004B467A"/>
    <w:rsid w:val="004B4865"/>
    <w:rsid w:val="004C3223"/>
    <w:rsid w:val="004F14B0"/>
    <w:rsid w:val="005046F8"/>
    <w:rsid w:val="00506015"/>
    <w:rsid w:val="00511472"/>
    <w:rsid w:val="00515436"/>
    <w:rsid w:val="00516ECD"/>
    <w:rsid w:val="005326FC"/>
    <w:rsid w:val="0054237D"/>
    <w:rsid w:val="00543FDD"/>
    <w:rsid w:val="00550F34"/>
    <w:rsid w:val="0055184B"/>
    <w:rsid w:val="00552536"/>
    <w:rsid w:val="00552657"/>
    <w:rsid w:val="00565B92"/>
    <w:rsid w:val="005712BD"/>
    <w:rsid w:val="00593F81"/>
    <w:rsid w:val="00594A33"/>
    <w:rsid w:val="005A16CB"/>
    <w:rsid w:val="005A2E21"/>
    <w:rsid w:val="005B7F5A"/>
    <w:rsid w:val="005C13E9"/>
    <w:rsid w:val="005C3110"/>
    <w:rsid w:val="005C5528"/>
    <w:rsid w:val="005D513D"/>
    <w:rsid w:val="005D5B0C"/>
    <w:rsid w:val="00605DA7"/>
    <w:rsid w:val="0063523B"/>
    <w:rsid w:val="00640D81"/>
    <w:rsid w:val="00677CA5"/>
    <w:rsid w:val="006B26D9"/>
    <w:rsid w:val="006C1FE0"/>
    <w:rsid w:val="006D7810"/>
    <w:rsid w:val="006E096E"/>
    <w:rsid w:val="006E7F2A"/>
    <w:rsid w:val="006F409A"/>
    <w:rsid w:val="00703319"/>
    <w:rsid w:val="00720A89"/>
    <w:rsid w:val="00734D94"/>
    <w:rsid w:val="0073559E"/>
    <w:rsid w:val="00746D71"/>
    <w:rsid w:val="007502B8"/>
    <w:rsid w:val="007669DC"/>
    <w:rsid w:val="00770346"/>
    <w:rsid w:val="00771545"/>
    <w:rsid w:val="00772383"/>
    <w:rsid w:val="00785BDD"/>
    <w:rsid w:val="00792F78"/>
    <w:rsid w:val="00797EE5"/>
    <w:rsid w:val="007B0181"/>
    <w:rsid w:val="007B5ED2"/>
    <w:rsid w:val="007C17A2"/>
    <w:rsid w:val="007C1AF5"/>
    <w:rsid w:val="007C78C9"/>
    <w:rsid w:val="007D3268"/>
    <w:rsid w:val="007D3D5D"/>
    <w:rsid w:val="007E55BC"/>
    <w:rsid w:val="007E7EC1"/>
    <w:rsid w:val="008017E5"/>
    <w:rsid w:val="00802052"/>
    <w:rsid w:val="0081371C"/>
    <w:rsid w:val="00813C97"/>
    <w:rsid w:val="00816254"/>
    <w:rsid w:val="00824922"/>
    <w:rsid w:val="008311A8"/>
    <w:rsid w:val="00837161"/>
    <w:rsid w:val="008409EE"/>
    <w:rsid w:val="008479F4"/>
    <w:rsid w:val="00861745"/>
    <w:rsid w:val="00862ADD"/>
    <w:rsid w:val="00865F45"/>
    <w:rsid w:val="00877945"/>
    <w:rsid w:val="00887747"/>
    <w:rsid w:val="00892AB7"/>
    <w:rsid w:val="008A4FA3"/>
    <w:rsid w:val="008B6A82"/>
    <w:rsid w:val="008C7B14"/>
    <w:rsid w:val="008E37C2"/>
    <w:rsid w:val="008F213F"/>
    <w:rsid w:val="008F7A88"/>
    <w:rsid w:val="00912CE4"/>
    <w:rsid w:val="00913384"/>
    <w:rsid w:val="009153F8"/>
    <w:rsid w:val="009341F9"/>
    <w:rsid w:val="009463CE"/>
    <w:rsid w:val="00950F4A"/>
    <w:rsid w:val="00972A81"/>
    <w:rsid w:val="00982B4F"/>
    <w:rsid w:val="009862D8"/>
    <w:rsid w:val="00997184"/>
    <w:rsid w:val="009A6F40"/>
    <w:rsid w:val="009B3944"/>
    <w:rsid w:val="009D27D9"/>
    <w:rsid w:val="00A2174A"/>
    <w:rsid w:val="00A303C2"/>
    <w:rsid w:val="00A32B56"/>
    <w:rsid w:val="00A4396B"/>
    <w:rsid w:val="00A478C9"/>
    <w:rsid w:val="00A50E44"/>
    <w:rsid w:val="00A53E28"/>
    <w:rsid w:val="00A546B0"/>
    <w:rsid w:val="00A62603"/>
    <w:rsid w:val="00A64AE7"/>
    <w:rsid w:val="00A77020"/>
    <w:rsid w:val="00A92257"/>
    <w:rsid w:val="00A92B8F"/>
    <w:rsid w:val="00AD4CBA"/>
    <w:rsid w:val="00AD4F75"/>
    <w:rsid w:val="00AF0006"/>
    <w:rsid w:val="00AF191C"/>
    <w:rsid w:val="00B0191F"/>
    <w:rsid w:val="00B06B3B"/>
    <w:rsid w:val="00B115FB"/>
    <w:rsid w:val="00B139FF"/>
    <w:rsid w:val="00B35FBF"/>
    <w:rsid w:val="00B4293E"/>
    <w:rsid w:val="00B55F09"/>
    <w:rsid w:val="00B60AEB"/>
    <w:rsid w:val="00B70D3B"/>
    <w:rsid w:val="00B85570"/>
    <w:rsid w:val="00B91BB2"/>
    <w:rsid w:val="00B9533E"/>
    <w:rsid w:val="00B95B2B"/>
    <w:rsid w:val="00BA4A4F"/>
    <w:rsid w:val="00BC3555"/>
    <w:rsid w:val="00BD4956"/>
    <w:rsid w:val="00BE47D4"/>
    <w:rsid w:val="00BE4E96"/>
    <w:rsid w:val="00BE6572"/>
    <w:rsid w:val="00BF0E69"/>
    <w:rsid w:val="00BF19E3"/>
    <w:rsid w:val="00BF7C43"/>
    <w:rsid w:val="00C100D3"/>
    <w:rsid w:val="00C10EB4"/>
    <w:rsid w:val="00C25641"/>
    <w:rsid w:val="00C372C6"/>
    <w:rsid w:val="00C41B19"/>
    <w:rsid w:val="00C427A2"/>
    <w:rsid w:val="00C43677"/>
    <w:rsid w:val="00C47CDD"/>
    <w:rsid w:val="00C60EAF"/>
    <w:rsid w:val="00C772FD"/>
    <w:rsid w:val="00C8784A"/>
    <w:rsid w:val="00C97084"/>
    <w:rsid w:val="00CA1E6D"/>
    <w:rsid w:val="00CA3170"/>
    <w:rsid w:val="00CB7A17"/>
    <w:rsid w:val="00CC356B"/>
    <w:rsid w:val="00CD5216"/>
    <w:rsid w:val="00CD748B"/>
    <w:rsid w:val="00CE04C6"/>
    <w:rsid w:val="00CE26EA"/>
    <w:rsid w:val="00D12E05"/>
    <w:rsid w:val="00D240DD"/>
    <w:rsid w:val="00D3019E"/>
    <w:rsid w:val="00D3337B"/>
    <w:rsid w:val="00D7090B"/>
    <w:rsid w:val="00D72345"/>
    <w:rsid w:val="00D730FF"/>
    <w:rsid w:val="00D73DDA"/>
    <w:rsid w:val="00D90AC2"/>
    <w:rsid w:val="00D949C2"/>
    <w:rsid w:val="00DC4089"/>
    <w:rsid w:val="00DC52F4"/>
    <w:rsid w:val="00DD15D0"/>
    <w:rsid w:val="00DD20FF"/>
    <w:rsid w:val="00DD34D8"/>
    <w:rsid w:val="00DE264F"/>
    <w:rsid w:val="00DE5676"/>
    <w:rsid w:val="00DE65D8"/>
    <w:rsid w:val="00DF6295"/>
    <w:rsid w:val="00E064BD"/>
    <w:rsid w:val="00E440FB"/>
    <w:rsid w:val="00E75BD4"/>
    <w:rsid w:val="00E87A57"/>
    <w:rsid w:val="00E937C2"/>
    <w:rsid w:val="00E95C45"/>
    <w:rsid w:val="00EA30F7"/>
    <w:rsid w:val="00EA52C6"/>
    <w:rsid w:val="00EB6182"/>
    <w:rsid w:val="00EB6481"/>
    <w:rsid w:val="00EB6D8D"/>
    <w:rsid w:val="00EB719D"/>
    <w:rsid w:val="00EB7E16"/>
    <w:rsid w:val="00ED09B7"/>
    <w:rsid w:val="00EE112E"/>
    <w:rsid w:val="00EE64CD"/>
    <w:rsid w:val="00EE71BB"/>
    <w:rsid w:val="00EE763A"/>
    <w:rsid w:val="00EF3453"/>
    <w:rsid w:val="00EF7E90"/>
    <w:rsid w:val="00F0500E"/>
    <w:rsid w:val="00F11F08"/>
    <w:rsid w:val="00F147AE"/>
    <w:rsid w:val="00F25765"/>
    <w:rsid w:val="00F30C8D"/>
    <w:rsid w:val="00F43E7B"/>
    <w:rsid w:val="00F45AF8"/>
    <w:rsid w:val="00F503DB"/>
    <w:rsid w:val="00F50BBE"/>
    <w:rsid w:val="00F511C7"/>
    <w:rsid w:val="00F60976"/>
    <w:rsid w:val="00F66618"/>
    <w:rsid w:val="00F83438"/>
    <w:rsid w:val="00F94156"/>
    <w:rsid w:val="00FA7801"/>
    <w:rsid w:val="00FA79A9"/>
    <w:rsid w:val="00FB5B46"/>
    <w:rsid w:val="00FE09B5"/>
    <w:rsid w:val="00FE42CF"/>
    <w:rsid w:val="00FE45D3"/>
    <w:rsid w:val="00FE626F"/>
    <w:rsid w:val="00FF1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C71AAE6"/>
  <w15:chartTrackingRefBased/>
  <w15:docId w15:val="{46673A72-B6E4-46EE-80D7-D7BCC44E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DCF"/>
    <w:rPr>
      <w:rFonts w:ascii="Microsoft Sans Serif" w:eastAsia="Microsoft Sans Serif" w:hAnsi="Microsoft Sans Serif" w:cs="Microsoft Sans Serif"/>
      <w:color w:val="000000"/>
      <w:sz w:val="24"/>
      <w:szCs w:val="24"/>
    </w:rPr>
  </w:style>
  <w:style w:type="paragraph" w:styleId="1">
    <w:name w:val="heading 1"/>
    <w:basedOn w:val="a"/>
    <w:next w:val="a"/>
    <w:link w:val="10"/>
    <w:autoRedefine/>
    <w:qFormat/>
    <w:rsid w:val="001E3E32"/>
    <w:pPr>
      <w:keepNext/>
      <w:shd w:val="clear" w:color="auto" w:fill="FFFFFF"/>
      <w:outlineLvl w:val="0"/>
    </w:pPr>
    <w:rPr>
      <w:rFonts w:ascii="Times New Roman" w:hAnsi="Times New Roman" w:cs="Times New Roman"/>
      <w:bCs/>
      <w:color w:val="auto"/>
      <w:shd w:val="clear" w:color="auto" w:fill="FFFFFF"/>
      <w:vertAlign w:val="superscript"/>
      <w:lang w:val="x-none" w:eastAsia="en-US"/>
    </w:rPr>
  </w:style>
  <w:style w:type="paragraph" w:styleId="2">
    <w:name w:val="heading 2"/>
    <w:basedOn w:val="a"/>
    <w:next w:val="a"/>
    <w:link w:val="20"/>
    <w:semiHidden/>
    <w:unhideWhenUsed/>
    <w:qFormat/>
    <w:rsid w:val="00CA3170"/>
    <w:pPr>
      <w:keepNext/>
      <w:spacing w:before="240" w:after="60"/>
      <w:outlineLvl w:val="1"/>
    </w:pPr>
    <w:rPr>
      <w:rFonts w:ascii="Calibri Light" w:eastAsia="Times New Roman"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45DCF"/>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A365E"/>
    <w:pPr>
      <w:tabs>
        <w:tab w:val="center" w:pos="4677"/>
        <w:tab w:val="right" w:pos="9355"/>
      </w:tabs>
    </w:pPr>
    <w:rPr>
      <w:rFonts w:cs="Times New Roman"/>
      <w:lang w:val="x-none" w:eastAsia="x-none"/>
    </w:rPr>
  </w:style>
  <w:style w:type="character" w:styleId="a6">
    <w:name w:val="page number"/>
    <w:basedOn w:val="a0"/>
    <w:rsid w:val="000A365E"/>
  </w:style>
  <w:style w:type="paragraph" w:styleId="a7">
    <w:name w:val="footnote text"/>
    <w:basedOn w:val="a"/>
    <w:link w:val="a8"/>
    <w:uiPriority w:val="99"/>
    <w:rsid w:val="0027062C"/>
    <w:rPr>
      <w:rFonts w:cs="Times New Roman"/>
      <w:sz w:val="20"/>
      <w:szCs w:val="20"/>
      <w:lang w:val="x-none" w:eastAsia="x-none"/>
    </w:rPr>
  </w:style>
  <w:style w:type="character" w:customStyle="1" w:styleId="a8">
    <w:name w:val="Текст сноски Знак"/>
    <w:link w:val="a7"/>
    <w:uiPriority w:val="99"/>
    <w:rsid w:val="0027062C"/>
    <w:rPr>
      <w:rFonts w:ascii="Microsoft Sans Serif" w:eastAsia="Microsoft Sans Serif" w:hAnsi="Microsoft Sans Serif" w:cs="Microsoft Sans Serif"/>
      <w:color w:val="000000"/>
    </w:rPr>
  </w:style>
  <w:style w:type="character" w:styleId="a9">
    <w:name w:val="footnote reference"/>
    <w:uiPriority w:val="99"/>
    <w:rsid w:val="0027062C"/>
    <w:rPr>
      <w:vertAlign w:val="superscript"/>
    </w:rPr>
  </w:style>
  <w:style w:type="character" w:styleId="aa">
    <w:name w:val="Hyperlink"/>
    <w:uiPriority w:val="99"/>
    <w:unhideWhenUsed/>
    <w:rsid w:val="00381965"/>
    <w:rPr>
      <w:color w:val="0000FF"/>
      <w:u w:val="single"/>
    </w:rPr>
  </w:style>
  <w:style w:type="character" w:customStyle="1" w:styleId="w">
    <w:name w:val="w"/>
    <w:rsid w:val="00197AE3"/>
  </w:style>
  <w:style w:type="character" w:customStyle="1" w:styleId="hl">
    <w:name w:val="hl"/>
    <w:rsid w:val="00746D71"/>
  </w:style>
  <w:style w:type="character" w:customStyle="1" w:styleId="11">
    <w:name w:val="Заголовок №1_"/>
    <w:link w:val="12"/>
    <w:locked/>
    <w:rsid w:val="00F66618"/>
    <w:rPr>
      <w:rFonts w:ascii="Arial" w:hAnsi="Arial" w:cs="Arial"/>
      <w:b/>
      <w:bCs/>
      <w:shd w:val="clear" w:color="auto" w:fill="FFFFFF"/>
    </w:rPr>
  </w:style>
  <w:style w:type="paragraph" w:customStyle="1" w:styleId="12">
    <w:name w:val="Заголовок №1"/>
    <w:basedOn w:val="a"/>
    <w:link w:val="11"/>
    <w:rsid w:val="00F66618"/>
    <w:pPr>
      <w:widowControl w:val="0"/>
      <w:shd w:val="clear" w:color="auto" w:fill="FFFFFF"/>
      <w:spacing w:after="180" w:line="288" w:lineRule="exact"/>
      <w:jc w:val="center"/>
      <w:outlineLvl w:val="0"/>
    </w:pPr>
    <w:rPr>
      <w:rFonts w:ascii="Arial" w:eastAsia="Times New Roman" w:hAnsi="Arial" w:cs="Times New Roman"/>
      <w:b/>
      <w:bCs/>
      <w:color w:val="auto"/>
      <w:sz w:val="20"/>
      <w:szCs w:val="20"/>
      <w:lang w:val="x-none" w:eastAsia="x-none"/>
    </w:rPr>
  </w:style>
  <w:style w:type="character" w:customStyle="1" w:styleId="ab">
    <w:name w:val="Основной текст_"/>
    <w:link w:val="13"/>
    <w:uiPriority w:val="99"/>
    <w:locked/>
    <w:rsid w:val="00F66618"/>
    <w:rPr>
      <w:rFonts w:ascii="Arial" w:hAnsi="Arial" w:cs="Arial"/>
      <w:sz w:val="21"/>
      <w:szCs w:val="21"/>
      <w:shd w:val="clear" w:color="auto" w:fill="FFFFFF"/>
    </w:rPr>
  </w:style>
  <w:style w:type="paragraph" w:customStyle="1" w:styleId="13">
    <w:name w:val="Основной текст1"/>
    <w:basedOn w:val="a"/>
    <w:link w:val="ab"/>
    <w:uiPriority w:val="99"/>
    <w:rsid w:val="00F66618"/>
    <w:pPr>
      <w:widowControl w:val="0"/>
      <w:shd w:val="clear" w:color="auto" w:fill="FFFFFF"/>
      <w:spacing w:before="180" w:line="235" w:lineRule="exact"/>
      <w:jc w:val="both"/>
    </w:pPr>
    <w:rPr>
      <w:rFonts w:ascii="Arial" w:eastAsia="Times New Roman" w:hAnsi="Arial" w:cs="Times New Roman"/>
      <w:color w:val="auto"/>
      <w:sz w:val="21"/>
      <w:szCs w:val="21"/>
      <w:lang w:val="x-none" w:eastAsia="x-none"/>
    </w:rPr>
  </w:style>
  <w:style w:type="character" w:customStyle="1" w:styleId="ac">
    <w:name w:val="Подпись к таблице_"/>
    <w:link w:val="ad"/>
    <w:uiPriority w:val="99"/>
    <w:locked/>
    <w:rsid w:val="00F66618"/>
    <w:rPr>
      <w:rFonts w:ascii="Arial" w:hAnsi="Arial" w:cs="Arial"/>
      <w:b/>
      <w:bCs/>
      <w:spacing w:val="-10"/>
      <w:sz w:val="21"/>
      <w:szCs w:val="21"/>
      <w:shd w:val="clear" w:color="auto" w:fill="FFFFFF"/>
    </w:rPr>
  </w:style>
  <w:style w:type="paragraph" w:customStyle="1" w:styleId="ad">
    <w:name w:val="Подпись к таблице"/>
    <w:basedOn w:val="a"/>
    <w:link w:val="ac"/>
    <w:uiPriority w:val="99"/>
    <w:rsid w:val="00F66618"/>
    <w:pPr>
      <w:widowControl w:val="0"/>
      <w:shd w:val="clear" w:color="auto" w:fill="FFFFFF"/>
      <w:spacing w:line="240" w:lineRule="exact"/>
    </w:pPr>
    <w:rPr>
      <w:rFonts w:ascii="Arial" w:eastAsia="Times New Roman" w:hAnsi="Arial" w:cs="Times New Roman"/>
      <w:b/>
      <w:bCs/>
      <w:color w:val="auto"/>
      <w:spacing w:val="-10"/>
      <w:sz w:val="21"/>
      <w:szCs w:val="21"/>
      <w:lang w:val="x-none" w:eastAsia="x-none"/>
    </w:rPr>
  </w:style>
  <w:style w:type="paragraph" w:customStyle="1" w:styleId="21">
    <w:name w:val="Основной текст2"/>
    <w:basedOn w:val="a"/>
    <w:uiPriority w:val="99"/>
    <w:rsid w:val="00F66618"/>
    <w:pPr>
      <w:widowControl w:val="0"/>
      <w:shd w:val="clear" w:color="auto" w:fill="FFFFFF"/>
      <w:spacing w:line="216" w:lineRule="exact"/>
      <w:jc w:val="both"/>
    </w:pPr>
    <w:rPr>
      <w:rFonts w:ascii="Trebuchet MS" w:eastAsia="Times New Roman" w:hAnsi="Trebuchet MS" w:cs="Trebuchet MS"/>
      <w:sz w:val="16"/>
      <w:szCs w:val="16"/>
    </w:rPr>
  </w:style>
  <w:style w:type="character" w:customStyle="1" w:styleId="ae">
    <w:name w:val="Основной текст + Курсив"/>
    <w:rsid w:val="00F66618"/>
    <w:rPr>
      <w:rFonts w:ascii="Arial" w:hAnsi="Arial" w:cs="Arial"/>
      <w:i/>
      <w:iCs/>
      <w:color w:val="000000"/>
      <w:spacing w:val="0"/>
      <w:w w:val="100"/>
      <w:position w:val="0"/>
      <w:sz w:val="21"/>
      <w:szCs w:val="21"/>
      <w:shd w:val="clear" w:color="auto" w:fill="FFFFFF"/>
      <w:lang w:val="en-US" w:eastAsia="en-US"/>
    </w:rPr>
  </w:style>
  <w:style w:type="character" w:customStyle="1" w:styleId="10">
    <w:name w:val="Заголовок 1 Знак"/>
    <w:link w:val="1"/>
    <w:rsid w:val="001E3E32"/>
    <w:rPr>
      <w:rFonts w:eastAsia="Microsoft Sans Serif"/>
      <w:bCs/>
      <w:sz w:val="24"/>
      <w:szCs w:val="24"/>
      <w:shd w:val="clear" w:color="auto" w:fill="FFFFFF"/>
      <w:vertAlign w:val="superscript"/>
      <w:lang w:val="x-none" w:eastAsia="en-US"/>
    </w:rPr>
  </w:style>
  <w:style w:type="paragraph" w:styleId="af">
    <w:name w:val="Body Text"/>
    <w:basedOn w:val="a"/>
    <w:link w:val="af0"/>
    <w:unhideWhenUsed/>
    <w:rsid w:val="000A1154"/>
    <w:pPr>
      <w:spacing w:after="120" w:line="276" w:lineRule="auto"/>
    </w:pPr>
    <w:rPr>
      <w:rFonts w:ascii="Calibri" w:eastAsia="Times New Roman" w:hAnsi="Calibri" w:cs="Times New Roman"/>
      <w:color w:val="auto"/>
      <w:sz w:val="22"/>
      <w:szCs w:val="22"/>
      <w:lang w:val="x-none" w:eastAsia="en-US"/>
    </w:rPr>
  </w:style>
  <w:style w:type="character" w:customStyle="1" w:styleId="af0">
    <w:name w:val="Основной текст Знак"/>
    <w:link w:val="af"/>
    <w:rsid w:val="000A1154"/>
    <w:rPr>
      <w:rFonts w:ascii="Calibri" w:hAnsi="Calibri" w:cs="Calibri"/>
      <w:sz w:val="22"/>
      <w:szCs w:val="22"/>
      <w:lang w:eastAsia="en-US"/>
    </w:rPr>
  </w:style>
  <w:style w:type="paragraph" w:styleId="af1">
    <w:name w:val="Body Text Indent"/>
    <w:basedOn w:val="a"/>
    <w:link w:val="af2"/>
    <w:unhideWhenUsed/>
    <w:rsid w:val="000A1154"/>
    <w:pPr>
      <w:ind w:firstLine="567"/>
      <w:jc w:val="both"/>
    </w:pPr>
    <w:rPr>
      <w:rFonts w:ascii="Times New Roman" w:eastAsia="Calibri" w:hAnsi="Times New Roman" w:cs="Times New Roman"/>
      <w:color w:val="auto"/>
      <w:lang w:val="x-none" w:eastAsia="x-none"/>
    </w:rPr>
  </w:style>
  <w:style w:type="character" w:customStyle="1" w:styleId="af2">
    <w:name w:val="Основной текст с отступом Знак"/>
    <w:link w:val="af1"/>
    <w:rsid w:val="000A1154"/>
    <w:rPr>
      <w:rFonts w:eastAsia="Calibri"/>
      <w:sz w:val="24"/>
      <w:szCs w:val="24"/>
    </w:rPr>
  </w:style>
  <w:style w:type="paragraph" w:styleId="22">
    <w:name w:val="Body Text Indent 2"/>
    <w:basedOn w:val="a"/>
    <w:link w:val="23"/>
    <w:unhideWhenUsed/>
    <w:rsid w:val="000A1154"/>
    <w:pPr>
      <w:spacing w:after="120" w:line="480" w:lineRule="auto"/>
      <w:ind w:left="283"/>
    </w:pPr>
    <w:rPr>
      <w:rFonts w:ascii="Calibri" w:eastAsia="Times New Roman" w:hAnsi="Calibri" w:cs="Times New Roman"/>
      <w:color w:val="auto"/>
      <w:sz w:val="22"/>
      <w:szCs w:val="22"/>
      <w:lang w:val="x-none" w:eastAsia="en-US"/>
    </w:rPr>
  </w:style>
  <w:style w:type="character" w:customStyle="1" w:styleId="23">
    <w:name w:val="Основной текст с отступом 2 Знак"/>
    <w:link w:val="22"/>
    <w:rsid w:val="000A1154"/>
    <w:rPr>
      <w:rFonts w:ascii="Calibri" w:hAnsi="Calibri" w:cs="Calibri"/>
      <w:sz w:val="22"/>
      <w:szCs w:val="22"/>
      <w:lang w:eastAsia="en-US"/>
    </w:rPr>
  </w:style>
  <w:style w:type="character" w:customStyle="1" w:styleId="af3">
    <w:name w:val="Основной текст + Полужирный"/>
    <w:rsid w:val="0073559E"/>
    <w:rPr>
      <w:rFonts w:ascii="Arial" w:hAnsi="Arial" w:cs="Arial"/>
      <w:b/>
      <w:bCs/>
      <w:color w:val="000000"/>
      <w:spacing w:val="0"/>
      <w:w w:val="100"/>
      <w:position w:val="0"/>
      <w:sz w:val="19"/>
      <w:szCs w:val="19"/>
      <w:u w:val="single"/>
      <w:shd w:val="clear" w:color="auto" w:fill="FFFFFF"/>
      <w:lang w:val="ru-RU" w:eastAsia="ru-RU" w:bidi="ru-RU"/>
    </w:rPr>
  </w:style>
  <w:style w:type="character" w:customStyle="1" w:styleId="24">
    <w:name w:val="Основной текст (2) + Не полужирный"/>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7">
    <w:name w:val="Основной текст + 7"/>
    <w:aliases w:val="5 pt"/>
    <w:rsid w:val="0073559E"/>
    <w:rPr>
      <w:rFonts w:ascii="Consolas" w:eastAsia="Consolas" w:hAnsi="Consolas" w:cs="Consolas"/>
      <w:i/>
      <w:iCs/>
      <w:color w:val="000000"/>
      <w:spacing w:val="0"/>
      <w:w w:val="100"/>
      <w:position w:val="0"/>
      <w:sz w:val="9"/>
      <w:szCs w:val="9"/>
      <w:shd w:val="clear" w:color="auto" w:fill="FFFFFF"/>
      <w:lang w:val="ru-RU" w:eastAsia="ru-RU" w:bidi="ru-RU"/>
    </w:rPr>
  </w:style>
  <w:style w:type="character" w:customStyle="1" w:styleId="25">
    <w:name w:val="Основной текст (2)"/>
    <w:uiPriority w:val="99"/>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single"/>
      <w:effect w:val="none"/>
      <w:lang w:val="ru-RU" w:eastAsia="ru-RU" w:bidi="ru-RU"/>
    </w:rPr>
  </w:style>
  <w:style w:type="paragraph" w:customStyle="1" w:styleId="ConsPlusNormal">
    <w:name w:val="ConsPlusNormal"/>
    <w:rsid w:val="00282E43"/>
    <w:pPr>
      <w:widowControl w:val="0"/>
      <w:autoSpaceDE w:val="0"/>
      <w:autoSpaceDN w:val="0"/>
      <w:adjustRightInd w:val="0"/>
      <w:ind w:firstLine="720"/>
    </w:pPr>
    <w:rPr>
      <w:rFonts w:ascii="Arial" w:hAnsi="Arial" w:cs="Arial"/>
    </w:rPr>
  </w:style>
  <w:style w:type="character" w:customStyle="1" w:styleId="af4">
    <w:name w:val="Подпись к таблице + Не полужирный"/>
    <w:uiPriority w:val="99"/>
    <w:rsid w:val="001D03B3"/>
    <w:rPr>
      <w:rFonts w:ascii="Arial" w:hAnsi="Arial" w:cs="Arial"/>
      <w:b/>
      <w:bCs/>
      <w:color w:val="000000"/>
      <w:spacing w:val="0"/>
      <w:w w:val="100"/>
      <w:position w:val="0"/>
      <w:sz w:val="13"/>
      <w:szCs w:val="13"/>
      <w:shd w:val="clear" w:color="auto" w:fill="FFFFFF"/>
      <w:lang w:val="ru-RU" w:eastAsia="ru-RU"/>
    </w:rPr>
  </w:style>
  <w:style w:type="character" w:customStyle="1" w:styleId="TimesNewRoman">
    <w:name w:val="Подпись к таблице + Times New Roman"/>
    <w:aliases w:val="7,5 pt2,Курсив"/>
    <w:uiPriority w:val="99"/>
    <w:rsid w:val="001D03B3"/>
    <w:rPr>
      <w:rFonts w:ascii="Times New Roman" w:hAnsi="Times New Roman" w:cs="Times New Roman"/>
      <w:b/>
      <w:bCs/>
      <w:i/>
      <w:iCs/>
      <w:color w:val="000000"/>
      <w:spacing w:val="0"/>
      <w:w w:val="100"/>
      <w:position w:val="0"/>
      <w:sz w:val="15"/>
      <w:szCs w:val="15"/>
      <w:shd w:val="clear" w:color="auto" w:fill="FFFFFF"/>
      <w:lang w:val="ru-RU" w:eastAsia="ru-RU"/>
    </w:rPr>
  </w:style>
  <w:style w:type="character" w:customStyle="1" w:styleId="Arial">
    <w:name w:val="Основной текст + Arial"/>
    <w:aliases w:val="6,5 pt1"/>
    <w:uiPriority w:val="99"/>
    <w:rsid w:val="001D03B3"/>
    <w:rPr>
      <w:rFonts w:ascii="Arial" w:hAnsi="Arial" w:cs="Arial"/>
      <w:color w:val="000000"/>
      <w:spacing w:val="0"/>
      <w:w w:val="100"/>
      <w:position w:val="0"/>
      <w:sz w:val="13"/>
      <w:szCs w:val="13"/>
      <w:u w:val="none"/>
      <w:shd w:val="clear" w:color="auto" w:fill="FFFFFF"/>
      <w:lang w:val="ru-RU" w:eastAsia="ru-RU"/>
    </w:rPr>
  </w:style>
  <w:style w:type="paragraph" w:styleId="af5">
    <w:name w:val="Normal (Web)"/>
    <w:basedOn w:val="a"/>
    <w:uiPriority w:val="99"/>
    <w:unhideWhenUsed/>
    <w:rsid w:val="00824922"/>
    <w:pPr>
      <w:spacing w:before="100" w:beforeAutospacing="1" w:after="100" w:afterAutospacing="1"/>
    </w:pPr>
    <w:rPr>
      <w:rFonts w:ascii="Times New Roman" w:eastAsia="Times New Roman" w:hAnsi="Times New Roman" w:cs="Times New Roman"/>
      <w:color w:val="auto"/>
    </w:rPr>
  </w:style>
  <w:style w:type="paragraph" w:styleId="af6">
    <w:name w:val="List Paragraph"/>
    <w:basedOn w:val="a"/>
    <w:uiPriority w:val="99"/>
    <w:qFormat/>
    <w:rsid w:val="007D3268"/>
    <w:pPr>
      <w:spacing w:after="200" w:line="276" w:lineRule="auto"/>
      <w:ind w:left="720"/>
      <w:contextualSpacing/>
    </w:pPr>
    <w:rPr>
      <w:rFonts w:ascii="Calibri" w:eastAsia="Calibri" w:hAnsi="Calibri" w:cs="Times New Roman"/>
      <w:color w:val="auto"/>
      <w:sz w:val="22"/>
      <w:szCs w:val="22"/>
      <w:lang w:eastAsia="en-US"/>
    </w:rPr>
  </w:style>
  <w:style w:type="character" w:customStyle="1" w:styleId="blk">
    <w:name w:val="blk"/>
    <w:rsid w:val="00D73DDA"/>
  </w:style>
  <w:style w:type="paragraph" w:styleId="af7">
    <w:name w:val="header"/>
    <w:basedOn w:val="a"/>
    <w:link w:val="af8"/>
    <w:uiPriority w:val="99"/>
    <w:rsid w:val="00182BD1"/>
    <w:pPr>
      <w:tabs>
        <w:tab w:val="center" w:pos="4677"/>
        <w:tab w:val="right" w:pos="9355"/>
      </w:tabs>
    </w:pPr>
    <w:rPr>
      <w:rFonts w:cs="Times New Roman"/>
      <w:lang w:val="x-none" w:eastAsia="x-none"/>
    </w:rPr>
  </w:style>
  <w:style w:type="character" w:customStyle="1" w:styleId="af8">
    <w:name w:val="Верхний колонтитул Знак"/>
    <w:link w:val="af7"/>
    <w:uiPriority w:val="99"/>
    <w:rsid w:val="00182BD1"/>
    <w:rPr>
      <w:rFonts w:ascii="Microsoft Sans Serif" w:eastAsia="Microsoft Sans Serif" w:hAnsi="Microsoft Sans Serif" w:cs="Microsoft Sans Serif"/>
      <w:color w:val="000000"/>
      <w:sz w:val="24"/>
      <w:szCs w:val="24"/>
    </w:rPr>
  </w:style>
  <w:style w:type="character" w:customStyle="1" w:styleId="a5">
    <w:name w:val="Нижний колонтитул Знак"/>
    <w:link w:val="a4"/>
    <w:uiPriority w:val="99"/>
    <w:rsid w:val="00182BD1"/>
    <w:rPr>
      <w:rFonts w:ascii="Microsoft Sans Serif" w:eastAsia="Microsoft Sans Serif" w:hAnsi="Microsoft Sans Serif" w:cs="Microsoft Sans Serif"/>
      <w:color w:val="000000"/>
      <w:sz w:val="24"/>
      <w:szCs w:val="24"/>
    </w:rPr>
  </w:style>
  <w:style w:type="paragraph" w:customStyle="1" w:styleId="af9">
    <w:name w:val="Знак Знак Знак Знак"/>
    <w:basedOn w:val="a"/>
    <w:rsid w:val="004203F0"/>
    <w:pPr>
      <w:spacing w:before="100" w:beforeAutospacing="1" w:after="100" w:afterAutospacing="1"/>
    </w:pPr>
    <w:rPr>
      <w:rFonts w:ascii="Tahoma" w:eastAsia="Times New Roman" w:hAnsi="Tahoma" w:cs="Tahoma"/>
      <w:color w:val="auto"/>
      <w:sz w:val="20"/>
      <w:szCs w:val="20"/>
      <w:lang w:val="en-US" w:eastAsia="en-US"/>
    </w:rPr>
  </w:style>
  <w:style w:type="character" w:customStyle="1" w:styleId="20">
    <w:name w:val="Заголовок 2 Знак"/>
    <w:link w:val="2"/>
    <w:semiHidden/>
    <w:rsid w:val="00CA3170"/>
    <w:rPr>
      <w:rFonts w:ascii="Calibri Light" w:eastAsia="Times New Roman" w:hAnsi="Calibri Light" w:cs="Times New Roman"/>
      <w:b/>
      <w:bCs/>
      <w:i/>
      <w:iCs/>
      <w:color w:val="000000"/>
      <w:sz w:val="28"/>
      <w:szCs w:val="28"/>
    </w:rPr>
  </w:style>
  <w:style w:type="paragraph" w:customStyle="1" w:styleId="3">
    <w:name w:val="Основной текст3"/>
    <w:next w:val="a"/>
    <w:link w:val="bodytext"/>
    <w:rsid w:val="00B85570"/>
    <w:pPr>
      <w:ind w:firstLine="425"/>
      <w:jc w:val="both"/>
    </w:pPr>
    <w:rPr>
      <w:lang w:eastAsia="en-US"/>
    </w:rPr>
  </w:style>
  <w:style w:type="character" w:customStyle="1" w:styleId="bodytext">
    <w:name w:val="body text Знак"/>
    <w:link w:val="3"/>
    <w:rsid w:val="00B85570"/>
    <w:rPr>
      <w:lang w:eastAsia="en-US" w:bidi="ar-SA"/>
    </w:rPr>
  </w:style>
  <w:style w:type="character" w:customStyle="1" w:styleId="ref--opener">
    <w:name w:val="ref--opener"/>
    <w:rsid w:val="00356029"/>
  </w:style>
  <w:style w:type="character" w:customStyle="1" w:styleId="refpopup">
    <w:name w:val="ref__popup"/>
    <w:rsid w:val="00356029"/>
  </w:style>
  <w:style w:type="character" w:styleId="afa">
    <w:name w:val="FollowedHyperlink"/>
    <w:rsid w:val="00D730FF"/>
    <w:rPr>
      <w:color w:val="954F72"/>
      <w:u w:val="single"/>
    </w:rPr>
  </w:style>
  <w:style w:type="character" w:customStyle="1" w:styleId="highwire-cite-doi">
    <w:name w:val="highwire-cite-doi"/>
    <w:rsid w:val="005326FC"/>
  </w:style>
  <w:style w:type="character" w:customStyle="1" w:styleId="highwire-cite-date">
    <w:name w:val="highwire-cite-date"/>
    <w:rsid w:val="005326FC"/>
  </w:style>
  <w:style w:type="character" w:styleId="afb">
    <w:name w:val="Emphasis"/>
    <w:uiPriority w:val="20"/>
    <w:qFormat/>
    <w:rsid w:val="005326FC"/>
    <w:rPr>
      <w:i/>
      <w:iCs/>
    </w:rPr>
  </w:style>
  <w:style w:type="character" w:customStyle="1" w:styleId="al-author-name-more">
    <w:name w:val="al-author-name-more"/>
    <w:rsid w:val="005326FC"/>
  </w:style>
  <w:style w:type="character" w:customStyle="1" w:styleId="delimiter">
    <w:name w:val="delimiter"/>
    <w:rsid w:val="005326FC"/>
  </w:style>
  <w:style w:type="paragraph" w:customStyle="1" w:styleId="14">
    <w:name w:val="Обычный1"/>
    <w:basedOn w:val="a"/>
    <w:rsid w:val="00DD15D0"/>
    <w:pPr>
      <w:suppressAutoHyphens/>
      <w:spacing w:after="100"/>
      <w:ind w:firstLine="284"/>
      <w:jc w:val="both"/>
    </w:pPr>
    <w:rPr>
      <w:rFonts w:ascii="Times New Roman" w:eastAsia="Times New Roman" w:hAnsi="Times New Roman" w:cs="Times New Roman"/>
      <w:color w:val="00000A"/>
    </w:rPr>
  </w:style>
  <w:style w:type="paragraph" w:styleId="HTML">
    <w:name w:val="HTML Preformatted"/>
    <w:basedOn w:val="a"/>
    <w:link w:val="HTML0"/>
    <w:rsid w:val="00F60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link w:val="HTML"/>
    <w:rsid w:val="00F60976"/>
    <w:rPr>
      <w:rFonts w:ascii="Courier New" w:hAnsi="Courier New" w:cs="Courier New"/>
    </w:rPr>
  </w:style>
  <w:style w:type="character" w:styleId="afc">
    <w:name w:val="annotation reference"/>
    <w:basedOn w:val="a0"/>
    <w:rsid w:val="00E440FB"/>
    <w:rPr>
      <w:sz w:val="16"/>
      <w:szCs w:val="16"/>
    </w:rPr>
  </w:style>
  <w:style w:type="paragraph" w:styleId="afd">
    <w:name w:val="annotation text"/>
    <w:basedOn w:val="a"/>
    <w:link w:val="afe"/>
    <w:rsid w:val="00E440FB"/>
    <w:rPr>
      <w:sz w:val="20"/>
      <w:szCs w:val="20"/>
    </w:rPr>
  </w:style>
  <w:style w:type="character" w:customStyle="1" w:styleId="afe">
    <w:name w:val="Текст примечания Знак"/>
    <w:basedOn w:val="a0"/>
    <w:link w:val="afd"/>
    <w:rsid w:val="00E440FB"/>
    <w:rPr>
      <w:rFonts w:ascii="Microsoft Sans Serif" w:eastAsia="Microsoft Sans Serif" w:hAnsi="Microsoft Sans Serif" w:cs="Microsoft Sans Serif"/>
      <w:color w:val="000000"/>
    </w:rPr>
  </w:style>
  <w:style w:type="paragraph" w:styleId="aff">
    <w:name w:val="annotation subject"/>
    <w:basedOn w:val="afd"/>
    <w:next w:val="afd"/>
    <w:link w:val="aff0"/>
    <w:rsid w:val="00E440FB"/>
    <w:rPr>
      <w:b/>
      <w:bCs/>
    </w:rPr>
  </w:style>
  <w:style w:type="character" w:customStyle="1" w:styleId="aff0">
    <w:name w:val="Тема примечания Знак"/>
    <w:basedOn w:val="afe"/>
    <w:link w:val="aff"/>
    <w:rsid w:val="00E440FB"/>
    <w:rPr>
      <w:rFonts w:ascii="Microsoft Sans Serif" w:eastAsia="Microsoft Sans Serif" w:hAnsi="Microsoft Sans Serif" w:cs="Microsoft Sans Serif"/>
      <w:b/>
      <w:bCs/>
      <w:color w:val="000000"/>
    </w:rPr>
  </w:style>
  <w:style w:type="paragraph" w:styleId="aff1">
    <w:name w:val="Balloon Text"/>
    <w:basedOn w:val="a"/>
    <w:link w:val="aff2"/>
    <w:rsid w:val="00E440FB"/>
    <w:rPr>
      <w:rFonts w:ascii="Segoe UI" w:hAnsi="Segoe UI" w:cs="Segoe UI"/>
      <w:sz w:val="18"/>
      <w:szCs w:val="18"/>
    </w:rPr>
  </w:style>
  <w:style w:type="character" w:customStyle="1" w:styleId="aff2">
    <w:name w:val="Текст выноски Знак"/>
    <w:basedOn w:val="a0"/>
    <w:link w:val="aff1"/>
    <w:rsid w:val="00E440FB"/>
    <w:rPr>
      <w:rFonts w:ascii="Segoe UI" w:eastAsia="Microsoft Sans Serif" w:hAnsi="Segoe UI" w:cs="Segoe UI"/>
      <w:color w:val="000000"/>
      <w:sz w:val="18"/>
      <w:szCs w:val="18"/>
    </w:rPr>
  </w:style>
  <w:style w:type="paragraph" w:styleId="aff3">
    <w:name w:val="endnote text"/>
    <w:basedOn w:val="a"/>
    <w:link w:val="aff4"/>
    <w:rsid w:val="00E440FB"/>
    <w:rPr>
      <w:sz w:val="20"/>
      <w:szCs w:val="20"/>
    </w:rPr>
  </w:style>
  <w:style w:type="character" w:customStyle="1" w:styleId="aff4">
    <w:name w:val="Текст концевой сноски Знак"/>
    <w:basedOn w:val="a0"/>
    <w:link w:val="aff3"/>
    <w:rsid w:val="00E440FB"/>
    <w:rPr>
      <w:rFonts w:ascii="Microsoft Sans Serif" w:eastAsia="Microsoft Sans Serif" w:hAnsi="Microsoft Sans Serif" w:cs="Microsoft Sans Serif"/>
      <w:color w:val="000000"/>
    </w:rPr>
  </w:style>
  <w:style w:type="character" w:styleId="aff5">
    <w:name w:val="endnote reference"/>
    <w:basedOn w:val="a0"/>
    <w:rsid w:val="00E440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2697">
      <w:bodyDiv w:val="1"/>
      <w:marLeft w:val="0"/>
      <w:marRight w:val="0"/>
      <w:marTop w:val="0"/>
      <w:marBottom w:val="0"/>
      <w:divBdr>
        <w:top w:val="none" w:sz="0" w:space="0" w:color="auto"/>
        <w:left w:val="none" w:sz="0" w:space="0" w:color="auto"/>
        <w:bottom w:val="none" w:sz="0" w:space="0" w:color="auto"/>
        <w:right w:val="none" w:sz="0" w:space="0" w:color="auto"/>
      </w:divBdr>
    </w:div>
    <w:div w:id="83845024">
      <w:bodyDiv w:val="1"/>
      <w:marLeft w:val="0"/>
      <w:marRight w:val="0"/>
      <w:marTop w:val="0"/>
      <w:marBottom w:val="0"/>
      <w:divBdr>
        <w:top w:val="none" w:sz="0" w:space="0" w:color="auto"/>
        <w:left w:val="none" w:sz="0" w:space="0" w:color="auto"/>
        <w:bottom w:val="none" w:sz="0" w:space="0" w:color="auto"/>
        <w:right w:val="none" w:sz="0" w:space="0" w:color="auto"/>
      </w:divBdr>
    </w:div>
    <w:div w:id="105737270">
      <w:bodyDiv w:val="1"/>
      <w:marLeft w:val="0"/>
      <w:marRight w:val="0"/>
      <w:marTop w:val="0"/>
      <w:marBottom w:val="0"/>
      <w:divBdr>
        <w:top w:val="none" w:sz="0" w:space="0" w:color="auto"/>
        <w:left w:val="none" w:sz="0" w:space="0" w:color="auto"/>
        <w:bottom w:val="none" w:sz="0" w:space="0" w:color="auto"/>
        <w:right w:val="none" w:sz="0" w:space="0" w:color="auto"/>
      </w:divBdr>
    </w:div>
    <w:div w:id="196898320">
      <w:bodyDiv w:val="1"/>
      <w:marLeft w:val="0"/>
      <w:marRight w:val="0"/>
      <w:marTop w:val="0"/>
      <w:marBottom w:val="0"/>
      <w:divBdr>
        <w:top w:val="none" w:sz="0" w:space="0" w:color="auto"/>
        <w:left w:val="none" w:sz="0" w:space="0" w:color="auto"/>
        <w:bottom w:val="none" w:sz="0" w:space="0" w:color="auto"/>
        <w:right w:val="none" w:sz="0" w:space="0" w:color="auto"/>
      </w:divBdr>
    </w:div>
    <w:div w:id="364991300">
      <w:bodyDiv w:val="1"/>
      <w:marLeft w:val="0"/>
      <w:marRight w:val="0"/>
      <w:marTop w:val="0"/>
      <w:marBottom w:val="0"/>
      <w:divBdr>
        <w:top w:val="none" w:sz="0" w:space="0" w:color="auto"/>
        <w:left w:val="none" w:sz="0" w:space="0" w:color="auto"/>
        <w:bottom w:val="none" w:sz="0" w:space="0" w:color="auto"/>
        <w:right w:val="none" w:sz="0" w:space="0" w:color="auto"/>
      </w:divBdr>
    </w:div>
    <w:div w:id="518783939">
      <w:bodyDiv w:val="1"/>
      <w:marLeft w:val="0"/>
      <w:marRight w:val="0"/>
      <w:marTop w:val="0"/>
      <w:marBottom w:val="0"/>
      <w:divBdr>
        <w:top w:val="none" w:sz="0" w:space="0" w:color="auto"/>
        <w:left w:val="none" w:sz="0" w:space="0" w:color="auto"/>
        <w:bottom w:val="none" w:sz="0" w:space="0" w:color="auto"/>
        <w:right w:val="none" w:sz="0" w:space="0" w:color="auto"/>
      </w:divBdr>
    </w:div>
    <w:div w:id="527525610">
      <w:bodyDiv w:val="1"/>
      <w:marLeft w:val="0"/>
      <w:marRight w:val="0"/>
      <w:marTop w:val="0"/>
      <w:marBottom w:val="0"/>
      <w:divBdr>
        <w:top w:val="none" w:sz="0" w:space="0" w:color="auto"/>
        <w:left w:val="none" w:sz="0" w:space="0" w:color="auto"/>
        <w:bottom w:val="none" w:sz="0" w:space="0" w:color="auto"/>
        <w:right w:val="none" w:sz="0" w:space="0" w:color="auto"/>
      </w:divBdr>
    </w:div>
    <w:div w:id="594746584">
      <w:bodyDiv w:val="1"/>
      <w:marLeft w:val="0"/>
      <w:marRight w:val="0"/>
      <w:marTop w:val="0"/>
      <w:marBottom w:val="0"/>
      <w:divBdr>
        <w:top w:val="none" w:sz="0" w:space="0" w:color="auto"/>
        <w:left w:val="none" w:sz="0" w:space="0" w:color="auto"/>
        <w:bottom w:val="none" w:sz="0" w:space="0" w:color="auto"/>
        <w:right w:val="none" w:sz="0" w:space="0" w:color="auto"/>
      </w:divBdr>
    </w:div>
    <w:div w:id="748623648">
      <w:bodyDiv w:val="1"/>
      <w:marLeft w:val="0"/>
      <w:marRight w:val="0"/>
      <w:marTop w:val="0"/>
      <w:marBottom w:val="0"/>
      <w:divBdr>
        <w:top w:val="none" w:sz="0" w:space="0" w:color="auto"/>
        <w:left w:val="none" w:sz="0" w:space="0" w:color="auto"/>
        <w:bottom w:val="none" w:sz="0" w:space="0" w:color="auto"/>
        <w:right w:val="none" w:sz="0" w:space="0" w:color="auto"/>
      </w:divBdr>
    </w:div>
    <w:div w:id="819230751">
      <w:bodyDiv w:val="1"/>
      <w:marLeft w:val="0"/>
      <w:marRight w:val="0"/>
      <w:marTop w:val="0"/>
      <w:marBottom w:val="0"/>
      <w:divBdr>
        <w:top w:val="none" w:sz="0" w:space="0" w:color="auto"/>
        <w:left w:val="none" w:sz="0" w:space="0" w:color="auto"/>
        <w:bottom w:val="none" w:sz="0" w:space="0" w:color="auto"/>
        <w:right w:val="none" w:sz="0" w:space="0" w:color="auto"/>
      </w:divBdr>
      <w:divsChild>
        <w:div w:id="1156071503">
          <w:marLeft w:val="0"/>
          <w:marRight w:val="0"/>
          <w:marTop w:val="0"/>
          <w:marBottom w:val="0"/>
          <w:divBdr>
            <w:top w:val="none" w:sz="0" w:space="0" w:color="auto"/>
            <w:left w:val="none" w:sz="0" w:space="0" w:color="auto"/>
            <w:bottom w:val="none" w:sz="0" w:space="0" w:color="auto"/>
            <w:right w:val="none" w:sz="0" w:space="0" w:color="auto"/>
          </w:divBdr>
        </w:div>
      </w:divsChild>
    </w:div>
    <w:div w:id="1125075082">
      <w:bodyDiv w:val="1"/>
      <w:marLeft w:val="0"/>
      <w:marRight w:val="0"/>
      <w:marTop w:val="0"/>
      <w:marBottom w:val="0"/>
      <w:divBdr>
        <w:top w:val="none" w:sz="0" w:space="0" w:color="auto"/>
        <w:left w:val="none" w:sz="0" w:space="0" w:color="auto"/>
        <w:bottom w:val="none" w:sz="0" w:space="0" w:color="auto"/>
        <w:right w:val="none" w:sz="0" w:space="0" w:color="auto"/>
      </w:divBdr>
    </w:div>
    <w:div w:id="1132095162">
      <w:bodyDiv w:val="1"/>
      <w:marLeft w:val="0"/>
      <w:marRight w:val="0"/>
      <w:marTop w:val="0"/>
      <w:marBottom w:val="0"/>
      <w:divBdr>
        <w:top w:val="none" w:sz="0" w:space="0" w:color="auto"/>
        <w:left w:val="none" w:sz="0" w:space="0" w:color="auto"/>
        <w:bottom w:val="none" w:sz="0" w:space="0" w:color="auto"/>
        <w:right w:val="none" w:sz="0" w:space="0" w:color="auto"/>
      </w:divBdr>
    </w:div>
    <w:div w:id="1204056351">
      <w:bodyDiv w:val="1"/>
      <w:marLeft w:val="0"/>
      <w:marRight w:val="0"/>
      <w:marTop w:val="0"/>
      <w:marBottom w:val="0"/>
      <w:divBdr>
        <w:top w:val="none" w:sz="0" w:space="0" w:color="auto"/>
        <w:left w:val="none" w:sz="0" w:space="0" w:color="auto"/>
        <w:bottom w:val="none" w:sz="0" w:space="0" w:color="auto"/>
        <w:right w:val="none" w:sz="0" w:space="0" w:color="auto"/>
      </w:divBdr>
      <w:divsChild>
        <w:div w:id="554317873">
          <w:marLeft w:val="0"/>
          <w:marRight w:val="0"/>
          <w:marTop w:val="0"/>
          <w:marBottom w:val="0"/>
          <w:divBdr>
            <w:top w:val="none" w:sz="0" w:space="0" w:color="auto"/>
            <w:left w:val="none" w:sz="0" w:space="0" w:color="auto"/>
            <w:bottom w:val="none" w:sz="0" w:space="0" w:color="auto"/>
            <w:right w:val="none" w:sz="0" w:space="0" w:color="auto"/>
          </w:divBdr>
          <w:divsChild>
            <w:div w:id="184171138">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228570493">
      <w:bodyDiv w:val="1"/>
      <w:marLeft w:val="0"/>
      <w:marRight w:val="0"/>
      <w:marTop w:val="0"/>
      <w:marBottom w:val="0"/>
      <w:divBdr>
        <w:top w:val="none" w:sz="0" w:space="0" w:color="auto"/>
        <w:left w:val="none" w:sz="0" w:space="0" w:color="auto"/>
        <w:bottom w:val="none" w:sz="0" w:space="0" w:color="auto"/>
        <w:right w:val="none" w:sz="0" w:space="0" w:color="auto"/>
      </w:divBdr>
    </w:div>
    <w:div w:id="1417747841">
      <w:bodyDiv w:val="1"/>
      <w:marLeft w:val="0"/>
      <w:marRight w:val="0"/>
      <w:marTop w:val="0"/>
      <w:marBottom w:val="0"/>
      <w:divBdr>
        <w:top w:val="none" w:sz="0" w:space="0" w:color="auto"/>
        <w:left w:val="none" w:sz="0" w:space="0" w:color="auto"/>
        <w:bottom w:val="none" w:sz="0" w:space="0" w:color="auto"/>
        <w:right w:val="none" w:sz="0" w:space="0" w:color="auto"/>
      </w:divBdr>
    </w:div>
    <w:div w:id="1515651886">
      <w:bodyDiv w:val="1"/>
      <w:marLeft w:val="0"/>
      <w:marRight w:val="0"/>
      <w:marTop w:val="0"/>
      <w:marBottom w:val="0"/>
      <w:divBdr>
        <w:top w:val="none" w:sz="0" w:space="0" w:color="auto"/>
        <w:left w:val="none" w:sz="0" w:space="0" w:color="auto"/>
        <w:bottom w:val="none" w:sz="0" w:space="0" w:color="auto"/>
        <w:right w:val="none" w:sz="0" w:space="0" w:color="auto"/>
      </w:divBdr>
    </w:div>
    <w:div w:id="1546480311">
      <w:bodyDiv w:val="1"/>
      <w:marLeft w:val="0"/>
      <w:marRight w:val="0"/>
      <w:marTop w:val="0"/>
      <w:marBottom w:val="0"/>
      <w:divBdr>
        <w:top w:val="none" w:sz="0" w:space="0" w:color="auto"/>
        <w:left w:val="none" w:sz="0" w:space="0" w:color="auto"/>
        <w:bottom w:val="none" w:sz="0" w:space="0" w:color="auto"/>
        <w:right w:val="none" w:sz="0" w:space="0" w:color="auto"/>
      </w:divBdr>
    </w:div>
    <w:div w:id="1850832152">
      <w:bodyDiv w:val="1"/>
      <w:marLeft w:val="0"/>
      <w:marRight w:val="0"/>
      <w:marTop w:val="0"/>
      <w:marBottom w:val="0"/>
      <w:divBdr>
        <w:top w:val="none" w:sz="0" w:space="0" w:color="auto"/>
        <w:left w:val="none" w:sz="0" w:space="0" w:color="auto"/>
        <w:bottom w:val="none" w:sz="0" w:space="0" w:color="auto"/>
        <w:right w:val="none" w:sz="0" w:space="0" w:color="auto"/>
      </w:divBdr>
    </w:div>
    <w:div w:id="1900701666">
      <w:bodyDiv w:val="1"/>
      <w:marLeft w:val="0"/>
      <w:marRight w:val="0"/>
      <w:marTop w:val="0"/>
      <w:marBottom w:val="0"/>
      <w:divBdr>
        <w:top w:val="none" w:sz="0" w:space="0" w:color="auto"/>
        <w:left w:val="none" w:sz="0" w:space="0" w:color="auto"/>
        <w:bottom w:val="none" w:sz="0" w:space="0" w:color="auto"/>
        <w:right w:val="none" w:sz="0" w:space="0" w:color="auto"/>
      </w:divBdr>
    </w:div>
    <w:div w:id="1911038617">
      <w:bodyDiv w:val="1"/>
      <w:marLeft w:val="0"/>
      <w:marRight w:val="0"/>
      <w:marTop w:val="0"/>
      <w:marBottom w:val="0"/>
      <w:divBdr>
        <w:top w:val="none" w:sz="0" w:space="0" w:color="auto"/>
        <w:left w:val="none" w:sz="0" w:space="0" w:color="auto"/>
        <w:bottom w:val="none" w:sz="0" w:space="0" w:color="auto"/>
        <w:right w:val="none" w:sz="0" w:space="0" w:color="auto"/>
      </w:divBdr>
    </w:div>
    <w:div w:id="1966882280">
      <w:bodyDiv w:val="1"/>
      <w:marLeft w:val="0"/>
      <w:marRight w:val="0"/>
      <w:marTop w:val="0"/>
      <w:marBottom w:val="0"/>
      <w:divBdr>
        <w:top w:val="none" w:sz="0" w:space="0" w:color="auto"/>
        <w:left w:val="none" w:sz="0" w:space="0" w:color="auto"/>
        <w:bottom w:val="none" w:sz="0" w:space="0" w:color="auto"/>
        <w:right w:val="none" w:sz="0" w:space="0" w:color="auto"/>
      </w:divBdr>
    </w:div>
    <w:div w:id="2068524771">
      <w:bodyDiv w:val="1"/>
      <w:marLeft w:val="0"/>
      <w:marRight w:val="0"/>
      <w:marTop w:val="0"/>
      <w:marBottom w:val="0"/>
      <w:divBdr>
        <w:top w:val="none" w:sz="0" w:space="0" w:color="auto"/>
        <w:left w:val="none" w:sz="0" w:space="0" w:color="auto"/>
        <w:bottom w:val="none" w:sz="0" w:space="0" w:color="auto"/>
        <w:right w:val="none" w:sz="0" w:space="0" w:color="auto"/>
      </w:divBdr>
    </w:div>
    <w:div w:id="21058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javascript:;" TargetMode="External"/><Relationship Id="rId39" Type="http://schemas.openxmlformats.org/officeDocument/2006/relationships/image" Target="media/image12.png"/><Relationship Id="rId21" Type="http://schemas.openxmlformats.org/officeDocument/2006/relationships/hyperlink" Target="https://doi.org/10.1136/bmj.e7492" TargetMode="External"/><Relationship Id="rId34" Type="http://schemas.openxmlformats.org/officeDocument/2006/relationships/hyperlink" Target="https://www.nkj.ru/archive/articles/9780/"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ncbi.nlm.nih.gov/pubmed/?term=Malik%20VS%5BAuthor%5D&amp;cauthor=true&amp;cauthor_uid=20693348" TargetMode="External"/><Relationship Id="rId11" Type="http://schemas.openxmlformats.org/officeDocument/2006/relationships/hyperlink" Target="http://www.lvrach.ru/author/4717242/" TargetMode="External"/><Relationship Id="rId24" Type="http://schemas.openxmlformats.org/officeDocument/2006/relationships/hyperlink" Target="javascript:;" TargetMode="External"/><Relationship Id="rId32" Type="http://schemas.openxmlformats.org/officeDocument/2006/relationships/hyperlink" Target="https://www.ncbi.nlm.nih.gov/pubmed/?term=Hu%20FB%5BAuthor%5D&amp;cauthor=true&amp;cauthor_uid=20693348"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lvrach.ru/author/4538275/" TargetMode="External"/><Relationship Id="rId19" Type="http://schemas.openxmlformats.org/officeDocument/2006/relationships/hyperlink" Target="https://doi.org/10.1152/ajpregu.00195/2008/" TargetMode="External"/><Relationship Id="rId31" Type="http://schemas.openxmlformats.org/officeDocument/2006/relationships/hyperlink" Target="https://www.ncbi.nlm.nih.gov/pubmed/?term=Willett%20WC%5BAuthor%5D&amp;cauthor=true&amp;cauthor_uid=20693348" TargetMode="External"/><Relationship Id="rId44" Type="http://schemas.openxmlformats.org/officeDocument/2006/relationships/image" Target="media/image17.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bmj.com/content/346/bmj.e7492?view=long&amp;pmid=23321486" TargetMode="External"/><Relationship Id="rId27" Type="http://schemas.openxmlformats.org/officeDocument/2006/relationships/hyperlink" Target="javascript:;" TargetMode="External"/><Relationship Id="rId30" Type="http://schemas.openxmlformats.org/officeDocument/2006/relationships/hyperlink" Target="https://www.ncbi.nlm.nih.gov/pubmed/?term=Bray%20GA%5BAuthor%5D&amp;cauthor=true&amp;cauthor_uid=20693348" TargetMode="External"/><Relationship Id="rId35" Type="http://schemas.openxmlformats.org/officeDocument/2006/relationships/hyperlink" Target="http://www.lvrach.ru/author/4538275/" TargetMode="External"/><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javascript:;" TargetMode="External"/><Relationship Id="rId33" Type="http://schemas.openxmlformats.org/officeDocument/2006/relationships/hyperlink" Target="https://www.ncbi.nlm.nih.gov/pubmed/20693348" TargetMode="External"/><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hyperlink" Target="http://ajpregu.physiology.org/content/295/5/R1370"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javascript:;" TargetMode="External"/><Relationship Id="rId28" Type="http://schemas.openxmlformats.org/officeDocument/2006/relationships/hyperlink" Target="https://www.ncbi.nlm.nih.gov/pubmed/20693348/" TargetMode="External"/><Relationship Id="rId36" Type="http://schemas.openxmlformats.org/officeDocument/2006/relationships/hyperlink" Target="http://www.lvrach.ru/author/4717242/" TargetMode="External"/><Relationship Id="rId49" Type="http://schemas.openxmlformats.org/officeDocument/2006/relationships/image" Target="media/image22.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F%D0%B8%D1%82%D0%B0%D0%BD%D0%B8%D0%B5" TargetMode="External"/><Relationship Id="rId1" Type="http://schemas.openxmlformats.org/officeDocument/2006/relationships/hyperlink" Target="http://official.academic.ru/2663/%D0%92%D0%B8%D1%82%D0%B0%D0%BC%D0%B8%D0%BD%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3A27A-DD6F-4F1F-9450-5F06FFCD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17362</Words>
  <Characters>122550</Characters>
  <Application>Microsoft Office Word</Application>
  <DocSecurity>0</DocSecurity>
  <Lines>1021</Lines>
  <Paragraphs>279</Paragraphs>
  <ScaleCrop>false</ScaleCrop>
  <HeadingPairs>
    <vt:vector size="2" baseType="variant">
      <vt:variant>
        <vt:lpstr>Название</vt:lpstr>
      </vt:variant>
      <vt:variant>
        <vt:i4>1</vt:i4>
      </vt:variant>
    </vt:vector>
  </HeadingPairs>
  <TitlesOfParts>
    <vt:vector size="1" baseType="lpstr">
      <vt:lpstr>МОСКОВСКИЙ ГОСУДАРСТВЕННЫЙ УНИВЕРСИТЕТ</vt:lpstr>
    </vt:vector>
  </TitlesOfParts>
  <Company>Microsoft</Company>
  <LinksUpToDate>false</LinksUpToDate>
  <CharactersWithSpaces>139633</CharactersWithSpaces>
  <SharedDoc>false</SharedDoc>
  <HLinks>
    <vt:vector size="144" baseType="variant">
      <vt:variant>
        <vt:i4>4390936</vt:i4>
      </vt:variant>
      <vt:variant>
        <vt:i4>63</vt:i4>
      </vt:variant>
      <vt:variant>
        <vt:i4>0</vt:i4>
      </vt:variant>
      <vt:variant>
        <vt:i4>5</vt:i4>
      </vt:variant>
      <vt:variant>
        <vt:lpwstr>http://www.lvrach.ru/author/4717242/</vt:lpwstr>
      </vt:variant>
      <vt:variant>
        <vt:lpwstr/>
      </vt:variant>
      <vt:variant>
        <vt:i4>5046301</vt:i4>
      </vt:variant>
      <vt:variant>
        <vt:i4>60</vt:i4>
      </vt:variant>
      <vt:variant>
        <vt:i4>0</vt:i4>
      </vt:variant>
      <vt:variant>
        <vt:i4>5</vt:i4>
      </vt:variant>
      <vt:variant>
        <vt:lpwstr>http://www.lvrach.ru/author/4538275/</vt:lpwstr>
      </vt:variant>
      <vt:variant>
        <vt:lpwstr/>
      </vt:variant>
      <vt:variant>
        <vt:i4>5046367</vt:i4>
      </vt:variant>
      <vt:variant>
        <vt:i4>57</vt:i4>
      </vt:variant>
      <vt:variant>
        <vt:i4>0</vt:i4>
      </vt:variant>
      <vt:variant>
        <vt:i4>5</vt:i4>
      </vt:variant>
      <vt:variant>
        <vt:lpwstr>https://www.nkj.ru/archive/articles/9780/</vt:lpwstr>
      </vt:variant>
      <vt:variant>
        <vt:lpwstr/>
      </vt:variant>
      <vt:variant>
        <vt:i4>786520</vt:i4>
      </vt:variant>
      <vt:variant>
        <vt:i4>54</vt:i4>
      </vt:variant>
      <vt:variant>
        <vt:i4>0</vt:i4>
      </vt:variant>
      <vt:variant>
        <vt:i4>5</vt:i4>
      </vt:variant>
      <vt:variant>
        <vt:lpwstr>https://www.ncbi.nlm.nih.gov/pubmed/20693348</vt:lpwstr>
      </vt:variant>
      <vt:variant>
        <vt:lpwstr/>
      </vt:variant>
      <vt:variant>
        <vt:i4>6357021</vt:i4>
      </vt:variant>
      <vt:variant>
        <vt:i4>51</vt:i4>
      </vt:variant>
      <vt:variant>
        <vt:i4>0</vt:i4>
      </vt:variant>
      <vt:variant>
        <vt:i4>5</vt:i4>
      </vt:variant>
      <vt:variant>
        <vt:lpwstr>https://www.ncbi.nlm.nih.gov/pubmed/?term=Hu%20FB%5BAuthor%5D&amp;cauthor=true&amp;cauthor_uid=20693348</vt:lpwstr>
      </vt:variant>
      <vt:variant>
        <vt:lpwstr/>
      </vt:variant>
      <vt:variant>
        <vt:i4>6553686</vt:i4>
      </vt:variant>
      <vt:variant>
        <vt:i4>48</vt:i4>
      </vt:variant>
      <vt:variant>
        <vt:i4>0</vt:i4>
      </vt:variant>
      <vt:variant>
        <vt:i4>5</vt:i4>
      </vt:variant>
      <vt:variant>
        <vt:lpwstr>https://www.ncbi.nlm.nih.gov/pubmed/?term=Willett%20WC%5BAuthor%5D&amp;cauthor=true&amp;cauthor_uid=20693348</vt:lpwstr>
      </vt:variant>
      <vt:variant>
        <vt:lpwstr/>
      </vt:variant>
      <vt:variant>
        <vt:i4>589949</vt:i4>
      </vt:variant>
      <vt:variant>
        <vt:i4>45</vt:i4>
      </vt:variant>
      <vt:variant>
        <vt:i4>0</vt:i4>
      </vt:variant>
      <vt:variant>
        <vt:i4>5</vt:i4>
      </vt:variant>
      <vt:variant>
        <vt:lpwstr>https://www.ncbi.nlm.nih.gov/pubmed/?term=Despr%C3%A9s%20JP%5BAuthor%5D&amp;cauthor=true&amp;cauthor_uid=20693348</vt:lpwstr>
      </vt:variant>
      <vt:variant>
        <vt:lpwstr/>
      </vt:variant>
      <vt:variant>
        <vt:i4>1966197</vt:i4>
      </vt:variant>
      <vt:variant>
        <vt:i4>42</vt:i4>
      </vt:variant>
      <vt:variant>
        <vt:i4>0</vt:i4>
      </vt:variant>
      <vt:variant>
        <vt:i4>5</vt:i4>
      </vt:variant>
      <vt:variant>
        <vt:lpwstr>https://www.ncbi.nlm.nih.gov/pubmed/?term=Bray%20GA%5BAuthor%5D&amp;cauthor=true&amp;cauthor_uid=20693348</vt:lpwstr>
      </vt:variant>
      <vt:variant>
        <vt:lpwstr/>
      </vt:variant>
      <vt:variant>
        <vt:i4>7995411</vt:i4>
      </vt:variant>
      <vt:variant>
        <vt:i4>39</vt:i4>
      </vt:variant>
      <vt:variant>
        <vt:i4>0</vt:i4>
      </vt:variant>
      <vt:variant>
        <vt:i4>5</vt:i4>
      </vt:variant>
      <vt:variant>
        <vt:lpwstr>https://www.ncbi.nlm.nih.gov/pubmed/?term=Popkin%20BM%5BAuthor%5D&amp;cauthor=true&amp;cauthor_uid=20693348</vt:lpwstr>
      </vt:variant>
      <vt:variant>
        <vt:lpwstr/>
      </vt:variant>
      <vt:variant>
        <vt:i4>852023</vt:i4>
      </vt:variant>
      <vt:variant>
        <vt:i4>36</vt:i4>
      </vt:variant>
      <vt:variant>
        <vt:i4>0</vt:i4>
      </vt:variant>
      <vt:variant>
        <vt:i4>5</vt:i4>
      </vt:variant>
      <vt:variant>
        <vt:lpwstr>https://www.ncbi.nlm.nih.gov/pubmed/?term=Malik%20VS%5BAuthor%5D&amp;cauthor=true&amp;cauthor_uid=20693348</vt:lpwstr>
      </vt:variant>
      <vt:variant>
        <vt:lpwstr/>
      </vt:variant>
      <vt:variant>
        <vt:i4>786520</vt:i4>
      </vt:variant>
      <vt:variant>
        <vt:i4>33</vt:i4>
      </vt:variant>
      <vt:variant>
        <vt:i4>0</vt:i4>
      </vt:variant>
      <vt:variant>
        <vt:i4>5</vt:i4>
      </vt:variant>
      <vt:variant>
        <vt:lpwstr>https://www.ncbi.nlm.nih.gov/pubmed/20693348/</vt:lpwstr>
      </vt:variant>
      <vt:variant>
        <vt:lpwstr/>
      </vt:variant>
      <vt:variant>
        <vt:i4>4522071</vt:i4>
      </vt:variant>
      <vt:variant>
        <vt:i4>30</vt:i4>
      </vt:variant>
      <vt:variant>
        <vt:i4>0</vt:i4>
      </vt:variant>
      <vt:variant>
        <vt:i4>5</vt:i4>
      </vt:variant>
      <vt:variant>
        <vt:lpwstr>javascript:;</vt:lpwstr>
      </vt:variant>
      <vt:variant>
        <vt:lpwstr/>
      </vt:variant>
      <vt:variant>
        <vt:i4>4522071</vt:i4>
      </vt:variant>
      <vt:variant>
        <vt:i4>27</vt:i4>
      </vt:variant>
      <vt:variant>
        <vt:i4>0</vt:i4>
      </vt:variant>
      <vt:variant>
        <vt:i4>5</vt:i4>
      </vt:variant>
      <vt:variant>
        <vt:lpwstr>javascript:;</vt:lpwstr>
      </vt:variant>
      <vt:variant>
        <vt:lpwstr/>
      </vt:variant>
      <vt:variant>
        <vt:i4>4522071</vt:i4>
      </vt:variant>
      <vt:variant>
        <vt:i4>24</vt:i4>
      </vt:variant>
      <vt:variant>
        <vt:i4>0</vt:i4>
      </vt:variant>
      <vt:variant>
        <vt:i4>5</vt:i4>
      </vt:variant>
      <vt:variant>
        <vt:lpwstr>javascript:;</vt:lpwstr>
      </vt:variant>
      <vt:variant>
        <vt:lpwstr/>
      </vt:variant>
      <vt:variant>
        <vt:i4>4522071</vt:i4>
      </vt:variant>
      <vt:variant>
        <vt:i4>21</vt:i4>
      </vt:variant>
      <vt:variant>
        <vt:i4>0</vt:i4>
      </vt:variant>
      <vt:variant>
        <vt:i4>5</vt:i4>
      </vt:variant>
      <vt:variant>
        <vt:lpwstr>javascript:;</vt:lpwstr>
      </vt:variant>
      <vt:variant>
        <vt:lpwstr/>
      </vt:variant>
      <vt:variant>
        <vt:i4>4522071</vt:i4>
      </vt:variant>
      <vt:variant>
        <vt:i4>18</vt:i4>
      </vt:variant>
      <vt:variant>
        <vt:i4>0</vt:i4>
      </vt:variant>
      <vt:variant>
        <vt:i4>5</vt:i4>
      </vt:variant>
      <vt:variant>
        <vt:lpwstr>javascript:;</vt:lpwstr>
      </vt:variant>
      <vt:variant>
        <vt:lpwstr/>
      </vt:variant>
      <vt:variant>
        <vt:i4>6160475</vt:i4>
      </vt:variant>
      <vt:variant>
        <vt:i4>15</vt:i4>
      </vt:variant>
      <vt:variant>
        <vt:i4>0</vt:i4>
      </vt:variant>
      <vt:variant>
        <vt:i4>5</vt:i4>
      </vt:variant>
      <vt:variant>
        <vt:lpwstr>http://www.bmj.com/content/346/bmj.e7492?view=long&amp;pmid=23321486</vt:lpwstr>
      </vt:variant>
      <vt:variant>
        <vt:lpwstr/>
      </vt:variant>
      <vt:variant>
        <vt:i4>6094852</vt:i4>
      </vt:variant>
      <vt:variant>
        <vt:i4>12</vt:i4>
      </vt:variant>
      <vt:variant>
        <vt:i4>0</vt:i4>
      </vt:variant>
      <vt:variant>
        <vt:i4>5</vt:i4>
      </vt:variant>
      <vt:variant>
        <vt:lpwstr>https://doi.org/10.1136/bmj.e7492</vt:lpwstr>
      </vt:variant>
      <vt:variant>
        <vt:lpwstr/>
      </vt:variant>
      <vt:variant>
        <vt:i4>5701725</vt:i4>
      </vt:variant>
      <vt:variant>
        <vt:i4>9</vt:i4>
      </vt:variant>
      <vt:variant>
        <vt:i4>0</vt:i4>
      </vt:variant>
      <vt:variant>
        <vt:i4>5</vt:i4>
      </vt:variant>
      <vt:variant>
        <vt:lpwstr>http://ajpregu.physiology.org/content/295/5/R1370</vt:lpwstr>
      </vt:variant>
      <vt:variant>
        <vt:lpwstr/>
      </vt:variant>
      <vt:variant>
        <vt:i4>6881390</vt:i4>
      </vt:variant>
      <vt:variant>
        <vt:i4>6</vt:i4>
      </vt:variant>
      <vt:variant>
        <vt:i4>0</vt:i4>
      </vt:variant>
      <vt:variant>
        <vt:i4>5</vt:i4>
      </vt:variant>
      <vt:variant>
        <vt:lpwstr>https://doi.org/10.1152/ajpregu.00195/2008/</vt:lpwstr>
      </vt:variant>
      <vt:variant>
        <vt:lpwstr/>
      </vt:variant>
      <vt:variant>
        <vt:i4>4390936</vt:i4>
      </vt:variant>
      <vt:variant>
        <vt:i4>3</vt:i4>
      </vt:variant>
      <vt:variant>
        <vt:i4>0</vt:i4>
      </vt:variant>
      <vt:variant>
        <vt:i4>5</vt:i4>
      </vt:variant>
      <vt:variant>
        <vt:lpwstr>http://www.lvrach.ru/author/4717242/</vt:lpwstr>
      </vt:variant>
      <vt:variant>
        <vt:lpwstr/>
      </vt:variant>
      <vt:variant>
        <vt:i4>5046301</vt:i4>
      </vt:variant>
      <vt:variant>
        <vt:i4>0</vt:i4>
      </vt:variant>
      <vt:variant>
        <vt:i4>0</vt:i4>
      </vt:variant>
      <vt:variant>
        <vt:i4>5</vt:i4>
      </vt:variant>
      <vt:variant>
        <vt:lpwstr>http://www.lvrach.ru/author/4538275/</vt:lpwstr>
      </vt:variant>
      <vt:variant>
        <vt:lpwstr/>
      </vt:variant>
      <vt:variant>
        <vt:i4>4325396</vt:i4>
      </vt:variant>
      <vt:variant>
        <vt:i4>3</vt:i4>
      </vt:variant>
      <vt:variant>
        <vt:i4>0</vt:i4>
      </vt:variant>
      <vt:variant>
        <vt:i4>5</vt:i4>
      </vt:variant>
      <vt:variant>
        <vt:lpwstr>https://ru.wikipedia.org/wiki/%D0%9F%D0%B8%D1%82%D0%B0%D0%BD%D0%B8%D0%B5</vt:lpwstr>
      </vt:variant>
      <vt:variant>
        <vt:lpwstr/>
      </vt:variant>
      <vt:variant>
        <vt:i4>262216</vt:i4>
      </vt:variant>
      <vt:variant>
        <vt:i4>0</vt:i4>
      </vt:variant>
      <vt:variant>
        <vt:i4>0</vt:i4>
      </vt:variant>
      <vt:variant>
        <vt:i4>5</vt:i4>
      </vt:variant>
      <vt:variant>
        <vt:lpwstr>http://official.academic.ru/2663/%D0%92%D0%B8%D1%82%D0%B0%D0%BC%D0%B8%D0%BD%D1%8B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МОСКОВСКИЙ ГОСУДАРСТВЕННЫЙ УНИВЕРСИТЕТ</dc:title>
  <dc:subject/>
  <dc:creator>Vera</dc:creator>
  <cp:keywords/>
  <cp:lastModifiedBy>Яковенко Тамара Петровна</cp:lastModifiedBy>
  <cp:revision>5</cp:revision>
  <cp:lastPrinted>2020-05-03T18:06:00Z</cp:lastPrinted>
  <dcterms:created xsi:type="dcterms:W3CDTF">2020-06-20T06:28:00Z</dcterms:created>
  <dcterms:modified xsi:type="dcterms:W3CDTF">2020-09-23T05:00:00Z</dcterms:modified>
</cp:coreProperties>
</file>