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Georgia" w:eastAsia="Times New Roman" w:hAnsi="Georgi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5F5A495" wp14:editId="2BB7B695">
            <wp:extent cx="1905000" cy="1038225"/>
            <wp:effectExtent l="0" t="0" r="0" b="9525"/>
            <wp:docPr id="1" name="Рисунок 1" descr="http://shkola-1.ucoz.net/oformlenie/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hkola-1.ucoz.net/oformlenie/fgo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889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 </w:t>
      </w:r>
    </w:p>
    <w:p w:rsidR="00F93F5B" w:rsidRPr="00227889" w:rsidRDefault="00F93F5B" w:rsidP="00F93F5B">
      <w:pPr>
        <w:shd w:val="clear" w:color="auto" w:fill="FFFFFF"/>
        <w:spacing w:before="100" w:beforeAutospacing="1" w:after="195" w:line="240" w:lineRule="auto"/>
        <w:jc w:val="center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Федеральные государственные образовательные стандарты общего образования</w:t>
      </w:r>
    </w:p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утверждены обновленные</w:t>
      </w: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</w:t>
      </w:r>
    </w:p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Именно с 1 сентября 2022 года начнут </w:t>
      </w:r>
      <w:proofErr w:type="gramStart"/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действовать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обновленные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в каждой школе,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обучающиеся 1-5 классов</w:t>
      </w:r>
      <w:r w:rsidRPr="002278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2022 году будут учиться уже по обновленным ФГОС.</w:t>
      </w:r>
    </w:p>
    <w:p w:rsidR="00F93F5B" w:rsidRPr="00227889" w:rsidRDefault="00F93F5B" w:rsidP="00F93F5B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hyperlink r:id="rId5" w:history="1">
        <w:r w:rsidRPr="00227889">
          <w:rPr>
            <w:rFonts w:ascii="Georgia" w:eastAsia="Times New Roman" w:hAnsi="Georgia" w:cs="Times New Roman"/>
            <w:color w:val="4E8700"/>
            <w:sz w:val="20"/>
            <w:szCs w:val="20"/>
            <w:u w:val="single"/>
            <w:lang w:eastAsia="ru-RU"/>
          </w:rPr>
          <w:t>Приказ №286 от 31 мая 2021г. Об утверждении федерального  государственного образовательного стандарта начального общего образования</w:t>
        </w:r>
      </w:hyperlink>
    </w:p>
    <w:p w:rsidR="00F93F5B" w:rsidRDefault="00F93F5B" w:rsidP="00F93F5B">
      <w:pPr>
        <w:shd w:val="clear" w:color="auto" w:fill="FFFFFF"/>
        <w:tabs>
          <w:tab w:val="left" w:pos="13860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hyperlink r:id="rId6" w:history="1">
        <w:r w:rsidRPr="00227889">
          <w:rPr>
            <w:rFonts w:ascii="Georgia" w:eastAsia="Times New Roman" w:hAnsi="Georgia" w:cs="Times New Roman"/>
            <w:color w:val="4E8700"/>
            <w:sz w:val="20"/>
            <w:szCs w:val="20"/>
            <w:u w:val="single"/>
            <w:lang w:eastAsia="ru-RU"/>
          </w:rPr>
          <w:t>Приказ №287 от 31 мая 2021г. Об утверждении федерального государственного образовательного стандарта основного общего образования</w:t>
        </w:r>
      </w:hyperlink>
      <w:r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ab/>
      </w:r>
    </w:p>
    <w:p w:rsidR="00F93F5B" w:rsidRPr="00F93F5B" w:rsidRDefault="00F93F5B" w:rsidP="00F93F5B">
      <w:pPr>
        <w:shd w:val="clear" w:color="auto" w:fill="FFFFFF"/>
        <w:tabs>
          <w:tab w:val="left" w:pos="13860"/>
        </w:tabs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lang w:eastAsia="ru-RU"/>
        </w:rPr>
      </w:pPr>
    </w:p>
    <w:p w:rsidR="00F93F5B" w:rsidRPr="00F93F5B" w:rsidRDefault="00F93F5B" w:rsidP="00F93F5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93F5B">
        <w:rPr>
          <w:rFonts w:ascii="Times New Roman" w:eastAsia="Times New Roman" w:hAnsi="Times New Roman" w:cs="Times New Roman"/>
          <w:color w:val="000000"/>
          <w:lang w:eastAsia="ru-RU"/>
        </w:rPr>
        <w:t xml:space="preserve"> Примерные рабочие программы по учебным предметам: </w:t>
      </w:r>
      <w:hyperlink r:id="rId7" w:tgtFrame="_blank" w:history="1">
        <w:r w:rsidRPr="00F93F5B">
          <w:rPr>
            <w:rFonts w:ascii="Times New Roman" w:eastAsia="Times New Roman" w:hAnsi="Times New Roman" w:cs="Times New Roman"/>
            <w:b/>
            <w:bCs/>
            <w:color w:val="000000" w:themeColor="text1"/>
            <w:u w:val="single"/>
            <w:lang w:eastAsia="ru-RU"/>
          </w:rPr>
          <w:t>https://edsoo.ru/Primernie_rabochie_progra.htm</w:t>
        </w:r>
      </w:hyperlink>
      <w:r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 xml:space="preserve"> </w:t>
      </w:r>
      <w:bookmarkStart w:id="0" w:name="_GoBack"/>
      <w:bookmarkEnd w:id="0"/>
      <w:r w:rsidRPr="00F93F5B">
        <w:rPr>
          <w:rFonts w:ascii="Times New Roman" w:eastAsia="Times New Roman" w:hAnsi="Times New Roman" w:cs="Times New Roman"/>
          <w:b/>
          <w:bCs/>
          <w:color w:val="000000" w:themeColor="text1"/>
          <w:u w:val="single"/>
          <w:lang w:eastAsia="ru-RU"/>
        </w:rPr>
        <w:t xml:space="preserve"> </w:t>
      </w:r>
    </w:p>
    <w:p w:rsidR="00E71227" w:rsidRDefault="00F93F5B">
      <w:r>
        <w:t xml:space="preserve">Волгоградская Государственная Академия последипломного образования: </w:t>
      </w:r>
      <w:hyperlink r:id="rId8" w:history="1">
        <w:r w:rsidRPr="00E36988">
          <w:rPr>
            <w:rStyle w:val="a3"/>
          </w:rPr>
          <w:t>https://vgapkro.ru/vnedryaem-obnovlennyj-fgos-noo-ooo/</w:t>
        </w:r>
      </w:hyperlink>
    </w:p>
    <w:p w:rsidR="00F93F5B" w:rsidRDefault="00F93F5B"/>
    <w:sectPr w:rsidR="00F93F5B" w:rsidSect="00F93F5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337"/>
    <w:rsid w:val="00E20337"/>
    <w:rsid w:val="00E71227"/>
    <w:rsid w:val="00F9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0F3A"/>
  <w15:chartTrackingRefBased/>
  <w15:docId w15:val="{C9F91BDB-4D9C-4BB9-B5B6-82D34B1A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apkro.ru/vnedryaem-obnovlennyj-fgos-noo-oo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soo.ru/Primernie_rabochie_progra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hkola-1.ucoz.net/1/11/prikaz-287ot_31.05.2021g-compressed.pdf" TargetMode="External"/><Relationship Id="rId5" Type="http://schemas.openxmlformats.org/officeDocument/2006/relationships/hyperlink" Target="http://shkola-1.ucoz.net/1/11/prikaz-286_ot_31.05.2021.pdf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1274</Characters>
  <Application>Microsoft Office Word</Application>
  <DocSecurity>0</DocSecurity>
  <Lines>10</Lines>
  <Paragraphs>2</Paragraphs>
  <ScaleCrop>false</ScaleCrop>
  <Company>diakov.net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2022-07-15T09:01:00Z</dcterms:created>
  <dcterms:modified xsi:type="dcterms:W3CDTF">2022-07-15T09:10:00Z</dcterms:modified>
</cp:coreProperties>
</file>